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C8ECD0" w14:textId="77777777" w:rsidR="005C14EC" w:rsidRPr="002A3232" w:rsidRDefault="005C14EC" w:rsidP="00D07B34">
      <w:pPr>
        <w:spacing w:line="480" w:lineRule="auto"/>
        <w:jc w:val="center"/>
        <w:rPr>
          <w:rFonts w:ascii="Times New Roman" w:hAnsi="Times New Roman" w:cs="Times New Roman"/>
          <w:b/>
          <w:sz w:val="24"/>
          <w:szCs w:val="24"/>
        </w:rPr>
      </w:pPr>
      <w:bookmarkStart w:id="0" w:name="_GoBack"/>
      <w:bookmarkEnd w:id="0"/>
      <w:r w:rsidRPr="002A3232">
        <w:rPr>
          <w:rFonts w:ascii="Times New Roman" w:hAnsi="Times New Roman" w:cs="Times New Roman"/>
          <w:b/>
          <w:sz w:val="24"/>
          <w:szCs w:val="24"/>
        </w:rPr>
        <w:t xml:space="preserve">Chapter </w:t>
      </w:r>
      <w:r w:rsidR="00C35952">
        <w:rPr>
          <w:rFonts w:ascii="Times New Roman" w:hAnsi="Times New Roman" w:cs="Times New Roman"/>
          <w:b/>
          <w:sz w:val="24"/>
          <w:szCs w:val="24"/>
        </w:rPr>
        <w:t>5</w:t>
      </w:r>
      <w:r w:rsidRPr="002A3232">
        <w:rPr>
          <w:rFonts w:ascii="Times New Roman" w:hAnsi="Times New Roman" w:cs="Times New Roman"/>
          <w:b/>
          <w:sz w:val="24"/>
          <w:szCs w:val="24"/>
        </w:rPr>
        <w:t xml:space="preserve">. </w:t>
      </w:r>
      <w:r w:rsidR="00172DEB">
        <w:rPr>
          <w:rFonts w:ascii="Times New Roman" w:hAnsi="Times New Roman" w:cs="Times New Roman"/>
          <w:b/>
          <w:sz w:val="24"/>
          <w:szCs w:val="24"/>
        </w:rPr>
        <w:t xml:space="preserve">Environmental </w:t>
      </w:r>
      <w:r w:rsidR="003D0D69">
        <w:rPr>
          <w:rFonts w:ascii="Times New Roman" w:hAnsi="Times New Roman" w:cs="Times New Roman"/>
          <w:b/>
          <w:sz w:val="24"/>
          <w:szCs w:val="24"/>
        </w:rPr>
        <w:t>Correlations</w:t>
      </w:r>
    </w:p>
    <w:p w14:paraId="2B3192F3" w14:textId="77777777" w:rsidR="005263C9" w:rsidRDefault="005263C9" w:rsidP="00D1270B">
      <w:pPr>
        <w:spacing w:line="480" w:lineRule="auto"/>
        <w:ind w:firstLine="720"/>
        <w:rPr>
          <w:rFonts w:ascii="Times New Roman" w:hAnsi="Times New Roman" w:cs="Times New Roman"/>
          <w:sz w:val="24"/>
          <w:szCs w:val="24"/>
        </w:rPr>
      </w:pPr>
    </w:p>
    <w:p w14:paraId="27DF2E46" w14:textId="306C33AA" w:rsidR="001B38B0" w:rsidRDefault="009153BE" w:rsidP="00D1270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evaluation of the active US Forest Service Model revealed ineffective variables defining the </w:t>
      </w:r>
      <w:r>
        <w:rPr>
          <w:rFonts w:ascii="Times New Roman" w:hAnsi="Times New Roman" w:cs="Times New Roman"/>
          <w:i/>
          <w:sz w:val="24"/>
          <w:szCs w:val="24"/>
        </w:rPr>
        <w:t xml:space="preserve">high </w:t>
      </w:r>
      <w:r>
        <w:rPr>
          <w:rFonts w:ascii="Times New Roman" w:hAnsi="Times New Roman" w:cs="Times New Roman"/>
          <w:sz w:val="24"/>
          <w:szCs w:val="24"/>
        </w:rPr>
        <w:t xml:space="preserve">and </w:t>
      </w:r>
      <w:r>
        <w:rPr>
          <w:rFonts w:ascii="Times New Roman" w:hAnsi="Times New Roman" w:cs="Times New Roman"/>
          <w:i/>
          <w:sz w:val="24"/>
          <w:szCs w:val="24"/>
        </w:rPr>
        <w:t>medium</w:t>
      </w:r>
      <w:r>
        <w:rPr>
          <w:rFonts w:ascii="Times New Roman" w:hAnsi="Times New Roman" w:cs="Times New Roman"/>
          <w:sz w:val="24"/>
          <w:szCs w:val="24"/>
        </w:rPr>
        <w:t xml:space="preserve"> probability zones</w:t>
      </w:r>
      <w:r w:rsidR="00C96B57">
        <w:rPr>
          <w:rFonts w:ascii="Times New Roman" w:hAnsi="Times New Roman" w:cs="Times New Roman"/>
          <w:sz w:val="24"/>
          <w:szCs w:val="24"/>
        </w:rPr>
        <w:t xml:space="preserve"> as gain values were either equivocal or disproportionate between the zones</w:t>
      </w:r>
      <w:r>
        <w:rPr>
          <w:rFonts w:ascii="Times New Roman" w:hAnsi="Times New Roman" w:cs="Times New Roman"/>
          <w:sz w:val="24"/>
          <w:szCs w:val="24"/>
        </w:rPr>
        <w:t xml:space="preserve">.  </w:t>
      </w:r>
      <w:r w:rsidR="00C96B57">
        <w:rPr>
          <w:rFonts w:ascii="Times New Roman" w:hAnsi="Times New Roman" w:cs="Times New Roman"/>
          <w:sz w:val="24"/>
          <w:szCs w:val="24"/>
        </w:rPr>
        <w:t>The active predictive model does effectively demarcate areas of low probability suggesting that upland terrain away from permanent water sources was an adverse environmental setting for both prehistoric and historic p</w:t>
      </w:r>
      <w:r w:rsidR="00491D74">
        <w:rPr>
          <w:rFonts w:ascii="Times New Roman" w:hAnsi="Times New Roman" w:cs="Times New Roman"/>
          <w:sz w:val="24"/>
          <w:szCs w:val="24"/>
        </w:rPr>
        <w:t>opulations</w:t>
      </w:r>
      <w:r w:rsidR="006B729A">
        <w:rPr>
          <w:rFonts w:ascii="Times New Roman" w:hAnsi="Times New Roman" w:cs="Times New Roman"/>
          <w:sz w:val="24"/>
          <w:szCs w:val="24"/>
        </w:rPr>
        <w:t xml:space="preserve"> or for conditions allowing good preservation or recognition of sites</w:t>
      </w:r>
      <w:r w:rsidR="00C96B57">
        <w:rPr>
          <w:rFonts w:ascii="Times New Roman" w:hAnsi="Times New Roman" w:cs="Times New Roman"/>
          <w:sz w:val="24"/>
          <w:szCs w:val="24"/>
        </w:rPr>
        <w:t xml:space="preserve">.  </w:t>
      </w:r>
      <w:r w:rsidR="00003207">
        <w:rPr>
          <w:rFonts w:ascii="Times New Roman" w:hAnsi="Times New Roman" w:cs="Times New Roman"/>
          <w:sz w:val="24"/>
          <w:szCs w:val="24"/>
        </w:rPr>
        <w:t xml:space="preserve">Through the analysis of a multitude of </w:t>
      </w:r>
      <w:r w:rsidR="00A17F9E">
        <w:rPr>
          <w:rFonts w:ascii="Times New Roman" w:hAnsi="Times New Roman" w:cs="Times New Roman"/>
          <w:sz w:val="24"/>
          <w:szCs w:val="24"/>
        </w:rPr>
        <w:t xml:space="preserve">nominal, </w:t>
      </w:r>
      <w:r w:rsidR="00003207">
        <w:rPr>
          <w:rFonts w:ascii="Times New Roman" w:hAnsi="Times New Roman" w:cs="Times New Roman"/>
          <w:sz w:val="24"/>
          <w:szCs w:val="24"/>
        </w:rPr>
        <w:t>ordinal</w:t>
      </w:r>
      <w:r w:rsidR="00A17F9E">
        <w:rPr>
          <w:rFonts w:ascii="Times New Roman" w:hAnsi="Times New Roman" w:cs="Times New Roman"/>
          <w:sz w:val="24"/>
          <w:szCs w:val="24"/>
        </w:rPr>
        <w:t>,</w:t>
      </w:r>
      <w:r w:rsidR="00003207">
        <w:rPr>
          <w:rFonts w:ascii="Times New Roman" w:hAnsi="Times New Roman" w:cs="Times New Roman"/>
          <w:sz w:val="24"/>
          <w:szCs w:val="24"/>
        </w:rPr>
        <w:t xml:space="preserve"> and ratio environmental variables, statistically valuable </w:t>
      </w:r>
      <w:r w:rsidR="00E30E0F">
        <w:rPr>
          <w:rFonts w:ascii="Times New Roman" w:hAnsi="Times New Roman" w:cs="Times New Roman"/>
          <w:sz w:val="24"/>
          <w:szCs w:val="24"/>
        </w:rPr>
        <w:t>environmental corollaries</w:t>
      </w:r>
      <w:r w:rsidR="00003207">
        <w:rPr>
          <w:rFonts w:ascii="Times New Roman" w:hAnsi="Times New Roman" w:cs="Times New Roman"/>
          <w:sz w:val="24"/>
          <w:szCs w:val="24"/>
        </w:rPr>
        <w:t xml:space="preserve"> can be included within a new model</w:t>
      </w:r>
      <w:r w:rsidR="00E54509">
        <w:rPr>
          <w:rFonts w:ascii="Times New Roman" w:hAnsi="Times New Roman" w:cs="Times New Roman"/>
          <w:sz w:val="24"/>
          <w:szCs w:val="24"/>
        </w:rPr>
        <w:t xml:space="preserve"> (Table 5.1)</w:t>
      </w:r>
      <w:r w:rsidR="00003207">
        <w:rPr>
          <w:rFonts w:ascii="Times New Roman" w:hAnsi="Times New Roman" w:cs="Times New Roman"/>
          <w:sz w:val="24"/>
          <w:szCs w:val="24"/>
        </w:rPr>
        <w:t xml:space="preserve">.  </w:t>
      </w:r>
    </w:p>
    <w:p w14:paraId="37FEFD89" w14:textId="77777777" w:rsidR="005D7E57" w:rsidRDefault="005D7E57" w:rsidP="00D1270B">
      <w:pPr>
        <w:spacing w:line="480" w:lineRule="auto"/>
        <w:ind w:firstLine="720"/>
        <w:rPr>
          <w:rFonts w:ascii="Times New Roman" w:hAnsi="Times New Roman" w:cs="Times New Roman"/>
          <w:sz w:val="24"/>
          <w:szCs w:val="24"/>
        </w:rPr>
      </w:pPr>
    </w:p>
    <w:p w14:paraId="4C513CE5" w14:textId="77777777" w:rsidR="005D7E57" w:rsidRDefault="00B14376" w:rsidP="0041211D">
      <w:pPr>
        <w:spacing w:line="240" w:lineRule="auto"/>
        <w:rPr>
          <w:rFonts w:ascii="Times New Roman" w:hAnsi="Times New Roman" w:cs="Times New Roman"/>
          <w:sz w:val="24"/>
          <w:szCs w:val="24"/>
        </w:rPr>
      </w:pPr>
      <w:r w:rsidRPr="00B14376">
        <w:rPr>
          <w:rFonts w:ascii="Times New Roman" w:hAnsi="Times New Roman" w:cs="Times New Roman"/>
          <w:b/>
        </w:rPr>
        <w:t>Table 5.1</w:t>
      </w:r>
      <w:r w:rsidR="00E30E0F" w:rsidRPr="00B14376">
        <w:rPr>
          <w:rFonts w:ascii="Times New Roman" w:hAnsi="Times New Roman" w:cs="Times New Roman"/>
          <w:b/>
        </w:rPr>
        <w:t>.</w:t>
      </w:r>
      <w:r w:rsidR="00E30E0F" w:rsidRPr="00B14376">
        <w:rPr>
          <w:rFonts w:ascii="Times New Roman" w:hAnsi="Times New Roman" w:cs="Times New Roman"/>
        </w:rPr>
        <w:t xml:space="preserve">  Environmental Variables Examined to Pattern Site Locations in the Study Area</w:t>
      </w:r>
      <w:r w:rsidR="00E30E0F">
        <w:rPr>
          <w:rFonts w:ascii="Times New Roman" w:hAnsi="Times New Roman" w:cs="Times New Roman"/>
        </w:rPr>
        <w:t xml:space="preserve"> on the Kisatchie National Forest.</w:t>
      </w:r>
      <w:r w:rsidR="00E30E0F" w:rsidRPr="0078280E">
        <w:rPr>
          <w:rFonts w:ascii="Times New Roman" w:hAnsi="Times New Roman" w:cs="Times New Roman"/>
          <w:sz w:val="24"/>
          <w:szCs w:val="24"/>
        </w:rPr>
        <w:t xml:space="preserve"> </w:t>
      </w:r>
    </w:p>
    <w:tbl>
      <w:tblPr>
        <w:tblW w:w="8840" w:type="dxa"/>
        <w:tblInd w:w="94" w:type="dxa"/>
        <w:tblLook w:val="04A0" w:firstRow="1" w:lastRow="0" w:firstColumn="1" w:lastColumn="0" w:noHBand="0" w:noVBand="1"/>
      </w:tblPr>
      <w:tblGrid>
        <w:gridCol w:w="4200"/>
        <w:gridCol w:w="1040"/>
        <w:gridCol w:w="1040"/>
        <w:gridCol w:w="1180"/>
        <w:gridCol w:w="1380"/>
      </w:tblGrid>
      <w:tr w:rsidR="0041211D" w:rsidRPr="0041211D" w14:paraId="4398B537" w14:textId="77777777" w:rsidTr="0041211D">
        <w:trPr>
          <w:trHeight w:val="300"/>
        </w:trPr>
        <w:tc>
          <w:tcPr>
            <w:tcW w:w="4200" w:type="dxa"/>
            <w:tcBorders>
              <w:top w:val="single" w:sz="4" w:space="0" w:color="auto"/>
              <w:left w:val="nil"/>
              <w:bottom w:val="single" w:sz="4" w:space="0" w:color="auto"/>
              <w:right w:val="nil"/>
            </w:tcBorders>
            <w:shd w:val="clear" w:color="auto" w:fill="auto"/>
            <w:noWrap/>
            <w:vAlign w:val="bottom"/>
            <w:hideMark/>
          </w:tcPr>
          <w:p w14:paraId="639A0C02" w14:textId="4206C1DF"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Variable Description</w:t>
            </w:r>
            <w:r w:rsidR="00E54509" w:rsidRPr="00E54509">
              <w:rPr>
                <w:rFonts w:ascii="Times New Roman" w:eastAsia="Times New Roman" w:hAnsi="Times New Roman" w:cs="Times New Roman"/>
                <w:color w:val="000000"/>
                <w:sz w:val="20"/>
                <w:szCs w:val="20"/>
                <w:vertAlign w:val="superscript"/>
              </w:rPr>
              <w:t>a</w:t>
            </w:r>
          </w:p>
        </w:tc>
        <w:tc>
          <w:tcPr>
            <w:tcW w:w="1040" w:type="dxa"/>
            <w:tcBorders>
              <w:top w:val="single" w:sz="4" w:space="0" w:color="auto"/>
              <w:left w:val="nil"/>
              <w:bottom w:val="single" w:sz="4" w:space="0" w:color="auto"/>
              <w:right w:val="nil"/>
            </w:tcBorders>
            <w:shd w:val="clear" w:color="auto" w:fill="auto"/>
            <w:noWrap/>
            <w:vAlign w:val="bottom"/>
            <w:hideMark/>
          </w:tcPr>
          <w:p w14:paraId="27CB9B5E"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Variable</w:t>
            </w:r>
          </w:p>
        </w:tc>
        <w:tc>
          <w:tcPr>
            <w:tcW w:w="1040" w:type="dxa"/>
            <w:tcBorders>
              <w:top w:val="single" w:sz="4" w:space="0" w:color="auto"/>
              <w:left w:val="nil"/>
              <w:bottom w:val="single" w:sz="4" w:space="0" w:color="auto"/>
              <w:right w:val="nil"/>
            </w:tcBorders>
            <w:shd w:val="clear" w:color="auto" w:fill="auto"/>
            <w:noWrap/>
            <w:vAlign w:val="bottom"/>
            <w:hideMark/>
          </w:tcPr>
          <w:p w14:paraId="49143B8A"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Data Type</w:t>
            </w:r>
          </w:p>
        </w:tc>
        <w:tc>
          <w:tcPr>
            <w:tcW w:w="1180" w:type="dxa"/>
            <w:tcBorders>
              <w:top w:val="single" w:sz="4" w:space="0" w:color="auto"/>
              <w:left w:val="nil"/>
              <w:bottom w:val="single" w:sz="4" w:space="0" w:color="auto"/>
              <w:right w:val="nil"/>
            </w:tcBorders>
            <w:shd w:val="clear" w:color="auto" w:fill="auto"/>
            <w:noWrap/>
            <w:vAlign w:val="bottom"/>
            <w:hideMark/>
          </w:tcPr>
          <w:p w14:paraId="283D0788"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Interval</w:t>
            </w:r>
          </w:p>
        </w:tc>
        <w:tc>
          <w:tcPr>
            <w:tcW w:w="1380" w:type="dxa"/>
            <w:tcBorders>
              <w:top w:val="single" w:sz="4" w:space="0" w:color="auto"/>
              <w:left w:val="nil"/>
              <w:bottom w:val="single" w:sz="4" w:space="0" w:color="auto"/>
              <w:right w:val="nil"/>
            </w:tcBorders>
            <w:shd w:val="clear" w:color="auto" w:fill="auto"/>
            <w:noWrap/>
            <w:vAlign w:val="bottom"/>
            <w:hideMark/>
          </w:tcPr>
          <w:p w14:paraId="4856C38C"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Statistical Test</w:t>
            </w:r>
          </w:p>
        </w:tc>
      </w:tr>
      <w:tr w:rsidR="0041211D" w:rsidRPr="0041211D" w14:paraId="26D0DA1B" w14:textId="77777777" w:rsidTr="0041211D">
        <w:trPr>
          <w:trHeight w:val="300"/>
        </w:trPr>
        <w:tc>
          <w:tcPr>
            <w:tcW w:w="4200" w:type="dxa"/>
            <w:tcBorders>
              <w:top w:val="nil"/>
              <w:left w:val="nil"/>
              <w:bottom w:val="nil"/>
              <w:right w:val="nil"/>
            </w:tcBorders>
            <w:shd w:val="clear" w:color="auto" w:fill="auto"/>
            <w:vAlign w:val="center"/>
            <w:hideMark/>
          </w:tcPr>
          <w:p w14:paraId="546CD346" w14:textId="1A95F2D2" w:rsidR="0041211D" w:rsidRPr="0041211D" w:rsidRDefault="00DF3386" w:rsidP="0041211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Distance from grouped poorly </w:t>
            </w:r>
            <w:r w:rsidR="0041211D" w:rsidRPr="0041211D">
              <w:rPr>
                <w:rFonts w:ascii="Times New Roman" w:eastAsia="Times New Roman" w:hAnsi="Times New Roman" w:cs="Times New Roman"/>
                <w:sz w:val="20"/>
                <w:szCs w:val="20"/>
              </w:rPr>
              <w:t xml:space="preserve">drained soil </w:t>
            </w:r>
          </w:p>
        </w:tc>
        <w:tc>
          <w:tcPr>
            <w:tcW w:w="1040" w:type="dxa"/>
            <w:tcBorders>
              <w:top w:val="nil"/>
              <w:left w:val="nil"/>
              <w:bottom w:val="nil"/>
              <w:right w:val="nil"/>
            </w:tcBorders>
            <w:shd w:val="clear" w:color="auto" w:fill="auto"/>
            <w:vAlign w:val="center"/>
            <w:hideMark/>
          </w:tcPr>
          <w:p w14:paraId="6DF20B87"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dpoor</w:t>
            </w:r>
          </w:p>
        </w:tc>
        <w:tc>
          <w:tcPr>
            <w:tcW w:w="1040" w:type="dxa"/>
            <w:tcBorders>
              <w:top w:val="nil"/>
              <w:left w:val="nil"/>
              <w:bottom w:val="nil"/>
              <w:right w:val="nil"/>
            </w:tcBorders>
            <w:shd w:val="clear" w:color="auto" w:fill="auto"/>
            <w:noWrap/>
            <w:vAlign w:val="center"/>
            <w:hideMark/>
          </w:tcPr>
          <w:p w14:paraId="79B137D8"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ratio</w:t>
            </w:r>
          </w:p>
        </w:tc>
        <w:tc>
          <w:tcPr>
            <w:tcW w:w="1180" w:type="dxa"/>
            <w:tcBorders>
              <w:top w:val="nil"/>
              <w:left w:val="nil"/>
              <w:bottom w:val="nil"/>
              <w:right w:val="nil"/>
            </w:tcBorders>
            <w:shd w:val="clear" w:color="auto" w:fill="auto"/>
            <w:noWrap/>
            <w:vAlign w:val="center"/>
            <w:hideMark/>
          </w:tcPr>
          <w:p w14:paraId="1EB858C6"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5-m, 30-m</w:t>
            </w:r>
          </w:p>
        </w:tc>
        <w:tc>
          <w:tcPr>
            <w:tcW w:w="1380" w:type="dxa"/>
            <w:tcBorders>
              <w:top w:val="nil"/>
              <w:left w:val="nil"/>
              <w:bottom w:val="nil"/>
              <w:right w:val="nil"/>
            </w:tcBorders>
            <w:shd w:val="clear" w:color="auto" w:fill="auto"/>
            <w:noWrap/>
            <w:vAlign w:val="center"/>
            <w:hideMark/>
          </w:tcPr>
          <w:p w14:paraId="21326EC9"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M-W</w:t>
            </w:r>
          </w:p>
        </w:tc>
      </w:tr>
      <w:tr w:rsidR="0041211D" w:rsidRPr="0041211D" w14:paraId="732AF0AF" w14:textId="77777777" w:rsidTr="0041211D">
        <w:trPr>
          <w:trHeight w:val="300"/>
        </w:trPr>
        <w:tc>
          <w:tcPr>
            <w:tcW w:w="4200" w:type="dxa"/>
            <w:tcBorders>
              <w:top w:val="nil"/>
              <w:left w:val="nil"/>
              <w:bottom w:val="nil"/>
              <w:right w:val="nil"/>
            </w:tcBorders>
            <w:shd w:val="clear" w:color="auto" w:fill="auto"/>
            <w:vAlign w:val="center"/>
            <w:hideMark/>
          </w:tcPr>
          <w:p w14:paraId="354C036B" w14:textId="2ACEA870" w:rsidR="0041211D" w:rsidRPr="0041211D" w:rsidRDefault="0041211D" w:rsidP="00DF3386">
            <w:pPr>
              <w:spacing w:after="0" w:line="240" w:lineRule="auto"/>
              <w:rPr>
                <w:rFonts w:ascii="Times New Roman" w:eastAsia="Times New Roman" w:hAnsi="Times New Roman" w:cs="Times New Roman"/>
                <w:sz w:val="20"/>
                <w:szCs w:val="20"/>
              </w:rPr>
            </w:pPr>
            <w:r w:rsidRPr="0041211D">
              <w:rPr>
                <w:rFonts w:ascii="Times New Roman" w:eastAsia="Times New Roman" w:hAnsi="Times New Roman" w:cs="Times New Roman"/>
                <w:sz w:val="20"/>
                <w:szCs w:val="20"/>
              </w:rPr>
              <w:t>Distance from grouped well</w:t>
            </w:r>
            <w:r w:rsidR="00DF3386">
              <w:rPr>
                <w:rFonts w:ascii="Times New Roman" w:eastAsia="Times New Roman" w:hAnsi="Times New Roman" w:cs="Times New Roman"/>
                <w:sz w:val="20"/>
                <w:szCs w:val="20"/>
              </w:rPr>
              <w:t xml:space="preserve"> </w:t>
            </w:r>
            <w:r w:rsidRPr="0041211D">
              <w:rPr>
                <w:rFonts w:ascii="Times New Roman" w:eastAsia="Times New Roman" w:hAnsi="Times New Roman" w:cs="Times New Roman"/>
                <w:sz w:val="20"/>
                <w:szCs w:val="20"/>
              </w:rPr>
              <w:t xml:space="preserve">drained soil </w:t>
            </w:r>
          </w:p>
        </w:tc>
        <w:tc>
          <w:tcPr>
            <w:tcW w:w="1040" w:type="dxa"/>
            <w:tcBorders>
              <w:top w:val="nil"/>
              <w:left w:val="nil"/>
              <w:bottom w:val="nil"/>
              <w:right w:val="nil"/>
            </w:tcBorders>
            <w:shd w:val="clear" w:color="auto" w:fill="auto"/>
            <w:vAlign w:val="center"/>
            <w:hideMark/>
          </w:tcPr>
          <w:p w14:paraId="402BEFE5"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dwell</w:t>
            </w:r>
          </w:p>
        </w:tc>
        <w:tc>
          <w:tcPr>
            <w:tcW w:w="1040" w:type="dxa"/>
            <w:tcBorders>
              <w:top w:val="nil"/>
              <w:left w:val="nil"/>
              <w:bottom w:val="nil"/>
              <w:right w:val="nil"/>
            </w:tcBorders>
            <w:shd w:val="clear" w:color="auto" w:fill="auto"/>
            <w:noWrap/>
            <w:vAlign w:val="center"/>
            <w:hideMark/>
          </w:tcPr>
          <w:p w14:paraId="709EFDBA"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ratio</w:t>
            </w:r>
          </w:p>
        </w:tc>
        <w:tc>
          <w:tcPr>
            <w:tcW w:w="1180" w:type="dxa"/>
            <w:tcBorders>
              <w:top w:val="nil"/>
              <w:left w:val="nil"/>
              <w:bottom w:val="nil"/>
              <w:right w:val="nil"/>
            </w:tcBorders>
            <w:shd w:val="clear" w:color="auto" w:fill="auto"/>
            <w:noWrap/>
            <w:vAlign w:val="center"/>
            <w:hideMark/>
          </w:tcPr>
          <w:p w14:paraId="1E78CB19"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5-m, 30-m</w:t>
            </w:r>
          </w:p>
        </w:tc>
        <w:tc>
          <w:tcPr>
            <w:tcW w:w="1380" w:type="dxa"/>
            <w:tcBorders>
              <w:top w:val="nil"/>
              <w:left w:val="nil"/>
              <w:bottom w:val="nil"/>
              <w:right w:val="nil"/>
            </w:tcBorders>
            <w:shd w:val="clear" w:color="auto" w:fill="auto"/>
            <w:noWrap/>
            <w:vAlign w:val="center"/>
            <w:hideMark/>
          </w:tcPr>
          <w:p w14:paraId="1B1441BF"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M-W</w:t>
            </w:r>
          </w:p>
        </w:tc>
      </w:tr>
      <w:tr w:rsidR="0041211D" w:rsidRPr="0041211D" w14:paraId="583E1DE5" w14:textId="77777777" w:rsidTr="0041211D">
        <w:trPr>
          <w:trHeight w:val="300"/>
        </w:trPr>
        <w:tc>
          <w:tcPr>
            <w:tcW w:w="4200" w:type="dxa"/>
            <w:tcBorders>
              <w:top w:val="nil"/>
              <w:left w:val="nil"/>
              <w:bottom w:val="nil"/>
              <w:right w:val="nil"/>
            </w:tcBorders>
            <w:shd w:val="clear" w:color="auto" w:fill="auto"/>
            <w:vAlign w:val="center"/>
            <w:hideMark/>
          </w:tcPr>
          <w:p w14:paraId="51606189" w14:textId="77777777" w:rsidR="0041211D" w:rsidRPr="0041211D" w:rsidRDefault="0041211D" w:rsidP="0041211D">
            <w:pPr>
              <w:spacing w:after="0" w:line="240" w:lineRule="auto"/>
              <w:rPr>
                <w:rFonts w:ascii="Times New Roman" w:eastAsia="Times New Roman" w:hAnsi="Times New Roman" w:cs="Times New Roman"/>
                <w:sz w:val="20"/>
                <w:szCs w:val="20"/>
              </w:rPr>
            </w:pPr>
            <w:r w:rsidRPr="0041211D">
              <w:rPr>
                <w:rFonts w:ascii="Times New Roman" w:eastAsia="Times New Roman" w:hAnsi="Times New Roman" w:cs="Times New Roman"/>
                <w:sz w:val="20"/>
                <w:szCs w:val="20"/>
              </w:rPr>
              <w:t>Distance from frequently flooded soil</w:t>
            </w:r>
          </w:p>
        </w:tc>
        <w:tc>
          <w:tcPr>
            <w:tcW w:w="1040" w:type="dxa"/>
            <w:tcBorders>
              <w:top w:val="nil"/>
              <w:left w:val="nil"/>
              <w:bottom w:val="nil"/>
              <w:right w:val="nil"/>
            </w:tcBorders>
            <w:shd w:val="clear" w:color="auto" w:fill="auto"/>
            <w:vAlign w:val="center"/>
            <w:hideMark/>
          </w:tcPr>
          <w:p w14:paraId="798A9743"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floodf</w:t>
            </w:r>
          </w:p>
        </w:tc>
        <w:tc>
          <w:tcPr>
            <w:tcW w:w="1040" w:type="dxa"/>
            <w:tcBorders>
              <w:top w:val="nil"/>
              <w:left w:val="nil"/>
              <w:bottom w:val="nil"/>
              <w:right w:val="nil"/>
            </w:tcBorders>
            <w:shd w:val="clear" w:color="auto" w:fill="auto"/>
            <w:noWrap/>
            <w:vAlign w:val="center"/>
            <w:hideMark/>
          </w:tcPr>
          <w:p w14:paraId="54D9E504"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ratio</w:t>
            </w:r>
          </w:p>
        </w:tc>
        <w:tc>
          <w:tcPr>
            <w:tcW w:w="1180" w:type="dxa"/>
            <w:tcBorders>
              <w:top w:val="nil"/>
              <w:left w:val="nil"/>
              <w:bottom w:val="nil"/>
              <w:right w:val="nil"/>
            </w:tcBorders>
            <w:shd w:val="clear" w:color="auto" w:fill="auto"/>
            <w:noWrap/>
            <w:vAlign w:val="center"/>
            <w:hideMark/>
          </w:tcPr>
          <w:p w14:paraId="4633B813"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5-m, 30-m</w:t>
            </w:r>
          </w:p>
        </w:tc>
        <w:tc>
          <w:tcPr>
            <w:tcW w:w="1380" w:type="dxa"/>
            <w:tcBorders>
              <w:top w:val="nil"/>
              <w:left w:val="nil"/>
              <w:bottom w:val="nil"/>
              <w:right w:val="nil"/>
            </w:tcBorders>
            <w:shd w:val="clear" w:color="auto" w:fill="auto"/>
            <w:noWrap/>
            <w:vAlign w:val="center"/>
            <w:hideMark/>
          </w:tcPr>
          <w:p w14:paraId="492980C7"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M-W</w:t>
            </w:r>
          </w:p>
        </w:tc>
      </w:tr>
      <w:tr w:rsidR="0041211D" w:rsidRPr="0041211D" w14:paraId="7A045A37" w14:textId="77777777" w:rsidTr="0041211D">
        <w:trPr>
          <w:trHeight w:val="300"/>
        </w:trPr>
        <w:tc>
          <w:tcPr>
            <w:tcW w:w="4200" w:type="dxa"/>
            <w:tcBorders>
              <w:top w:val="nil"/>
              <w:left w:val="nil"/>
              <w:bottom w:val="nil"/>
              <w:right w:val="nil"/>
            </w:tcBorders>
            <w:shd w:val="clear" w:color="auto" w:fill="auto"/>
            <w:vAlign w:val="center"/>
            <w:hideMark/>
          </w:tcPr>
          <w:p w14:paraId="620DBE98" w14:textId="77777777" w:rsidR="0041211D" w:rsidRPr="0041211D" w:rsidRDefault="0041211D" w:rsidP="0041211D">
            <w:pPr>
              <w:spacing w:after="0" w:line="240" w:lineRule="auto"/>
              <w:rPr>
                <w:rFonts w:ascii="Times New Roman" w:eastAsia="Times New Roman" w:hAnsi="Times New Roman" w:cs="Times New Roman"/>
                <w:sz w:val="20"/>
                <w:szCs w:val="20"/>
              </w:rPr>
            </w:pPr>
            <w:r w:rsidRPr="0041211D">
              <w:rPr>
                <w:rFonts w:ascii="Times New Roman" w:eastAsia="Times New Roman" w:hAnsi="Times New Roman" w:cs="Times New Roman"/>
                <w:sz w:val="20"/>
                <w:szCs w:val="20"/>
              </w:rPr>
              <w:t>Distance from freq/</w:t>
            </w:r>
            <w:r w:rsidR="0061531E" w:rsidRPr="0041211D">
              <w:rPr>
                <w:rFonts w:ascii="Times New Roman" w:eastAsia="Times New Roman" w:hAnsi="Times New Roman" w:cs="Times New Roman"/>
                <w:sz w:val="20"/>
                <w:szCs w:val="20"/>
              </w:rPr>
              <w:t>occasionally</w:t>
            </w:r>
            <w:r w:rsidRPr="0041211D">
              <w:rPr>
                <w:rFonts w:ascii="Times New Roman" w:eastAsia="Times New Roman" w:hAnsi="Times New Roman" w:cs="Times New Roman"/>
                <w:sz w:val="20"/>
                <w:szCs w:val="20"/>
              </w:rPr>
              <w:t xml:space="preserve"> flooded soil</w:t>
            </w:r>
          </w:p>
        </w:tc>
        <w:tc>
          <w:tcPr>
            <w:tcW w:w="1040" w:type="dxa"/>
            <w:tcBorders>
              <w:top w:val="nil"/>
              <w:left w:val="nil"/>
              <w:bottom w:val="nil"/>
              <w:right w:val="nil"/>
            </w:tcBorders>
            <w:shd w:val="clear" w:color="auto" w:fill="auto"/>
            <w:vAlign w:val="center"/>
            <w:hideMark/>
          </w:tcPr>
          <w:p w14:paraId="4455B658"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floodfo</w:t>
            </w:r>
          </w:p>
        </w:tc>
        <w:tc>
          <w:tcPr>
            <w:tcW w:w="1040" w:type="dxa"/>
            <w:tcBorders>
              <w:top w:val="nil"/>
              <w:left w:val="nil"/>
              <w:bottom w:val="nil"/>
              <w:right w:val="nil"/>
            </w:tcBorders>
            <w:shd w:val="clear" w:color="auto" w:fill="auto"/>
            <w:noWrap/>
            <w:vAlign w:val="center"/>
            <w:hideMark/>
          </w:tcPr>
          <w:p w14:paraId="274121BE"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ratio</w:t>
            </w:r>
          </w:p>
        </w:tc>
        <w:tc>
          <w:tcPr>
            <w:tcW w:w="1180" w:type="dxa"/>
            <w:tcBorders>
              <w:top w:val="nil"/>
              <w:left w:val="nil"/>
              <w:bottom w:val="nil"/>
              <w:right w:val="nil"/>
            </w:tcBorders>
            <w:shd w:val="clear" w:color="auto" w:fill="auto"/>
            <w:noWrap/>
            <w:vAlign w:val="center"/>
            <w:hideMark/>
          </w:tcPr>
          <w:p w14:paraId="08B82C5A"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5-m, 30-m</w:t>
            </w:r>
          </w:p>
        </w:tc>
        <w:tc>
          <w:tcPr>
            <w:tcW w:w="1380" w:type="dxa"/>
            <w:tcBorders>
              <w:top w:val="nil"/>
              <w:left w:val="nil"/>
              <w:bottom w:val="nil"/>
              <w:right w:val="nil"/>
            </w:tcBorders>
            <w:shd w:val="clear" w:color="auto" w:fill="auto"/>
            <w:noWrap/>
            <w:vAlign w:val="center"/>
            <w:hideMark/>
          </w:tcPr>
          <w:p w14:paraId="1C8A2043"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M-W</w:t>
            </w:r>
          </w:p>
        </w:tc>
      </w:tr>
      <w:tr w:rsidR="0041211D" w:rsidRPr="0041211D" w14:paraId="656CA8FA" w14:textId="77777777" w:rsidTr="0041211D">
        <w:trPr>
          <w:trHeight w:val="300"/>
        </w:trPr>
        <w:tc>
          <w:tcPr>
            <w:tcW w:w="4200" w:type="dxa"/>
            <w:tcBorders>
              <w:top w:val="nil"/>
              <w:left w:val="nil"/>
              <w:bottom w:val="nil"/>
              <w:right w:val="nil"/>
            </w:tcBorders>
            <w:shd w:val="clear" w:color="auto" w:fill="auto"/>
            <w:vAlign w:val="center"/>
            <w:hideMark/>
          </w:tcPr>
          <w:p w14:paraId="1405F2CF" w14:textId="77777777" w:rsidR="0041211D" w:rsidRPr="0041211D" w:rsidRDefault="0041211D" w:rsidP="0041211D">
            <w:pPr>
              <w:spacing w:after="0" w:line="240" w:lineRule="auto"/>
              <w:rPr>
                <w:rFonts w:ascii="Times New Roman" w:eastAsia="Times New Roman" w:hAnsi="Times New Roman" w:cs="Times New Roman"/>
                <w:sz w:val="20"/>
                <w:szCs w:val="20"/>
              </w:rPr>
            </w:pPr>
            <w:r w:rsidRPr="0041211D">
              <w:rPr>
                <w:rFonts w:ascii="Times New Roman" w:eastAsia="Times New Roman" w:hAnsi="Times New Roman" w:cs="Times New Roman"/>
                <w:sz w:val="20"/>
                <w:szCs w:val="20"/>
              </w:rPr>
              <w:t>Distance from highway</w:t>
            </w:r>
          </w:p>
        </w:tc>
        <w:tc>
          <w:tcPr>
            <w:tcW w:w="1040" w:type="dxa"/>
            <w:tcBorders>
              <w:top w:val="nil"/>
              <w:left w:val="nil"/>
              <w:bottom w:val="nil"/>
              <w:right w:val="nil"/>
            </w:tcBorders>
            <w:shd w:val="clear" w:color="auto" w:fill="auto"/>
            <w:vAlign w:val="center"/>
            <w:hideMark/>
          </w:tcPr>
          <w:p w14:paraId="4340A85F"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hwy</w:t>
            </w:r>
          </w:p>
        </w:tc>
        <w:tc>
          <w:tcPr>
            <w:tcW w:w="1040" w:type="dxa"/>
            <w:tcBorders>
              <w:top w:val="nil"/>
              <w:left w:val="nil"/>
              <w:bottom w:val="nil"/>
              <w:right w:val="nil"/>
            </w:tcBorders>
            <w:shd w:val="clear" w:color="auto" w:fill="auto"/>
            <w:noWrap/>
            <w:vAlign w:val="center"/>
            <w:hideMark/>
          </w:tcPr>
          <w:p w14:paraId="22880EB1"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ratio</w:t>
            </w:r>
          </w:p>
        </w:tc>
        <w:tc>
          <w:tcPr>
            <w:tcW w:w="1180" w:type="dxa"/>
            <w:tcBorders>
              <w:top w:val="nil"/>
              <w:left w:val="nil"/>
              <w:bottom w:val="nil"/>
              <w:right w:val="nil"/>
            </w:tcBorders>
            <w:shd w:val="clear" w:color="auto" w:fill="auto"/>
            <w:noWrap/>
            <w:vAlign w:val="center"/>
            <w:hideMark/>
          </w:tcPr>
          <w:p w14:paraId="58A86F65"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5-m, 30-m</w:t>
            </w:r>
          </w:p>
        </w:tc>
        <w:tc>
          <w:tcPr>
            <w:tcW w:w="1380" w:type="dxa"/>
            <w:tcBorders>
              <w:top w:val="nil"/>
              <w:left w:val="nil"/>
              <w:bottom w:val="nil"/>
              <w:right w:val="nil"/>
            </w:tcBorders>
            <w:shd w:val="clear" w:color="auto" w:fill="auto"/>
            <w:noWrap/>
            <w:vAlign w:val="center"/>
            <w:hideMark/>
          </w:tcPr>
          <w:p w14:paraId="50C66063"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M-W</w:t>
            </w:r>
          </w:p>
        </w:tc>
      </w:tr>
      <w:tr w:rsidR="0041211D" w:rsidRPr="0041211D" w14:paraId="3186A769" w14:textId="77777777" w:rsidTr="0041211D">
        <w:trPr>
          <w:trHeight w:val="300"/>
        </w:trPr>
        <w:tc>
          <w:tcPr>
            <w:tcW w:w="4200" w:type="dxa"/>
            <w:tcBorders>
              <w:top w:val="nil"/>
              <w:left w:val="nil"/>
              <w:bottom w:val="nil"/>
              <w:right w:val="nil"/>
            </w:tcBorders>
            <w:shd w:val="clear" w:color="auto" w:fill="auto"/>
            <w:vAlign w:val="center"/>
            <w:hideMark/>
          </w:tcPr>
          <w:p w14:paraId="149B780F" w14:textId="77777777" w:rsidR="0041211D" w:rsidRPr="0041211D" w:rsidRDefault="0041211D" w:rsidP="0041211D">
            <w:pPr>
              <w:spacing w:after="0" w:line="240" w:lineRule="auto"/>
              <w:rPr>
                <w:rFonts w:ascii="Times New Roman" w:eastAsia="Times New Roman" w:hAnsi="Times New Roman" w:cs="Times New Roman"/>
                <w:sz w:val="20"/>
                <w:szCs w:val="20"/>
              </w:rPr>
            </w:pPr>
            <w:r w:rsidRPr="0041211D">
              <w:rPr>
                <w:rFonts w:ascii="Times New Roman" w:eastAsia="Times New Roman" w:hAnsi="Times New Roman" w:cs="Times New Roman"/>
                <w:sz w:val="20"/>
                <w:szCs w:val="20"/>
              </w:rPr>
              <w:t>Distance from any road</w:t>
            </w:r>
          </w:p>
        </w:tc>
        <w:tc>
          <w:tcPr>
            <w:tcW w:w="1040" w:type="dxa"/>
            <w:tcBorders>
              <w:top w:val="nil"/>
              <w:left w:val="nil"/>
              <w:bottom w:val="nil"/>
              <w:right w:val="nil"/>
            </w:tcBorders>
            <w:shd w:val="clear" w:color="auto" w:fill="auto"/>
            <w:vAlign w:val="center"/>
            <w:hideMark/>
          </w:tcPr>
          <w:p w14:paraId="2B5986E1"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roadall</w:t>
            </w:r>
          </w:p>
        </w:tc>
        <w:tc>
          <w:tcPr>
            <w:tcW w:w="1040" w:type="dxa"/>
            <w:tcBorders>
              <w:top w:val="nil"/>
              <w:left w:val="nil"/>
              <w:bottom w:val="nil"/>
              <w:right w:val="nil"/>
            </w:tcBorders>
            <w:shd w:val="clear" w:color="auto" w:fill="auto"/>
            <w:noWrap/>
            <w:vAlign w:val="center"/>
            <w:hideMark/>
          </w:tcPr>
          <w:p w14:paraId="24983EC1"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ratio</w:t>
            </w:r>
          </w:p>
        </w:tc>
        <w:tc>
          <w:tcPr>
            <w:tcW w:w="1180" w:type="dxa"/>
            <w:tcBorders>
              <w:top w:val="nil"/>
              <w:left w:val="nil"/>
              <w:bottom w:val="nil"/>
              <w:right w:val="nil"/>
            </w:tcBorders>
            <w:shd w:val="clear" w:color="auto" w:fill="auto"/>
            <w:noWrap/>
            <w:vAlign w:val="center"/>
            <w:hideMark/>
          </w:tcPr>
          <w:p w14:paraId="7FAC43DB"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5-m, 30-m</w:t>
            </w:r>
          </w:p>
        </w:tc>
        <w:tc>
          <w:tcPr>
            <w:tcW w:w="1380" w:type="dxa"/>
            <w:tcBorders>
              <w:top w:val="nil"/>
              <w:left w:val="nil"/>
              <w:bottom w:val="nil"/>
              <w:right w:val="nil"/>
            </w:tcBorders>
            <w:shd w:val="clear" w:color="auto" w:fill="auto"/>
            <w:noWrap/>
            <w:vAlign w:val="center"/>
            <w:hideMark/>
          </w:tcPr>
          <w:p w14:paraId="0EB42F48"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M-W</w:t>
            </w:r>
          </w:p>
        </w:tc>
      </w:tr>
      <w:tr w:rsidR="0041211D" w:rsidRPr="0041211D" w14:paraId="3C48F705" w14:textId="77777777" w:rsidTr="0041211D">
        <w:trPr>
          <w:trHeight w:val="300"/>
        </w:trPr>
        <w:tc>
          <w:tcPr>
            <w:tcW w:w="4200" w:type="dxa"/>
            <w:tcBorders>
              <w:top w:val="nil"/>
              <w:left w:val="nil"/>
              <w:bottom w:val="nil"/>
              <w:right w:val="nil"/>
            </w:tcBorders>
            <w:shd w:val="clear" w:color="auto" w:fill="auto"/>
            <w:vAlign w:val="center"/>
            <w:hideMark/>
          </w:tcPr>
          <w:p w14:paraId="15D14136" w14:textId="77777777" w:rsidR="0041211D" w:rsidRPr="0041211D" w:rsidRDefault="0041211D" w:rsidP="0041211D">
            <w:pPr>
              <w:spacing w:after="0" w:line="240" w:lineRule="auto"/>
              <w:rPr>
                <w:rFonts w:ascii="Times New Roman" w:eastAsia="Times New Roman" w:hAnsi="Times New Roman" w:cs="Times New Roman"/>
                <w:sz w:val="20"/>
                <w:szCs w:val="20"/>
              </w:rPr>
            </w:pPr>
            <w:r w:rsidRPr="0041211D">
              <w:rPr>
                <w:rFonts w:ascii="Times New Roman" w:eastAsia="Times New Roman" w:hAnsi="Times New Roman" w:cs="Times New Roman"/>
                <w:sz w:val="20"/>
                <w:szCs w:val="20"/>
              </w:rPr>
              <w:t>Distance from stream</w:t>
            </w:r>
          </w:p>
        </w:tc>
        <w:tc>
          <w:tcPr>
            <w:tcW w:w="1040" w:type="dxa"/>
            <w:tcBorders>
              <w:top w:val="nil"/>
              <w:left w:val="nil"/>
              <w:bottom w:val="nil"/>
              <w:right w:val="nil"/>
            </w:tcBorders>
            <w:shd w:val="clear" w:color="auto" w:fill="auto"/>
            <w:vAlign w:val="center"/>
            <w:hideMark/>
          </w:tcPr>
          <w:p w14:paraId="17BF74D5"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stream</w:t>
            </w:r>
          </w:p>
        </w:tc>
        <w:tc>
          <w:tcPr>
            <w:tcW w:w="1040" w:type="dxa"/>
            <w:tcBorders>
              <w:top w:val="nil"/>
              <w:left w:val="nil"/>
              <w:bottom w:val="nil"/>
              <w:right w:val="nil"/>
            </w:tcBorders>
            <w:shd w:val="clear" w:color="auto" w:fill="auto"/>
            <w:noWrap/>
            <w:vAlign w:val="center"/>
            <w:hideMark/>
          </w:tcPr>
          <w:p w14:paraId="26F1DC68"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ratio</w:t>
            </w:r>
          </w:p>
        </w:tc>
        <w:tc>
          <w:tcPr>
            <w:tcW w:w="1180" w:type="dxa"/>
            <w:tcBorders>
              <w:top w:val="nil"/>
              <w:left w:val="nil"/>
              <w:bottom w:val="nil"/>
              <w:right w:val="nil"/>
            </w:tcBorders>
            <w:shd w:val="clear" w:color="auto" w:fill="auto"/>
            <w:noWrap/>
            <w:vAlign w:val="center"/>
            <w:hideMark/>
          </w:tcPr>
          <w:p w14:paraId="27A15122"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5-m, 30-m</w:t>
            </w:r>
          </w:p>
        </w:tc>
        <w:tc>
          <w:tcPr>
            <w:tcW w:w="1380" w:type="dxa"/>
            <w:tcBorders>
              <w:top w:val="nil"/>
              <w:left w:val="nil"/>
              <w:bottom w:val="nil"/>
              <w:right w:val="nil"/>
            </w:tcBorders>
            <w:shd w:val="clear" w:color="auto" w:fill="auto"/>
            <w:noWrap/>
            <w:vAlign w:val="center"/>
            <w:hideMark/>
          </w:tcPr>
          <w:p w14:paraId="72B24689"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M-W</w:t>
            </w:r>
          </w:p>
        </w:tc>
      </w:tr>
      <w:tr w:rsidR="0041211D" w:rsidRPr="0041211D" w14:paraId="7EF98C85" w14:textId="77777777" w:rsidTr="0041211D">
        <w:trPr>
          <w:trHeight w:val="300"/>
        </w:trPr>
        <w:tc>
          <w:tcPr>
            <w:tcW w:w="4200" w:type="dxa"/>
            <w:tcBorders>
              <w:top w:val="nil"/>
              <w:left w:val="nil"/>
              <w:bottom w:val="nil"/>
              <w:right w:val="nil"/>
            </w:tcBorders>
            <w:shd w:val="clear" w:color="auto" w:fill="auto"/>
            <w:vAlign w:val="center"/>
            <w:hideMark/>
          </w:tcPr>
          <w:p w14:paraId="56396164" w14:textId="77777777" w:rsidR="0041211D" w:rsidRPr="0041211D" w:rsidRDefault="0041211D" w:rsidP="0041211D">
            <w:pPr>
              <w:spacing w:after="0" w:line="240" w:lineRule="auto"/>
              <w:rPr>
                <w:rFonts w:ascii="Times New Roman" w:eastAsia="Times New Roman" w:hAnsi="Times New Roman" w:cs="Times New Roman"/>
                <w:sz w:val="20"/>
                <w:szCs w:val="20"/>
              </w:rPr>
            </w:pPr>
            <w:r w:rsidRPr="0041211D">
              <w:rPr>
                <w:rFonts w:ascii="Times New Roman" w:eastAsia="Times New Roman" w:hAnsi="Times New Roman" w:cs="Times New Roman"/>
                <w:sz w:val="20"/>
                <w:szCs w:val="20"/>
              </w:rPr>
              <w:t>Distance from stream rank 1</w:t>
            </w:r>
          </w:p>
        </w:tc>
        <w:tc>
          <w:tcPr>
            <w:tcW w:w="1040" w:type="dxa"/>
            <w:tcBorders>
              <w:top w:val="nil"/>
              <w:left w:val="nil"/>
              <w:bottom w:val="nil"/>
              <w:right w:val="nil"/>
            </w:tcBorders>
            <w:shd w:val="clear" w:color="auto" w:fill="auto"/>
            <w:vAlign w:val="center"/>
            <w:hideMark/>
          </w:tcPr>
          <w:p w14:paraId="725A2CB7"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srank1</w:t>
            </w:r>
          </w:p>
        </w:tc>
        <w:tc>
          <w:tcPr>
            <w:tcW w:w="1040" w:type="dxa"/>
            <w:tcBorders>
              <w:top w:val="nil"/>
              <w:left w:val="nil"/>
              <w:bottom w:val="nil"/>
              <w:right w:val="nil"/>
            </w:tcBorders>
            <w:shd w:val="clear" w:color="auto" w:fill="auto"/>
            <w:noWrap/>
            <w:vAlign w:val="center"/>
            <w:hideMark/>
          </w:tcPr>
          <w:p w14:paraId="08725E32"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ratio</w:t>
            </w:r>
          </w:p>
        </w:tc>
        <w:tc>
          <w:tcPr>
            <w:tcW w:w="1180" w:type="dxa"/>
            <w:tcBorders>
              <w:top w:val="nil"/>
              <w:left w:val="nil"/>
              <w:bottom w:val="nil"/>
              <w:right w:val="nil"/>
            </w:tcBorders>
            <w:shd w:val="clear" w:color="auto" w:fill="auto"/>
            <w:noWrap/>
            <w:vAlign w:val="center"/>
            <w:hideMark/>
          </w:tcPr>
          <w:p w14:paraId="2694656E"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5-m, 30-m</w:t>
            </w:r>
          </w:p>
        </w:tc>
        <w:tc>
          <w:tcPr>
            <w:tcW w:w="1380" w:type="dxa"/>
            <w:tcBorders>
              <w:top w:val="nil"/>
              <w:left w:val="nil"/>
              <w:bottom w:val="nil"/>
              <w:right w:val="nil"/>
            </w:tcBorders>
            <w:shd w:val="clear" w:color="auto" w:fill="auto"/>
            <w:noWrap/>
            <w:vAlign w:val="center"/>
            <w:hideMark/>
          </w:tcPr>
          <w:p w14:paraId="2603E875"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M-W</w:t>
            </w:r>
          </w:p>
        </w:tc>
      </w:tr>
      <w:tr w:rsidR="0041211D" w:rsidRPr="0041211D" w14:paraId="32116D5E" w14:textId="77777777" w:rsidTr="0041211D">
        <w:trPr>
          <w:trHeight w:val="300"/>
        </w:trPr>
        <w:tc>
          <w:tcPr>
            <w:tcW w:w="4200" w:type="dxa"/>
            <w:tcBorders>
              <w:top w:val="nil"/>
              <w:left w:val="nil"/>
              <w:bottom w:val="nil"/>
              <w:right w:val="nil"/>
            </w:tcBorders>
            <w:shd w:val="clear" w:color="auto" w:fill="auto"/>
            <w:vAlign w:val="center"/>
            <w:hideMark/>
          </w:tcPr>
          <w:p w14:paraId="4690B71D" w14:textId="77777777" w:rsidR="0041211D" w:rsidRPr="0041211D" w:rsidRDefault="0041211D" w:rsidP="0041211D">
            <w:pPr>
              <w:spacing w:after="0" w:line="240" w:lineRule="auto"/>
              <w:rPr>
                <w:rFonts w:ascii="Times New Roman" w:eastAsia="Times New Roman" w:hAnsi="Times New Roman" w:cs="Times New Roman"/>
                <w:sz w:val="20"/>
                <w:szCs w:val="20"/>
              </w:rPr>
            </w:pPr>
            <w:r w:rsidRPr="0041211D">
              <w:rPr>
                <w:rFonts w:ascii="Times New Roman" w:eastAsia="Times New Roman" w:hAnsi="Times New Roman" w:cs="Times New Roman"/>
                <w:sz w:val="20"/>
                <w:szCs w:val="20"/>
              </w:rPr>
              <w:t>Distance from stream rank 2</w:t>
            </w:r>
          </w:p>
        </w:tc>
        <w:tc>
          <w:tcPr>
            <w:tcW w:w="1040" w:type="dxa"/>
            <w:tcBorders>
              <w:top w:val="nil"/>
              <w:left w:val="nil"/>
              <w:bottom w:val="nil"/>
              <w:right w:val="nil"/>
            </w:tcBorders>
            <w:shd w:val="clear" w:color="auto" w:fill="auto"/>
            <w:vAlign w:val="center"/>
            <w:hideMark/>
          </w:tcPr>
          <w:p w14:paraId="38CDA37C"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srank2</w:t>
            </w:r>
          </w:p>
        </w:tc>
        <w:tc>
          <w:tcPr>
            <w:tcW w:w="1040" w:type="dxa"/>
            <w:tcBorders>
              <w:top w:val="nil"/>
              <w:left w:val="nil"/>
              <w:bottom w:val="nil"/>
              <w:right w:val="nil"/>
            </w:tcBorders>
            <w:shd w:val="clear" w:color="auto" w:fill="auto"/>
            <w:noWrap/>
            <w:vAlign w:val="center"/>
            <w:hideMark/>
          </w:tcPr>
          <w:p w14:paraId="44059E9E"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ratio</w:t>
            </w:r>
          </w:p>
        </w:tc>
        <w:tc>
          <w:tcPr>
            <w:tcW w:w="1180" w:type="dxa"/>
            <w:tcBorders>
              <w:top w:val="nil"/>
              <w:left w:val="nil"/>
              <w:bottom w:val="nil"/>
              <w:right w:val="nil"/>
            </w:tcBorders>
            <w:shd w:val="clear" w:color="auto" w:fill="auto"/>
            <w:noWrap/>
            <w:vAlign w:val="center"/>
            <w:hideMark/>
          </w:tcPr>
          <w:p w14:paraId="26A2F3AF"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5-m, 30-m</w:t>
            </w:r>
          </w:p>
        </w:tc>
        <w:tc>
          <w:tcPr>
            <w:tcW w:w="1380" w:type="dxa"/>
            <w:tcBorders>
              <w:top w:val="nil"/>
              <w:left w:val="nil"/>
              <w:bottom w:val="nil"/>
              <w:right w:val="nil"/>
            </w:tcBorders>
            <w:shd w:val="clear" w:color="auto" w:fill="auto"/>
            <w:noWrap/>
            <w:vAlign w:val="center"/>
            <w:hideMark/>
          </w:tcPr>
          <w:p w14:paraId="546B43B6"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M-W</w:t>
            </w:r>
          </w:p>
        </w:tc>
      </w:tr>
      <w:tr w:rsidR="0041211D" w:rsidRPr="0041211D" w14:paraId="3F17A267" w14:textId="77777777" w:rsidTr="0041211D">
        <w:trPr>
          <w:trHeight w:val="300"/>
        </w:trPr>
        <w:tc>
          <w:tcPr>
            <w:tcW w:w="4200" w:type="dxa"/>
            <w:tcBorders>
              <w:top w:val="nil"/>
              <w:left w:val="nil"/>
              <w:bottom w:val="nil"/>
              <w:right w:val="nil"/>
            </w:tcBorders>
            <w:shd w:val="clear" w:color="auto" w:fill="auto"/>
            <w:vAlign w:val="center"/>
            <w:hideMark/>
          </w:tcPr>
          <w:p w14:paraId="619D773A" w14:textId="77777777" w:rsidR="0041211D" w:rsidRPr="0041211D" w:rsidRDefault="0041211D" w:rsidP="0041211D">
            <w:pPr>
              <w:spacing w:after="0" w:line="240" w:lineRule="auto"/>
              <w:rPr>
                <w:rFonts w:ascii="Times New Roman" w:eastAsia="Times New Roman" w:hAnsi="Times New Roman" w:cs="Times New Roman"/>
                <w:sz w:val="20"/>
                <w:szCs w:val="20"/>
              </w:rPr>
            </w:pPr>
            <w:r w:rsidRPr="0041211D">
              <w:rPr>
                <w:rFonts w:ascii="Times New Roman" w:eastAsia="Times New Roman" w:hAnsi="Times New Roman" w:cs="Times New Roman"/>
                <w:sz w:val="20"/>
                <w:szCs w:val="20"/>
              </w:rPr>
              <w:t>Distance from stream rank 3</w:t>
            </w:r>
          </w:p>
        </w:tc>
        <w:tc>
          <w:tcPr>
            <w:tcW w:w="1040" w:type="dxa"/>
            <w:tcBorders>
              <w:top w:val="nil"/>
              <w:left w:val="nil"/>
              <w:bottom w:val="nil"/>
              <w:right w:val="nil"/>
            </w:tcBorders>
            <w:shd w:val="clear" w:color="auto" w:fill="auto"/>
            <w:vAlign w:val="center"/>
            <w:hideMark/>
          </w:tcPr>
          <w:p w14:paraId="70F3E23B"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srank3</w:t>
            </w:r>
          </w:p>
        </w:tc>
        <w:tc>
          <w:tcPr>
            <w:tcW w:w="1040" w:type="dxa"/>
            <w:tcBorders>
              <w:top w:val="nil"/>
              <w:left w:val="nil"/>
              <w:bottom w:val="nil"/>
              <w:right w:val="nil"/>
            </w:tcBorders>
            <w:shd w:val="clear" w:color="auto" w:fill="auto"/>
            <w:noWrap/>
            <w:vAlign w:val="center"/>
            <w:hideMark/>
          </w:tcPr>
          <w:p w14:paraId="573ADC6E"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ratio</w:t>
            </w:r>
          </w:p>
        </w:tc>
        <w:tc>
          <w:tcPr>
            <w:tcW w:w="1180" w:type="dxa"/>
            <w:tcBorders>
              <w:top w:val="nil"/>
              <w:left w:val="nil"/>
              <w:bottom w:val="nil"/>
              <w:right w:val="nil"/>
            </w:tcBorders>
            <w:shd w:val="clear" w:color="auto" w:fill="auto"/>
            <w:noWrap/>
            <w:vAlign w:val="center"/>
            <w:hideMark/>
          </w:tcPr>
          <w:p w14:paraId="0827507D"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5-m, 30-m</w:t>
            </w:r>
          </w:p>
        </w:tc>
        <w:tc>
          <w:tcPr>
            <w:tcW w:w="1380" w:type="dxa"/>
            <w:tcBorders>
              <w:top w:val="nil"/>
              <w:left w:val="nil"/>
              <w:bottom w:val="nil"/>
              <w:right w:val="nil"/>
            </w:tcBorders>
            <w:shd w:val="clear" w:color="auto" w:fill="auto"/>
            <w:noWrap/>
            <w:vAlign w:val="center"/>
            <w:hideMark/>
          </w:tcPr>
          <w:p w14:paraId="67478DCB"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M-W</w:t>
            </w:r>
          </w:p>
        </w:tc>
      </w:tr>
      <w:tr w:rsidR="0041211D" w:rsidRPr="0041211D" w14:paraId="6534C260" w14:textId="77777777" w:rsidTr="0041211D">
        <w:trPr>
          <w:trHeight w:val="300"/>
        </w:trPr>
        <w:tc>
          <w:tcPr>
            <w:tcW w:w="4200" w:type="dxa"/>
            <w:tcBorders>
              <w:top w:val="nil"/>
              <w:left w:val="nil"/>
              <w:bottom w:val="nil"/>
              <w:right w:val="nil"/>
            </w:tcBorders>
            <w:shd w:val="clear" w:color="auto" w:fill="auto"/>
            <w:vAlign w:val="center"/>
            <w:hideMark/>
          </w:tcPr>
          <w:p w14:paraId="08BE145A" w14:textId="77777777" w:rsidR="0041211D" w:rsidRPr="0041211D" w:rsidRDefault="0041211D" w:rsidP="0041211D">
            <w:pPr>
              <w:spacing w:after="0" w:line="240" w:lineRule="auto"/>
              <w:rPr>
                <w:rFonts w:ascii="Times New Roman" w:eastAsia="Times New Roman" w:hAnsi="Times New Roman" w:cs="Times New Roman"/>
                <w:sz w:val="20"/>
                <w:szCs w:val="20"/>
              </w:rPr>
            </w:pPr>
            <w:r w:rsidRPr="0041211D">
              <w:rPr>
                <w:rFonts w:ascii="Times New Roman" w:eastAsia="Times New Roman" w:hAnsi="Times New Roman" w:cs="Times New Roman"/>
                <w:sz w:val="20"/>
                <w:szCs w:val="20"/>
              </w:rPr>
              <w:t>Distance from stream rank 4</w:t>
            </w:r>
          </w:p>
        </w:tc>
        <w:tc>
          <w:tcPr>
            <w:tcW w:w="1040" w:type="dxa"/>
            <w:tcBorders>
              <w:top w:val="nil"/>
              <w:left w:val="nil"/>
              <w:bottom w:val="nil"/>
              <w:right w:val="nil"/>
            </w:tcBorders>
            <w:shd w:val="clear" w:color="auto" w:fill="auto"/>
            <w:vAlign w:val="center"/>
            <w:hideMark/>
          </w:tcPr>
          <w:p w14:paraId="7F1F6661"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srank4</w:t>
            </w:r>
          </w:p>
        </w:tc>
        <w:tc>
          <w:tcPr>
            <w:tcW w:w="1040" w:type="dxa"/>
            <w:tcBorders>
              <w:top w:val="nil"/>
              <w:left w:val="nil"/>
              <w:bottom w:val="nil"/>
              <w:right w:val="nil"/>
            </w:tcBorders>
            <w:shd w:val="clear" w:color="auto" w:fill="auto"/>
            <w:noWrap/>
            <w:vAlign w:val="center"/>
            <w:hideMark/>
          </w:tcPr>
          <w:p w14:paraId="72A7A573"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ratio</w:t>
            </w:r>
          </w:p>
        </w:tc>
        <w:tc>
          <w:tcPr>
            <w:tcW w:w="1180" w:type="dxa"/>
            <w:tcBorders>
              <w:top w:val="nil"/>
              <w:left w:val="nil"/>
              <w:bottom w:val="nil"/>
              <w:right w:val="nil"/>
            </w:tcBorders>
            <w:shd w:val="clear" w:color="auto" w:fill="auto"/>
            <w:noWrap/>
            <w:vAlign w:val="center"/>
            <w:hideMark/>
          </w:tcPr>
          <w:p w14:paraId="248323B1"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5-m, 30-m</w:t>
            </w:r>
          </w:p>
        </w:tc>
        <w:tc>
          <w:tcPr>
            <w:tcW w:w="1380" w:type="dxa"/>
            <w:tcBorders>
              <w:top w:val="nil"/>
              <w:left w:val="nil"/>
              <w:bottom w:val="nil"/>
              <w:right w:val="nil"/>
            </w:tcBorders>
            <w:shd w:val="clear" w:color="auto" w:fill="auto"/>
            <w:noWrap/>
            <w:vAlign w:val="center"/>
            <w:hideMark/>
          </w:tcPr>
          <w:p w14:paraId="55FCFAF7"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M-W</w:t>
            </w:r>
          </w:p>
        </w:tc>
      </w:tr>
      <w:tr w:rsidR="0041211D" w:rsidRPr="0041211D" w14:paraId="18D13446" w14:textId="77777777" w:rsidTr="0041211D">
        <w:trPr>
          <w:trHeight w:val="300"/>
        </w:trPr>
        <w:tc>
          <w:tcPr>
            <w:tcW w:w="4200" w:type="dxa"/>
            <w:tcBorders>
              <w:top w:val="nil"/>
              <w:left w:val="nil"/>
              <w:bottom w:val="nil"/>
              <w:right w:val="nil"/>
            </w:tcBorders>
            <w:shd w:val="clear" w:color="auto" w:fill="auto"/>
            <w:vAlign w:val="center"/>
            <w:hideMark/>
          </w:tcPr>
          <w:p w14:paraId="3411C540" w14:textId="77777777" w:rsidR="0041211D" w:rsidRPr="0041211D" w:rsidRDefault="0041211D" w:rsidP="0041211D">
            <w:pPr>
              <w:spacing w:after="0" w:line="240" w:lineRule="auto"/>
              <w:rPr>
                <w:rFonts w:ascii="Times New Roman" w:eastAsia="Times New Roman" w:hAnsi="Times New Roman" w:cs="Times New Roman"/>
                <w:sz w:val="20"/>
                <w:szCs w:val="20"/>
              </w:rPr>
            </w:pPr>
            <w:r w:rsidRPr="0041211D">
              <w:rPr>
                <w:rFonts w:ascii="Times New Roman" w:eastAsia="Times New Roman" w:hAnsi="Times New Roman" w:cs="Times New Roman"/>
                <w:sz w:val="20"/>
                <w:szCs w:val="20"/>
              </w:rPr>
              <w:t>Distance from stream rank 5</w:t>
            </w:r>
          </w:p>
        </w:tc>
        <w:tc>
          <w:tcPr>
            <w:tcW w:w="1040" w:type="dxa"/>
            <w:tcBorders>
              <w:top w:val="nil"/>
              <w:left w:val="nil"/>
              <w:bottom w:val="nil"/>
              <w:right w:val="nil"/>
            </w:tcBorders>
            <w:shd w:val="clear" w:color="auto" w:fill="auto"/>
            <w:vAlign w:val="center"/>
            <w:hideMark/>
          </w:tcPr>
          <w:p w14:paraId="28C90311"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srank5</w:t>
            </w:r>
          </w:p>
        </w:tc>
        <w:tc>
          <w:tcPr>
            <w:tcW w:w="1040" w:type="dxa"/>
            <w:tcBorders>
              <w:top w:val="nil"/>
              <w:left w:val="nil"/>
              <w:bottom w:val="nil"/>
              <w:right w:val="nil"/>
            </w:tcBorders>
            <w:shd w:val="clear" w:color="auto" w:fill="auto"/>
            <w:noWrap/>
            <w:vAlign w:val="center"/>
            <w:hideMark/>
          </w:tcPr>
          <w:p w14:paraId="42875C59"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ratio</w:t>
            </w:r>
          </w:p>
        </w:tc>
        <w:tc>
          <w:tcPr>
            <w:tcW w:w="1180" w:type="dxa"/>
            <w:tcBorders>
              <w:top w:val="nil"/>
              <w:left w:val="nil"/>
              <w:bottom w:val="nil"/>
              <w:right w:val="nil"/>
            </w:tcBorders>
            <w:shd w:val="clear" w:color="auto" w:fill="auto"/>
            <w:noWrap/>
            <w:vAlign w:val="center"/>
            <w:hideMark/>
          </w:tcPr>
          <w:p w14:paraId="5DEE8C82"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5-m, 30-m</w:t>
            </w:r>
          </w:p>
        </w:tc>
        <w:tc>
          <w:tcPr>
            <w:tcW w:w="1380" w:type="dxa"/>
            <w:tcBorders>
              <w:top w:val="nil"/>
              <w:left w:val="nil"/>
              <w:bottom w:val="nil"/>
              <w:right w:val="nil"/>
            </w:tcBorders>
            <w:shd w:val="clear" w:color="auto" w:fill="auto"/>
            <w:noWrap/>
            <w:vAlign w:val="center"/>
            <w:hideMark/>
          </w:tcPr>
          <w:p w14:paraId="239150B0"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M-W</w:t>
            </w:r>
          </w:p>
        </w:tc>
      </w:tr>
      <w:tr w:rsidR="0041211D" w:rsidRPr="0041211D" w14:paraId="1054806E" w14:textId="77777777" w:rsidTr="0041211D">
        <w:trPr>
          <w:trHeight w:val="300"/>
        </w:trPr>
        <w:tc>
          <w:tcPr>
            <w:tcW w:w="4200" w:type="dxa"/>
            <w:tcBorders>
              <w:top w:val="nil"/>
              <w:left w:val="nil"/>
              <w:bottom w:val="nil"/>
              <w:right w:val="nil"/>
            </w:tcBorders>
            <w:shd w:val="clear" w:color="auto" w:fill="auto"/>
            <w:vAlign w:val="center"/>
            <w:hideMark/>
          </w:tcPr>
          <w:p w14:paraId="2CCF2E15" w14:textId="77777777" w:rsidR="0041211D" w:rsidRPr="0041211D" w:rsidRDefault="0041211D" w:rsidP="0041211D">
            <w:pPr>
              <w:spacing w:after="0" w:line="240" w:lineRule="auto"/>
              <w:rPr>
                <w:rFonts w:ascii="Times New Roman" w:eastAsia="Times New Roman" w:hAnsi="Times New Roman" w:cs="Times New Roman"/>
                <w:sz w:val="20"/>
                <w:szCs w:val="20"/>
              </w:rPr>
            </w:pPr>
            <w:r w:rsidRPr="0041211D">
              <w:rPr>
                <w:rFonts w:ascii="Times New Roman" w:eastAsia="Times New Roman" w:hAnsi="Times New Roman" w:cs="Times New Roman"/>
                <w:sz w:val="20"/>
                <w:szCs w:val="20"/>
              </w:rPr>
              <w:t>Distance from stream rank 6</w:t>
            </w:r>
          </w:p>
        </w:tc>
        <w:tc>
          <w:tcPr>
            <w:tcW w:w="1040" w:type="dxa"/>
            <w:tcBorders>
              <w:top w:val="nil"/>
              <w:left w:val="nil"/>
              <w:bottom w:val="nil"/>
              <w:right w:val="nil"/>
            </w:tcBorders>
            <w:shd w:val="clear" w:color="auto" w:fill="auto"/>
            <w:vAlign w:val="center"/>
            <w:hideMark/>
          </w:tcPr>
          <w:p w14:paraId="2327AE80"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srank6</w:t>
            </w:r>
          </w:p>
        </w:tc>
        <w:tc>
          <w:tcPr>
            <w:tcW w:w="1040" w:type="dxa"/>
            <w:tcBorders>
              <w:top w:val="nil"/>
              <w:left w:val="nil"/>
              <w:bottom w:val="nil"/>
              <w:right w:val="nil"/>
            </w:tcBorders>
            <w:shd w:val="clear" w:color="auto" w:fill="auto"/>
            <w:noWrap/>
            <w:vAlign w:val="center"/>
            <w:hideMark/>
          </w:tcPr>
          <w:p w14:paraId="445E3A4B"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ratio</w:t>
            </w:r>
          </w:p>
        </w:tc>
        <w:tc>
          <w:tcPr>
            <w:tcW w:w="1180" w:type="dxa"/>
            <w:tcBorders>
              <w:top w:val="nil"/>
              <w:left w:val="nil"/>
              <w:bottom w:val="nil"/>
              <w:right w:val="nil"/>
            </w:tcBorders>
            <w:shd w:val="clear" w:color="auto" w:fill="auto"/>
            <w:noWrap/>
            <w:vAlign w:val="center"/>
            <w:hideMark/>
          </w:tcPr>
          <w:p w14:paraId="6DEF2842"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5-m, 30-m</w:t>
            </w:r>
          </w:p>
        </w:tc>
        <w:tc>
          <w:tcPr>
            <w:tcW w:w="1380" w:type="dxa"/>
            <w:tcBorders>
              <w:top w:val="nil"/>
              <w:left w:val="nil"/>
              <w:bottom w:val="nil"/>
              <w:right w:val="nil"/>
            </w:tcBorders>
            <w:shd w:val="clear" w:color="auto" w:fill="auto"/>
            <w:noWrap/>
            <w:vAlign w:val="center"/>
            <w:hideMark/>
          </w:tcPr>
          <w:p w14:paraId="0AE86417"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M-W</w:t>
            </w:r>
          </w:p>
        </w:tc>
      </w:tr>
      <w:tr w:rsidR="0041211D" w:rsidRPr="0041211D" w14:paraId="3DDB0BA4" w14:textId="77777777" w:rsidTr="0041211D">
        <w:trPr>
          <w:trHeight w:val="300"/>
        </w:trPr>
        <w:tc>
          <w:tcPr>
            <w:tcW w:w="4200" w:type="dxa"/>
            <w:tcBorders>
              <w:top w:val="nil"/>
              <w:left w:val="nil"/>
              <w:bottom w:val="nil"/>
              <w:right w:val="nil"/>
            </w:tcBorders>
            <w:shd w:val="clear" w:color="auto" w:fill="auto"/>
            <w:vAlign w:val="center"/>
            <w:hideMark/>
          </w:tcPr>
          <w:p w14:paraId="14CFA6AC" w14:textId="77777777" w:rsidR="0041211D" w:rsidRPr="0041211D" w:rsidRDefault="0041211D" w:rsidP="0041211D">
            <w:pPr>
              <w:spacing w:after="0" w:line="240" w:lineRule="auto"/>
              <w:rPr>
                <w:rFonts w:ascii="Times New Roman" w:eastAsia="Times New Roman" w:hAnsi="Times New Roman" w:cs="Times New Roman"/>
                <w:sz w:val="20"/>
                <w:szCs w:val="20"/>
              </w:rPr>
            </w:pPr>
            <w:r w:rsidRPr="0041211D">
              <w:rPr>
                <w:rFonts w:ascii="Times New Roman" w:eastAsia="Times New Roman" w:hAnsi="Times New Roman" w:cs="Times New Roman"/>
                <w:sz w:val="20"/>
                <w:szCs w:val="20"/>
              </w:rPr>
              <w:t>Distance from stream rank 7</w:t>
            </w:r>
          </w:p>
        </w:tc>
        <w:tc>
          <w:tcPr>
            <w:tcW w:w="1040" w:type="dxa"/>
            <w:tcBorders>
              <w:top w:val="nil"/>
              <w:left w:val="nil"/>
              <w:bottom w:val="nil"/>
              <w:right w:val="nil"/>
            </w:tcBorders>
            <w:shd w:val="clear" w:color="auto" w:fill="auto"/>
            <w:vAlign w:val="center"/>
            <w:hideMark/>
          </w:tcPr>
          <w:p w14:paraId="7D39DC7D"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srank7</w:t>
            </w:r>
          </w:p>
        </w:tc>
        <w:tc>
          <w:tcPr>
            <w:tcW w:w="1040" w:type="dxa"/>
            <w:tcBorders>
              <w:top w:val="nil"/>
              <w:left w:val="nil"/>
              <w:bottom w:val="nil"/>
              <w:right w:val="nil"/>
            </w:tcBorders>
            <w:shd w:val="clear" w:color="auto" w:fill="auto"/>
            <w:noWrap/>
            <w:vAlign w:val="center"/>
            <w:hideMark/>
          </w:tcPr>
          <w:p w14:paraId="2FCC969B"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ratio</w:t>
            </w:r>
          </w:p>
        </w:tc>
        <w:tc>
          <w:tcPr>
            <w:tcW w:w="1180" w:type="dxa"/>
            <w:tcBorders>
              <w:top w:val="nil"/>
              <w:left w:val="nil"/>
              <w:bottom w:val="nil"/>
              <w:right w:val="nil"/>
            </w:tcBorders>
            <w:shd w:val="clear" w:color="auto" w:fill="auto"/>
            <w:noWrap/>
            <w:vAlign w:val="center"/>
            <w:hideMark/>
          </w:tcPr>
          <w:p w14:paraId="56BA8110"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5-m, 30-m</w:t>
            </w:r>
          </w:p>
        </w:tc>
        <w:tc>
          <w:tcPr>
            <w:tcW w:w="1380" w:type="dxa"/>
            <w:tcBorders>
              <w:top w:val="nil"/>
              <w:left w:val="nil"/>
              <w:bottom w:val="nil"/>
              <w:right w:val="nil"/>
            </w:tcBorders>
            <w:shd w:val="clear" w:color="auto" w:fill="auto"/>
            <w:noWrap/>
            <w:vAlign w:val="center"/>
            <w:hideMark/>
          </w:tcPr>
          <w:p w14:paraId="4BF62AF6"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M-W</w:t>
            </w:r>
          </w:p>
        </w:tc>
      </w:tr>
      <w:tr w:rsidR="0041211D" w:rsidRPr="0041211D" w14:paraId="77B6E832" w14:textId="77777777" w:rsidTr="0041211D">
        <w:trPr>
          <w:trHeight w:val="300"/>
        </w:trPr>
        <w:tc>
          <w:tcPr>
            <w:tcW w:w="4200" w:type="dxa"/>
            <w:tcBorders>
              <w:top w:val="nil"/>
              <w:left w:val="nil"/>
              <w:bottom w:val="nil"/>
              <w:right w:val="nil"/>
            </w:tcBorders>
            <w:shd w:val="clear" w:color="auto" w:fill="auto"/>
            <w:vAlign w:val="center"/>
            <w:hideMark/>
          </w:tcPr>
          <w:p w14:paraId="175A581D" w14:textId="77777777" w:rsidR="0041211D" w:rsidRPr="0041211D" w:rsidRDefault="0041211D" w:rsidP="0041211D">
            <w:pPr>
              <w:spacing w:after="0" w:line="240" w:lineRule="auto"/>
              <w:rPr>
                <w:rFonts w:ascii="Times New Roman" w:eastAsia="Times New Roman" w:hAnsi="Times New Roman" w:cs="Times New Roman"/>
                <w:sz w:val="20"/>
                <w:szCs w:val="20"/>
              </w:rPr>
            </w:pPr>
            <w:r w:rsidRPr="0041211D">
              <w:rPr>
                <w:rFonts w:ascii="Times New Roman" w:eastAsia="Times New Roman" w:hAnsi="Times New Roman" w:cs="Times New Roman"/>
                <w:sz w:val="20"/>
                <w:szCs w:val="20"/>
              </w:rPr>
              <w:lastRenderedPageBreak/>
              <w:t>Distance from stream rank 8</w:t>
            </w:r>
          </w:p>
        </w:tc>
        <w:tc>
          <w:tcPr>
            <w:tcW w:w="1040" w:type="dxa"/>
            <w:tcBorders>
              <w:top w:val="nil"/>
              <w:left w:val="nil"/>
              <w:bottom w:val="nil"/>
              <w:right w:val="nil"/>
            </w:tcBorders>
            <w:shd w:val="clear" w:color="auto" w:fill="auto"/>
            <w:vAlign w:val="center"/>
            <w:hideMark/>
          </w:tcPr>
          <w:p w14:paraId="7FF31996"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srank8</w:t>
            </w:r>
          </w:p>
        </w:tc>
        <w:tc>
          <w:tcPr>
            <w:tcW w:w="1040" w:type="dxa"/>
            <w:tcBorders>
              <w:top w:val="nil"/>
              <w:left w:val="nil"/>
              <w:bottom w:val="nil"/>
              <w:right w:val="nil"/>
            </w:tcBorders>
            <w:shd w:val="clear" w:color="auto" w:fill="auto"/>
            <w:noWrap/>
            <w:vAlign w:val="center"/>
            <w:hideMark/>
          </w:tcPr>
          <w:p w14:paraId="2C299384"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ratio</w:t>
            </w:r>
          </w:p>
        </w:tc>
        <w:tc>
          <w:tcPr>
            <w:tcW w:w="1180" w:type="dxa"/>
            <w:tcBorders>
              <w:top w:val="nil"/>
              <w:left w:val="nil"/>
              <w:bottom w:val="nil"/>
              <w:right w:val="nil"/>
            </w:tcBorders>
            <w:shd w:val="clear" w:color="auto" w:fill="auto"/>
            <w:noWrap/>
            <w:vAlign w:val="center"/>
            <w:hideMark/>
          </w:tcPr>
          <w:p w14:paraId="520D0AE4"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5-m, 30-m</w:t>
            </w:r>
          </w:p>
        </w:tc>
        <w:tc>
          <w:tcPr>
            <w:tcW w:w="1380" w:type="dxa"/>
            <w:tcBorders>
              <w:top w:val="nil"/>
              <w:left w:val="nil"/>
              <w:bottom w:val="nil"/>
              <w:right w:val="nil"/>
            </w:tcBorders>
            <w:shd w:val="clear" w:color="auto" w:fill="auto"/>
            <w:noWrap/>
            <w:vAlign w:val="center"/>
            <w:hideMark/>
          </w:tcPr>
          <w:p w14:paraId="5967A1CC"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M-W</w:t>
            </w:r>
          </w:p>
        </w:tc>
      </w:tr>
      <w:tr w:rsidR="0041211D" w:rsidRPr="0041211D" w14:paraId="5564B66E" w14:textId="77777777" w:rsidTr="0041211D">
        <w:trPr>
          <w:trHeight w:val="300"/>
        </w:trPr>
        <w:tc>
          <w:tcPr>
            <w:tcW w:w="4200" w:type="dxa"/>
            <w:tcBorders>
              <w:top w:val="nil"/>
              <w:left w:val="nil"/>
              <w:bottom w:val="nil"/>
              <w:right w:val="nil"/>
            </w:tcBorders>
            <w:shd w:val="clear" w:color="auto" w:fill="auto"/>
            <w:vAlign w:val="center"/>
            <w:hideMark/>
          </w:tcPr>
          <w:p w14:paraId="3EF6C53E" w14:textId="77777777" w:rsidR="0041211D" w:rsidRPr="0041211D" w:rsidRDefault="0041211D" w:rsidP="0041211D">
            <w:pPr>
              <w:spacing w:after="0" w:line="240" w:lineRule="auto"/>
              <w:rPr>
                <w:rFonts w:ascii="Times New Roman" w:eastAsia="Times New Roman" w:hAnsi="Times New Roman" w:cs="Times New Roman"/>
                <w:sz w:val="20"/>
                <w:szCs w:val="20"/>
              </w:rPr>
            </w:pPr>
            <w:r w:rsidRPr="0041211D">
              <w:rPr>
                <w:rFonts w:ascii="Times New Roman" w:eastAsia="Times New Roman" w:hAnsi="Times New Roman" w:cs="Times New Roman"/>
                <w:sz w:val="20"/>
                <w:szCs w:val="20"/>
              </w:rPr>
              <w:t>Distance from stream rank 9</w:t>
            </w:r>
          </w:p>
        </w:tc>
        <w:tc>
          <w:tcPr>
            <w:tcW w:w="1040" w:type="dxa"/>
            <w:tcBorders>
              <w:top w:val="nil"/>
              <w:left w:val="nil"/>
              <w:bottom w:val="nil"/>
              <w:right w:val="nil"/>
            </w:tcBorders>
            <w:shd w:val="clear" w:color="auto" w:fill="auto"/>
            <w:vAlign w:val="center"/>
            <w:hideMark/>
          </w:tcPr>
          <w:p w14:paraId="1BF9B7C3"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srank9</w:t>
            </w:r>
          </w:p>
        </w:tc>
        <w:tc>
          <w:tcPr>
            <w:tcW w:w="1040" w:type="dxa"/>
            <w:tcBorders>
              <w:top w:val="nil"/>
              <w:left w:val="nil"/>
              <w:bottom w:val="nil"/>
              <w:right w:val="nil"/>
            </w:tcBorders>
            <w:shd w:val="clear" w:color="auto" w:fill="auto"/>
            <w:noWrap/>
            <w:vAlign w:val="center"/>
            <w:hideMark/>
          </w:tcPr>
          <w:p w14:paraId="560B7E51"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ratio</w:t>
            </w:r>
          </w:p>
        </w:tc>
        <w:tc>
          <w:tcPr>
            <w:tcW w:w="1180" w:type="dxa"/>
            <w:tcBorders>
              <w:top w:val="nil"/>
              <w:left w:val="nil"/>
              <w:bottom w:val="nil"/>
              <w:right w:val="nil"/>
            </w:tcBorders>
            <w:shd w:val="clear" w:color="auto" w:fill="auto"/>
            <w:noWrap/>
            <w:vAlign w:val="center"/>
            <w:hideMark/>
          </w:tcPr>
          <w:p w14:paraId="11F9D866"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5-m, 30-m</w:t>
            </w:r>
          </w:p>
        </w:tc>
        <w:tc>
          <w:tcPr>
            <w:tcW w:w="1380" w:type="dxa"/>
            <w:tcBorders>
              <w:top w:val="nil"/>
              <w:left w:val="nil"/>
              <w:bottom w:val="nil"/>
              <w:right w:val="nil"/>
            </w:tcBorders>
            <w:shd w:val="clear" w:color="auto" w:fill="auto"/>
            <w:noWrap/>
            <w:vAlign w:val="center"/>
            <w:hideMark/>
          </w:tcPr>
          <w:p w14:paraId="38EF74E8"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M-W</w:t>
            </w:r>
          </w:p>
        </w:tc>
      </w:tr>
      <w:tr w:rsidR="0041211D" w:rsidRPr="0041211D" w14:paraId="714B8D79" w14:textId="77777777" w:rsidTr="0041211D">
        <w:trPr>
          <w:trHeight w:val="300"/>
        </w:trPr>
        <w:tc>
          <w:tcPr>
            <w:tcW w:w="4200" w:type="dxa"/>
            <w:tcBorders>
              <w:top w:val="nil"/>
              <w:left w:val="nil"/>
              <w:bottom w:val="nil"/>
              <w:right w:val="nil"/>
            </w:tcBorders>
            <w:shd w:val="clear" w:color="auto" w:fill="auto"/>
            <w:vAlign w:val="center"/>
            <w:hideMark/>
          </w:tcPr>
          <w:p w14:paraId="13B7851D" w14:textId="77777777" w:rsidR="0041211D" w:rsidRPr="0041211D" w:rsidRDefault="0041211D" w:rsidP="0041211D">
            <w:pPr>
              <w:spacing w:after="0" w:line="240" w:lineRule="auto"/>
              <w:rPr>
                <w:rFonts w:ascii="Times New Roman" w:eastAsia="Times New Roman" w:hAnsi="Times New Roman" w:cs="Times New Roman"/>
                <w:sz w:val="20"/>
                <w:szCs w:val="20"/>
              </w:rPr>
            </w:pPr>
            <w:r w:rsidRPr="0041211D">
              <w:rPr>
                <w:rFonts w:ascii="Times New Roman" w:eastAsia="Times New Roman" w:hAnsi="Times New Roman" w:cs="Times New Roman"/>
                <w:sz w:val="20"/>
                <w:szCs w:val="20"/>
              </w:rPr>
              <w:t>Distance from seasonal stream</w:t>
            </w:r>
          </w:p>
        </w:tc>
        <w:tc>
          <w:tcPr>
            <w:tcW w:w="1040" w:type="dxa"/>
            <w:tcBorders>
              <w:top w:val="nil"/>
              <w:left w:val="nil"/>
              <w:bottom w:val="nil"/>
              <w:right w:val="nil"/>
            </w:tcBorders>
            <w:shd w:val="clear" w:color="auto" w:fill="auto"/>
            <w:vAlign w:val="center"/>
            <w:hideMark/>
          </w:tcPr>
          <w:p w14:paraId="027A5346"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sseas</w:t>
            </w:r>
          </w:p>
        </w:tc>
        <w:tc>
          <w:tcPr>
            <w:tcW w:w="1040" w:type="dxa"/>
            <w:tcBorders>
              <w:top w:val="nil"/>
              <w:left w:val="nil"/>
              <w:bottom w:val="nil"/>
              <w:right w:val="nil"/>
            </w:tcBorders>
            <w:shd w:val="clear" w:color="auto" w:fill="auto"/>
            <w:noWrap/>
            <w:vAlign w:val="center"/>
            <w:hideMark/>
          </w:tcPr>
          <w:p w14:paraId="29D95E93"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ratio</w:t>
            </w:r>
          </w:p>
        </w:tc>
        <w:tc>
          <w:tcPr>
            <w:tcW w:w="1180" w:type="dxa"/>
            <w:tcBorders>
              <w:top w:val="nil"/>
              <w:left w:val="nil"/>
              <w:bottom w:val="nil"/>
              <w:right w:val="nil"/>
            </w:tcBorders>
            <w:shd w:val="clear" w:color="auto" w:fill="auto"/>
            <w:noWrap/>
            <w:vAlign w:val="center"/>
            <w:hideMark/>
          </w:tcPr>
          <w:p w14:paraId="130E0573"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5-m, 30-m</w:t>
            </w:r>
          </w:p>
        </w:tc>
        <w:tc>
          <w:tcPr>
            <w:tcW w:w="1380" w:type="dxa"/>
            <w:tcBorders>
              <w:top w:val="nil"/>
              <w:left w:val="nil"/>
              <w:bottom w:val="nil"/>
              <w:right w:val="nil"/>
            </w:tcBorders>
            <w:shd w:val="clear" w:color="auto" w:fill="auto"/>
            <w:noWrap/>
            <w:vAlign w:val="center"/>
            <w:hideMark/>
          </w:tcPr>
          <w:p w14:paraId="1BF3C14E"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M-W</w:t>
            </w:r>
          </w:p>
        </w:tc>
      </w:tr>
      <w:tr w:rsidR="0041211D" w:rsidRPr="0041211D" w14:paraId="79D2081F" w14:textId="77777777" w:rsidTr="0041211D">
        <w:trPr>
          <w:trHeight w:val="300"/>
        </w:trPr>
        <w:tc>
          <w:tcPr>
            <w:tcW w:w="4200" w:type="dxa"/>
            <w:tcBorders>
              <w:top w:val="nil"/>
              <w:left w:val="nil"/>
              <w:bottom w:val="nil"/>
              <w:right w:val="nil"/>
            </w:tcBorders>
            <w:shd w:val="clear" w:color="auto" w:fill="auto"/>
            <w:vAlign w:val="center"/>
            <w:hideMark/>
          </w:tcPr>
          <w:p w14:paraId="7A7F4760" w14:textId="77777777" w:rsidR="0041211D" w:rsidRPr="0041211D" w:rsidRDefault="0041211D" w:rsidP="0041211D">
            <w:pPr>
              <w:spacing w:after="0" w:line="240" w:lineRule="auto"/>
              <w:rPr>
                <w:rFonts w:ascii="Times New Roman" w:eastAsia="Times New Roman" w:hAnsi="Times New Roman" w:cs="Times New Roman"/>
                <w:sz w:val="20"/>
                <w:szCs w:val="20"/>
              </w:rPr>
            </w:pPr>
            <w:r w:rsidRPr="0041211D">
              <w:rPr>
                <w:rFonts w:ascii="Times New Roman" w:eastAsia="Times New Roman" w:hAnsi="Times New Roman" w:cs="Times New Roman"/>
                <w:sz w:val="20"/>
                <w:szCs w:val="20"/>
              </w:rPr>
              <w:t>Distance from permanent stream</w:t>
            </w:r>
          </w:p>
        </w:tc>
        <w:tc>
          <w:tcPr>
            <w:tcW w:w="1040" w:type="dxa"/>
            <w:tcBorders>
              <w:top w:val="nil"/>
              <w:left w:val="nil"/>
              <w:bottom w:val="nil"/>
              <w:right w:val="nil"/>
            </w:tcBorders>
            <w:shd w:val="clear" w:color="auto" w:fill="auto"/>
            <w:vAlign w:val="center"/>
            <w:hideMark/>
          </w:tcPr>
          <w:p w14:paraId="7FE227C8" w14:textId="77777777" w:rsidR="0041211D" w:rsidRPr="0041211D" w:rsidRDefault="00F30AA3" w:rsidP="004121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w:t>
            </w:r>
            <w:r w:rsidRPr="0041211D">
              <w:rPr>
                <w:rFonts w:ascii="Times New Roman" w:eastAsia="Times New Roman" w:hAnsi="Times New Roman" w:cs="Times New Roman"/>
                <w:color w:val="000000"/>
                <w:sz w:val="20"/>
                <w:szCs w:val="20"/>
              </w:rPr>
              <w:t>perm</w:t>
            </w:r>
          </w:p>
        </w:tc>
        <w:tc>
          <w:tcPr>
            <w:tcW w:w="1040" w:type="dxa"/>
            <w:tcBorders>
              <w:top w:val="nil"/>
              <w:left w:val="nil"/>
              <w:bottom w:val="nil"/>
              <w:right w:val="nil"/>
            </w:tcBorders>
            <w:shd w:val="clear" w:color="auto" w:fill="auto"/>
            <w:noWrap/>
            <w:vAlign w:val="center"/>
            <w:hideMark/>
          </w:tcPr>
          <w:p w14:paraId="221D11E1"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ratio</w:t>
            </w:r>
          </w:p>
        </w:tc>
        <w:tc>
          <w:tcPr>
            <w:tcW w:w="1180" w:type="dxa"/>
            <w:tcBorders>
              <w:top w:val="nil"/>
              <w:left w:val="nil"/>
              <w:bottom w:val="nil"/>
              <w:right w:val="nil"/>
            </w:tcBorders>
            <w:shd w:val="clear" w:color="auto" w:fill="auto"/>
            <w:noWrap/>
            <w:vAlign w:val="center"/>
            <w:hideMark/>
          </w:tcPr>
          <w:p w14:paraId="50439FB5"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5-m, 30-m</w:t>
            </w:r>
          </w:p>
        </w:tc>
        <w:tc>
          <w:tcPr>
            <w:tcW w:w="1380" w:type="dxa"/>
            <w:tcBorders>
              <w:top w:val="nil"/>
              <w:left w:val="nil"/>
              <w:bottom w:val="nil"/>
              <w:right w:val="nil"/>
            </w:tcBorders>
            <w:shd w:val="clear" w:color="auto" w:fill="auto"/>
            <w:noWrap/>
            <w:vAlign w:val="center"/>
            <w:hideMark/>
          </w:tcPr>
          <w:p w14:paraId="4D52BAB8"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M-W</w:t>
            </w:r>
          </w:p>
        </w:tc>
      </w:tr>
      <w:tr w:rsidR="0041211D" w:rsidRPr="0041211D" w14:paraId="0964AACD" w14:textId="77777777" w:rsidTr="0041211D">
        <w:trPr>
          <w:trHeight w:val="300"/>
        </w:trPr>
        <w:tc>
          <w:tcPr>
            <w:tcW w:w="4200" w:type="dxa"/>
            <w:tcBorders>
              <w:top w:val="nil"/>
              <w:left w:val="nil"/>
              <w:bottom w:val="nil"/>
              <w:right w:val="nil"/>
            </w:tcBorders>
            <w:shd w:val="clear" w:color="auto" w:fill="auto"/>
            <w:vAlign w:val="center"/>
            <w:hideMark/>
          </w:tcPr>
          <w:p w14:paraId="098E80F4" w14:textId="77777777" w:rsidR="0041211D" w:rsidRPr="0041211D" w:rsidRDefault="0041211D" w:rsidP="0041211D">
            <w:pPr>
              <w:spacing w:after="0" w:line="240" w:lineRule="auto"/>
              <w:rPr>
                <w:rFonts w:ascii="Times New Roman" w:eastAsia="Times New Roman" w:hAnsi="Times New Roman" w:cs="Times New Roman"/>
                <w:sz w:val="20"/>
                <w:szCs w:val="20"/>
              </w:rPr>
            </w:pPr>
            <w:r w:rsidRPr="0041211D">
              <w:rPr>
                <w:rFonts w:ascii="Times New Roman" w:eastAsia="Times New Roman" w:hAnsi="Times New Roman" w:cs="Times New Roman"/>
                <w:sz w:val="20"/>
                <w:szCs w:val="20"/>
              </w:rPr>
              <w:t>Distance from major drainage</w:t>
            </w:r>
          </w:p>
        </w:tc>
        <w:tc>
          <w:tcPr>
            <w:tcW w:w="1040" w:type="dxa"/>
            <w:tcBorders>
              <w:top w:val="nil"/>
              <w:left w:val="nil"/>
              <w:bottom w:val="nil"/>
              <w:right w:val="nil"/>
            </w:tcBorders>
            <w:shd w:val="clear" w:color="auto" w:fill="auto"/>
            <w:vAlign w:val="center"/>
            <w:hideMark/>
          </w:tcPr>
          <w:p w14:paraId="3AF5D580"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drain</w:t>
            </w:r>
          </w:p>
        </w:tc>
        <w:tc>
          <w:tcPr>
            <w:tcW w:w="1040" w:type="dxa"/>
            <w:tcBorders>
              <w:top w:val="nil"/>
              <w:left w:val="nil"/>
              <w:bottom w:val="nil"/>
              <w:right w:val="nil"/>
            </w:tcBorders>
            <w:shd w:val="clear" w:color="auto" w:fill="auto"/>
            <w:noWrap/>
            <w:vAlign w:val="center"/>
            <w:hideMark/>
          </w:tcPr>
          <w:p w14:paraId="040C6692"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ratio</w:t>
            </w:r>
          </w:p>
        </w:tc>
        <w:tc>
          <w:tcPr>
            <w:tcW w:w="1180" w:type="dxa"/>
            <w:tcBorders>
              <w:top w:val="nil"/>
              <w:left w:val="nil"/>
              <w:bottom w:val="nil"/>
              <w:right w:val="nil"/>
            </w:tcBorders>
            <w:shd w:val="clear" w:color="auto" w:fill="auto"/>
            <w:noWrap/>
            <w:vAlign w:val="center"/>
            <w:hideMark/>
          </w:tcPr>
          <w:p w14:paraId="6AC7A50F"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5-m, 30-m</w:t>
            </w:r>
          </w:p>
        </w:tc>
        <w:tc>
          <w:tcPr>
            <w:tcW w:w="1380" w:type="dxa"/>
            <w:tcBorders>
              <w:top w:val="nil"/>
              <w:left w:val="nil"/>
              <w:bottom w:val="nil"/>
              <w:right w:val="nil"/>
            </w:tcBorders>
            <w:shd w:val="clear" w:color="auto" w:fill="auto"/>
            <w:noWrap/>
            <w:vAlign w:val="center"/>
            <w:hideMark/>
          </w:tcPr>
          <w:p w14:paraId="08142F3B"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M-W</w:t>
            </w:r>
          </w:p>
        </w:tc>
      </w:tr>
      <w:tr w:rsidR="0041211D" w:rsidRPr="0041211D" w14:paraId="30877888" w14:textId="77777777" w:rsidTr="0041211D">
        <w:trPr>
          <w:trHeight w:val="300"/>
        </w:trPr>
        <w:tc>
          <w:tcPr>
            <w:tcW w:w="4200" w:type="dxa"/>
            <w:tcBorders>
              <w:top w:val="nil"/>
              <w:left w:val="nil"/>
              <w:bottom w:val="nil"/>
              <w:right w:val="nil"/>
            </w:tcBorders>
            <w:shd w:val="clear" w:color="auto" w:fill="auto"/>
            <w:vAlign w:val="center"/>
            <w:hideMark/>
          </w:tcPr>
          <w:p w14:paraId="75F92F12" w14:textId="77777777" w:rsidR="0041211D" w:rsidRPr="0041211D" w:rsidRDefault="0041211D" w:rsidP="0041211D">
            <w:pPr>
              <w:spacing w:after="0" w:line="240" w:lineRule="auto"/>
              <w:rPr>
                <w:rFonts w:ascii="Times New Roman" w:eastAsia="Times New Roman" w:hAnsi="Times New Roman" w:cs="Times New Roman"/>
                <w:sz w:val="20"/>
                <w:szCs w:val="20"/>
              </w:rPr>
            </w:pPr>
            <w:r w:rsidRPr="0041211D">
              <w:rPr>
                <w:rFonts w:ascii="Times New Roman" w:eastAsia="Times New Roman" w:hAnsi="Times New Roman" w:cs="Times New Roman"/>
                <w:sz w:val="20"/>
                <w:szCs w:val="20"/>
              </w:rPr>
              <w:t>Distance from wetland</w:t>
            </w:r>
          </w:p>
        </w:tc>
        <w:tc>
          <w:tcPr>
            <w:tcW w:w="1040" w:type="dxa"/>
            <w:tcBorders>
              <w:top w:val="nil"/>
              <w:left w:val="nil"/>
              <w:bottom w:val="nil"/>
              <w:right w:val="nil"/>
            </w:tcBorders>
            <w:shd w:val="clear" w:color="auto" w:fill="auto"/>
            <w:vAlign w:val="center"/>
            <w:hideMark/>
          </w:tcPr>
          <w:p w14:paraId="738FB302"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wetl</w:t>
            </w:r>
          </w:p>
        </w:tc>
        <w:tc>
          <w:tcPr>
            <w:tcW w:w="1040" w:type="dxa"/>
            <w:tcBorders>
              <w:top w:val="nil"/>
              <w:left w:val="nil"/>
              <w:bottom w:val="nil"/>
              <w:right w:val="nil"/>
            </w:tcBorders>
            <w:shd w:val="clear" w:color="auto" w:fill="auto"/>
            <w:noWrap/>
            <w:vAlign w:val="center"/>
            <w:hideMark/>
          </w:tcPr>
          <w:p w14:paraId="6AD33C19"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ratio</w:t>
            </w:r>
          </w:p>
        </w:tc>
        <w:tc>
          <w:tcPr>
            <w:tcW w:w="1180" w:type="dxa"/>
            <w:tcBorders>
              <w:top w:val="nil"/>
              <w:left w:val="nil"/>
              <w:bottom w:val="nil"/>
              <w:right w:val="nil"/>
            </w:tcBorders>
            <w:shd w:val="clear" w:color="auto" w:fill="auto"/>
            <w:noWrap/>
            <w:vAlign w:val="center"/>
            <w:hideMark/>
          </w:tcPr>
          <w:p w14:paraId="44B58C55"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5-m, 30-m</w:t>
            </w:r>
          </w:p>
        </w:tc>
        <w:tc>
          <w:tcPr>
            <w:tcW w:w="1380" w:type="dxa"/>
            <w:tcBorders>
              <w:top w:val="nil"/>
              <w:left w:val="nil"/>
              <w:bottom w:val="nil"/>
              <w:right w:val="nil"/>
            </w:tcBorders>
            <w:shd w:val="clear" w:color="auto" w:fill="auto"/>
            <w:noWrap/>
            <w:vAlign w:val="center"/>
            <w:hideMark/>
          </w:tcPr>
          <w:p w14:paraId="03D57F76"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M-W</w:t>
            </w:r>
          </w:p>
        </w:tc>
      </w:tr>
      <w:tr w:rsidR="0041211D" w:rsidRPr="0041211D" w14:paraId="35423381" w14:textId="77777777" w:rsidTr="0041211D">
        <w:trPr>
          <w:trHeight w:val="300"/>
        </w:trPr>
        <w:tc>
          <w:tcPr>
            <w:tcW w:w="4200" w:type="dxa"/>
            <w:tcBorders>
              <w:top w:val="nil"/>
              <w:left w:val="nil"/>
              <w:bottom w:val="nil"/>
              <w:right w:val="nil"/>
            </w:tcBorders>
            <w:shd w:val="clear" w:color="auto" w:fill="auto"/>
            <w:vAlign w:val="center"/>
            <w:hideMark/>
          </w:tcPr>
          <w:p w14:paraId="5827C8C1" w14:textId="77777777" w:rsidR="0041211D" w:rsidRPr="0041211D" w:rsidRDefault="0041211D" w:rsidP="0041211D">
            <w:pPr>
              <w:spacing w:after="0" w:line="240" w:lineRule="auto"/>
              <w:rPr>
                <w:rFonts w:ascii="Times New Roman" w:eastAsia="Times New Roman" w:hAnsi="Times New Roman" w:cs="Times New Roman"/>
                <w:sz w:val="20"/>
                <w:szCs w:val="20"/>
              </w:rPr>
            </w:pPr>
            <w:r w:rsidRPr="0041211D">
              <w:rPr>
                <w:rFonts w:ascii="Times New Roman" w:eastAsia="Times New Roman" w:hAnsi="Times New Roman" w:cs="Times New Roman"/>
                <w:sz w:val="20"/>
                <w:szCs w:val="20"/>
              </w:rPr>
              <w:t>Surface aspect (deviation from north, degrees)</w:t>
            </w:r>
          </w:p>
        </w:tc>
        <w:tc>
          <w:tcPr>
            <w:tcW w:w="1040" w:type="dxa"/>
            <w:tcBorders>
              <w:top w:val="nil"/>
              <w:left w:val="nil"/>
              <w:bottom w:val="nil"/>
              <w:right w:val="nil"/>
            </w:tcBorders>
            <w:shd w:val="clear" w:color="auto" w:fill="auto"/>
            <w:vAlign w:val="center"/>
            <w:hideMark/>
          </w:tcPr>
          <w:p w14:paraId="094D7BAB"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aspect</w:t>
            </w:r>
          </w:p>
        </w:tc>
        <w:tc>
          <w:tcPr>
            <w:tcW w:w="1040" w:type="dxa"/>
            <w:tcBorders>
              <w:top w:val="nil"/>
              <w:left w:val="nil"/>
              <w:bottom w:val="nil"/>
              <w:right w:val="nil"/>
            </w:tcBorders>
            <w:shd w:val="clear" w:color="auto" w:fill="auto"/>
            <w:noWrap/>
            <w:vAlign w:val="center"/>
            <w:hideMark/>
          </w:tcPr>
          <w:p w14:paraId="7C8E03A4"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ratio</w:t>
            </w:r>
          </w:p>
        </w:tc>
        <w:tc>
          <w:tcPr>
            <w:tcW w:w="1180" w:type="dxa"/>
            <w:tcBorders>
              <w:top w:val="nil"/>
              <w:left w:val="nil"/>
              <w:bottom w:val="nil"/>
              <w:right w:val="nil"/>
            </w:tcBorders>
            <w:shd w:val="clear" w:color="auto" w:fill="auto"/>
            <w:noWrap/>
            <w:vAlign w:val="center"/>
            <w:hideMark/>
          </w:tcPr>
          <w:p w14:paraId="6F2EB771"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5-m, 30-m</w:t>
            </w:r>
          </w:p>
        </w:tc>
        <w:tc>
          <w:tcPr>
            <w:tcW w:w="1380" w:type="dxa"/>
            <w:tcBorders>
              <w:top w:val="nil"/>
              <w:left w:val="nil"/>
              <w:bottom w:val="nil"/>
              <w:right w:val="nil"/>
            </w:tcBorders>
            <w:shd w:val="clear" w:color="auto" w:fill="auto"/>
            <w:noWrap/>
            <w:vAlign w:val="center"/>
            <w:hideMark/>
          </w:tcPr>
          <w:p w14:paraId="6E405678"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M-W</w:t>
            </w:r>
          </w:p>
        </w:tc>
      </w:tr>
      <w:tr w:rsidR="0041211D" w:rsidRPr="0041211D" w14:paraId="191A0CFE" w14:textId="77777777" w:rsidTr="0041211D">
        <w:trPr>
          <w:trHeight w:val="300"/>
        </w:trPr>
        <w:tc>
          <w:tcPr>
            <w:tcW w:w="4200" w:type="dxa"/>
            <w:tcBorders>
              <w:top w:val="nil"/>
              <w:left w:val="nil"/>
              <w:bottom w:val="nil"/>
              <w:right w:val="nil"/>
            </w:tcBorders>
            <w:shd w:val="clear" w:color="auto" w:fill="auto"/>
            <w:vAlign w:val="center"/>
            <w:hideMark/>
          </w:tcPr>
          <w:p w14:paraId="47BEA3B8" w14:textId="77777777" w:rsidR="0041211D" w:rsidRPr="0041211D" w:rsidRDefault="0041211D" w:rsidP="0041211D">
            <w:pPr>
              <w:spacing w:after="0" w:line="240" w:lineRule="auto"/>
              <w:rPr>
                <w:rFonts w:ascii="Times New Roman" w:eastAsia="Times New Roman" w:hAnsi="Times New Roman" w:cs="Times New Roman"/>
                <w:sz w:val="20"/>
                <w:szCs w:val="20"/>
              </w:rPr>
            </w:pPr>
            <w:r w:rsidRPr="0041211D">
              <w:rPr>
                <w:rFonts w:ascii="Times New Roman" w:eastAsia="Times New Roman" w:hAnsi="Times New Roman" w:cs="Times New Roman"/>
                <w:sz w:val="20"/>
                <w:szCs w:val="20"/>
              </w:rPr>
              <w:t>Surface slope (% grade)</w:t>
            </w:r>
          </w:p>
        </w:tc>
        <w:tc>
          <w:tcPr>
            <w:tcW w:w="1040" w:type="dxa"/>
            <w:tcBorders>
              <w:top w:val="nil"/>
              <w:left w:val="nil"/>
              <w:bottom w:val="nil"/>
              <w:right w:val="nil"/>
            </w:tcBorders>
            <w:shd w:val="clear" w:color="auto" w:fill="auto"/>
            <w:vAlign w:val="center"/>
            <w:hideMark/>
          </w:tcPr>
          <w:p w14:paraId="779BAB19"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slope</w:t>
            </w:r>
          </w:p>
        </w:tc>
        <w:tc>
          <w:tcPr>
            <w:tcW w:w="1040" w:type="dxa"/>
            <w:tcBorders>
              <w:top w:val="nil"/>
              <w:left w:val="nil"/>
              <w:bottom w:val="nil"/>
              <w:right w:val="nil"/>
            </w:tcBorders>
            <w:shd w:val="clear" w:color="auto" w:fill="auto"/>
            <w:noWrap/>
            <w:vAlign w:val="center"/>
            <w:hideMark/>
          </w:tcPr>
          <w:p w14:paraId="29FFD572"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ratio</w:t>
            </w:r>
          </w:p>
        </w:tc>
        <w:tc>
          <w:tcPr>
            <w:tcW w:w="1180" w:type="dxa"/>
            <w:tcBorders>
              <w:top w:val="nil"/>
              <w:left w:val="nil"/>
              <w:bottom w:val="nil"/>
              <w:right w:val="nil"/>
            </w:tcBorders>
            <w:shd w:val="clear" w:color="auto" w:fill="auto"/>
            <w:noWrap/>
            <w:vAlign w:val="center"/>
            <w:hideMark/>
          </w:tcPr>
          <w:p w14:paraId="56AC3787"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5-m, 30-m</w:t>
            </w:r>
          </w:p>
        </w:tc>
        <w:tc>
          <w:tcPr>
            <w:tcW w:w="1380" w:type="dxa"/>
            <w:tcBorders>
              <w:top w:val="nil"/>
              <w:left w:val="nil"/>
              <w:bottom w:val="nil"/>
              <w:right w:val="nil"/>
            </w:tcBorders>
            <w:shd w:val="clear" w:color="auto" w:fill="auto"/>
            <w:noWrap/>
            <w:vAlign w:val="center"/>
            <w:hideMark/>
          </w:tcPr>
          <w:p w14:paraId="27DB09F7"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M-W</w:t>
            </w:r>
          </w:p>
        </w:tc>
      </w:tr>
      <w:tr w:rsidR="0041211D" w:rsidRPr="0041211D" w14:paraId="31F8DC2C" w14:textId="77777777" w:rsidTr="0041211D">
        <w:trPr>
          <w:trHeight w:val="300"/>
        </w:trPr>
        <w:tc>
          <w:tcPr>
            <w:tcW w:w="4200" w:type="dxa"/>
            <w:tcBorders>
              <w:top w:val="nil"/>
              <w:left w:val="nil"/>
              <w:bottom w:val="nil"/>
              <w:right w:val="nil"/>
            </w:tcBorders>
            <w:shd w:val="clear" w:color="auto" w:fill="auto"/>
            <w:vAlign w:val="center"/>
            <w:hideMark/>
          </w:tcPr>
          <w:p w14:paraId="177131F6" w14:textId="77777777" w:rsidR="0041211D" w:rsidRPr="0041211D" w:rsidRDefault="0041211D" w:rsidP="0041211D">
            <w:pPr>
              <w:spacing w:after="0" w:line="240" w:lineRule="auto"/>
              <w:rPr>
                <w:rFonts w:ascii="Times New Roman" w:eastAsia="Times New Roman" w:hAnsi="Times New Roman" w:cs="Times New Roman"/>
                <w:sz w:val="20"/>
                <w:szCs w:val="20"/>
              </w:rPr>
            </w:pPr>
            <w:r w:rsidRPr="0041211D">
              <w:rPr>
                <w:rFonts w:ascii="Times New Roman" w:eastAsia="Times New Roman" w:hAnsi="Times New Roman" w:cs="Times New Roman"/>
                <w:sz w:val="20"/>
                <w:szCs w:val="20"/>
              </w:rPr>
              <w:t>Elevation</w:t>
            </w:r>
          </w:p>
        </w:tc>
        <w:tc>
          <w:tcPr>
            <w:tcW w:w="1040" w:type="dxa"/>
            <w:tcBorders>
              <w:top w:val="nil"/>
              <w:left w:val="nil"/>
              <w:bottom w:val="nil"/>
              <w:right w:val="nil"/>
            </w:tcBorders>
            <w:shd w:val="clear" w:color="auto" w:fill="auto"/>
            <w:vAlign w:val="center"/>
            <w:hideMark/>
          </w:tcPr>
          <w:p w14:paraId="6C965AFE"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elev</w:t>
            </w:r>
          </w:p>
        </w:tc>
        <w:tc>
          <w:tcPr>
            <w:tcW w:w="1040" w:type="dxa"/>
            <w:tcBorders>
              <w:top w:val="nil"/>
              <w:left w:val="nil"/>
              <w:bottom w:val="nil"/>
              <w:right w:val="nil"/>
            </w:tcBorders>
            <w:shd w:val="clear" w:color="auto" w:fill="auto"/>
            <w:noWrap/>
            <w:vAlign w:val="center"/>
            <w:hideMark/>
          </w:tcPr>
          <w:p w14:paraId="5F2DBE0E"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ratio</w:t>
            </w:r>
          </w:p>
        </w:tc>
        <w:tc>
          <w:tcPr>
            <w:tcW w:w="1180" w:type="dxa"/>
            <w:tcBorders>
              <w:top w:val="nil"/>
              <w:left w:val="nil"/>
              <w:bottom w:val="nil"/>
              <w:right w:val="nil"/>
            </w:tcBorders>
            <w:shd w:val="clear" w:color="auto" w:fill="auto"/>
            <w:noWrap/>
            <w:vAlign w:val="center"/>
            <w:hideMark/>
          </w:tcPr>
          <w:p w14:paraId="78E0FB9F"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5-m, 30-m</w:t>
            </w:r>
          </w:p>
        </w:tc>
        <w:tc>
          <w:tcPr>
            <w:tcW w:w="1380" w:type="dxa"/>
            <w:tcBorders>
              <w:top w:val="nil"/>
              <w:left w:val="nil"/>
              <w:bottom w:val="nil"/>
              <w:right w:val="nil"/>
            </w:tcBorders>
            <w:shd w:val="clear" w:color="auto" w:fill="auto"/>
            <w:noWrap/>
            <w:vAlign w:val="center"/>
            <w:hideMark/>
          </w:tcPr>
          <w:p w14:paraId="6A21E91D"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M-W</w:t>
            </w:r>
          </w:p>
        </w:tc>
      </w:tr>
      <w:tr w:rsidR="0041211D" w:rsidRPr="0041211D" w14:paraId="662E1A81" w14:textId="77777777" w:rsidTr="0041211D">
        <w:trPr>
          <w:trHeight w:val="300"/>
        </w:trPr>
        <w:tc>
          <w:tcPr>
            <w:tcW w:w="4200" w:type="dxa"/>
            <w:tcBorders>
              <w:top w:val="nil"/>
              <w:left w:val="nil"/>
              <w:bottom w:val="nil"/>
              <w:right w:val="nil"/>
            </w:tcBorders>
            <w:shd w:val="clear" w:color="auto" w:fill="auto"/>
            <w:noWrap/>
            <w:vAlign w:val="center"/>
            <w:hideMark/>
          </w:tcPr>
          <w:p w14:paraId="33234745"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Soil surface texture</w:t>
            </w:r>
          </w:p>
        </w:tc>
        <w:tc>
          <w:tcPr>
            <w:tcW w:w="1040" w:type="dxa"/>
            <w:tcBorders>
              <w:top w:val="nil"/>
              <w:left w:val="nil"/>
              <w:bottom w:val="nil"/>
              <w:right w:val="nil"/>
            </w:tcBorders>
            <w:shd w:val="clear" w:color="auto" w:fill="auto"/>
            <w:noWrap/>
            <w:vAlign w:val="center"/>
            <w:hideMark/>
          </w:tcPr>
          <w:p w14:paraId="6B720040"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stexture</w:t>
            </w:r>
          </w:p>
        </w:tc>
        <w:tc>
          <w:tcPr>
            <w:tcW w:w="1040" w:type="dxa"/>
            <w:tcBorders>
              <w:top w:val="nil"/>
              <w:left w:val="nil"/>
              <w:bottom w:val="nil"/>
              <w:right w:val="nil"/>
            </w:tcBorders>
            <w:shd w:val="clear" w:color="auto" w:fill="auto"/>
            <w:noWrap/>
            <w:vAlign w:val="center"/>
            <w:hideMark/>
          </w:tcPr>
          <w:p w14:paraId="0F807D75"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nominal</w:t>
            </w:r>
          </w:p>
        </w:tc>
        <w:tc>
          <w:tcPr>
            <w:tcW w:w="1180" w:type="dxa"/>
            <w:tcBorders>
              <w:top w:val="nil"/>
              <w:left w:val="nil"/>
              <w:bottom w:val="nil"/>
              <w:right w:val="nil"/>
            </w:tcBorders>
            <w:shd w:val="clear" w:color="auto" w:fill="auto"/>
            <w:noWrap/>
            <w:vAlign w:val="center"/>
            <w:hideMark/>
          </w:tcPr>
          <w:p w14:paraId="4F599BB0" w14:textId="77777777" w:rsidR="0041211D" w:rsidRPr="0041211D" w:rsidRDefault="0041211D" w:rsidP="0041211D">
            <w:pPr>
              <w:spacing w:after="0" w:line="240" w:lineRule="auto"/>
              <w:jc w:val="center"/>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w:t>
            </w:r>
          </w:p>
        </w:tc>
        <w:tc>
          <w:tcPr>
            <w:tcW w:w="1380" w:type="dxa"/>
            <w:tcBorders>
              <w:top w:val="nil"/>
              <w:left w:val="nil"/>
              <w:bottom w:val="nil"/>
              <w:right w:val="nil"/>
            </w:tcBorders>
            <w:shd w:val="clear" w:color="auto" w:fill="auto"/>
            <w:noWrap/>
            <w:vAlign w:val="center"/>
            <w:hideMark/>
          </w:tcPr>
          <w:p w14:paraId="3BB692E4"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Chi</w:t>
            </w:r>
          </w:p>
        </w:tc>
      </w:tr>
      <w:tr w:rsidR="0041211D" w:rsidRPr="0041211D" w14:paraId="6BE5DF38" w14:textId="77777777" w:rsidTr="0041211D">
        <w:trPr>
          <w:trHeight w:val="300"/>
        </w:trPr>
        <w:tc>
          <w:tcPr>
            <w:tcW w:w="4200" w:type="dxa"/>
            <w:tcBorders>
              <w:top w:val="nil"/>
              <w:left w:val="nil"/>
              <w:bottom w:val="single" w:sz="4" w:space="0" w:color="auto"/>
              <w:right w:val="nil"/>
            </w:tcBorders>
            <w:shd w:val="clear" w:color="auto" w:fill="auto"/>
            <w:noWrap/>
            <w:vAlign w:val="center"/>
            <w:hideMark/>
          </w:tcPr>
          <w:p w14:paraId="11BBB35D"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Soil drainage class</w:t>
            </w:r>
          </w:p>
        </w:tc>
        <w:tc>
          <w:tcPr>
            <w:tcW w:w="1040" w:type="dxa"/>
            <w:tcBorders>
              <w:top w:val="nil"/>
              <w:left w:val="nil"/>
              <w:bottom w:val="single" w:sz="4" w:space="0" w:color="auto"/>
              <w:right w:val="nil"/>
            </w:tcBorders>
            <w:shd w:val="clear" w:color="auto" w:fill="auto"/>
            <w:noWrap/>
            <w:vAlign w:val="center"/>
            <w:hideMark/>
          </w:tcPr>
          <w:p w14:paraId="68DCAADC"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sdrain</w:t>
            </w:r>
          </w:p>
        </w:tc>
        <w:tc>
          <w:tcPr>
            <w:tcW w:w="1040" w:type="dxa"/>
            <w:tcBorders>
              <w:top w:val="nil"/>
              <w:left w:val="nil"/>
              <w:bottom w:val="single" w:sz="4" w:space="0" w:color="auto"/>
              <w:right w:val="nil"/>
            </w:tcBorders>
            <w:shd w:val="clear" w:color="auto" w:fill="auto"/>
            <w:noWrap/>
            <w:vAlign w:val="center"/>
            <w:hideMark/>
          </w:tcPr>
          <w:p w14:paraId="74939CF9"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ordinal</w:t>
            </w:r>
          </w:p>
        </w:tc>
        <w:tc>
          <w:tcPr>
            <w:tcW w:w="1180" w:type="dxa"/>
            <w:tcBorders>
              <w:top w:val="nil"/>
              <w:left w:val="nil"/>
              <w:bottom w:val="single" w:sz="4" w:space="0" w:color="auto"/>
              <w:right w:val="nil"/>
            </w:tcBorders>
            <w:shd w:val="clear" w:color="auto" w:fill="auto"/>
            <w:noWrap/>
            <w:vAlign w:val="center"/>
            <w:hideMark/>
          </w:tcPr>
          <w:p w14:paraId="5DFA019A" w14:textId="77777777" w:rsidR="0041211D" w:rsidRPr="0041211D" w:rsidRDefault="0041211D" w:rsidP="0041211D">
            <w:pPr>
              <w:spacing w:after="0" w:line="240" w:lineRule="auto"/>
              <w:jc w:val="center"/>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w:t>
            </w:r>
          </w:p>
        </w:tc>
        <w:tc>
          <w:tcPr>
            <w:tcW w:w="1380" w:type="dxa"/>
            <w:tcBorders>
              <w:top w:val="nil"/>
              <w:left w:val="nil"/>
              <w:bottom w:val="single" w:sz="4" w:space="0" w:color="auto"/>
              <w:right w:val="nil"/>
            </w:tcBorders>
            <w:shd w:val="clear" w:color="auto" w:fill="auto"/>
            <w:noWrap/>
            <w:vAlign w:val="center"/>
            <w:hideMark/>
          </w:tcPr>
          <w:p w14:paraId="5B1C689B"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r w:rsidRPr="0041211D">
              <w:rPr>
                <w:rFonts w:ascii="Times New Roman" w:eastAsia="Times New Roman" w:hAnsi="Times New Roman" w:cs="Times New Roman"/>
                <w:color w:val="000000"/>
                <w:sz w:val="20"/>
                <w:szCs w:val="20"/>
              </w:rPr>
              <w:t>Chi</w:t>
            </w:r>
          </w:p>
        </w:tc>
      </w:tr>
      <w:tr w:rsidR="0041211D" w:rsidRPr="0041211D" w14:paraId="68776A4D" w14:textId="77777777" w:rsidTr="0041211D">
        <w:trPr>
          <w:trHeight w:val="300"/>
        </w:trPr>
        <w:tc>
          <w:tcPr>
            <w:tcW w:w="8840" w:type="dxa"/>
            <w:gridSpan w:val="5"/>
            <w:tcBorders>
              <w:top w:val="nil"/>
              <w:left w:val="nil"/>
              <w:bottom w:val="nil"/>
              <w:right w:val="nil"/>
            </w:tcBorders>
            <w:shd w:val="clear" w:color="auto" w:fill="auto"/>
            <w:noWrap/>
            <w:vAlign w:val="bottom"/>
            <w:hideMark/>
          </w:tcPr>
          <w:p w14:paraId="6CB14A2C" w14:textId="77777777" w:rsidR="0041211D" w:rsidRPr="0041211D" w:rsidRDefault="0041211D" w:rsidP="0041211D">
            <w:pPr>
              <w:spacing w:after="0" w:line="240" w:lineRule="auto"/>
              <w:rPr>
                <w:rFonts w:ascii="Times New Roman" w:eastAsia="Times New Roman" w:hAnsi="Times New Roman" w:cs="Times New Roman"/>
                <w:color w:val="000000"/>
                <w:sz w:val="16"/>
                <w:szCs w:val="16"/>
              </w:rPr>
            </w:pPr>
            <w:r w:rsidRPr="0041211D">
              <w:rPr>
                <w:rFonts w:ascii="Times New Roman" w:eastAsia="Times New Roman" w:hAnsi="Times New Roman" w:cs="Times New Roman"/>
                <w:color w:val="000000"/>
                <w:sz w:val="16"/>
                <w:szCs w:val="16"/>
                <w:vertAlign w:val="superscript"/>
              </w:rPr>
              <w:t>a</w:t>
            </w:r>
            <w:r w:rsidRPr="0041211D">
              <w:rPr>
                <w:rFonts w:ascii="Times New Roman" w:eastAsia="Times New Roman" w:hAnsi="Times New Roman" w:cs="Times New Roman"/>
                <w:color w:val="000000"/>
                <w:sz w:val="16"/>
                <w:szCs w:val="16"/>
              </w:rPr>
              <w:t xml:space="preserve"> Statistical tests using these environmental variables examine the differences between sites and random points in the Kisatchie </w:t>
            </w:r>
          </w:p>
        </w:tc>
      </w:tr>
      <w:tr w:rsidR="0041211D" w:rsidRPr="0041211D" w14:paraId="609C1D71" w14:textId="77777777" w:rsidTr="0041211D">
        <w:trPr>
          <w:trHeight w:val="300"/>
        </w:trPr>
        <w:tc>
          <w:tcPr>
            <w:tcW w:w="7460" w:type="dxa"/>
            <w:gridSpan w:val="4"/>
            <w:tcBorders>
              <w:top w:val="nil"/>
              <w:left w:val="nil"/>
              <w:bottom w:val="nil"/>
              <w:right w:val="nil"/>
            </w:tcBorders>
            <w:shd w:val="clear" w:color="auto" w:fill="auto"/>
            <w:noWrap/>
            <w:hideMark/>
          </w:tcPr>
          <w:p w14:paraId="4835F09A" w14:textId="77777777" w:rsidR="0041211D" w:rsidRPr="0041211D" w:rsidRDefault="0041211D" w:rsidP="0041211D">
            <w:pPr>
              <w:spacing w:after="0" w:line="240" w:lineRule="auto"/>
              <w:rPr>
                <w:rFonts w:ascii="Times New Roman" w:eastAsia="Times New Roman" w:hAnsi="Times New Roman" w:cs="Times New Roman"/>
                <w:color w:val="000000"/>
                <w:sz w:val="16"/>
                <w:szCs w:val="16"/>
              </w:rPr>
            </w:pPr>
            <w:r w:rsidRPr="0041211D">
              <w:rPr>
                <w:rFonts w:ascii="Times New Roman" w:eastAsia="Times New Roman" w:hAnsi="Times New Roman" w:cs="Times New Roman"/>
                <w:color w:val="000000"/>
                <w:sz w:val="16"/>
                <w:szCs w:val="16"/>
              </w:rPr>
              <w:t xml:space="preserve"> National Forest study area. M-W is the Mann-Whitney rank-sum test; Chi is the chi-square test.</w:t>
            </w:r>
          </w:p>
        </w:tc>
        <w:tc>
          <w:tcPr>
            <w:tcW w:w="1380" w:type="dxa"/>
            <w:tcBorders>
              <w:top w:val="nil"/>
              <w:left w:val="nil"/>
              <w:bottom w:val="nil"/>
              <w:right w:val="nil"/>
            </w:tcBorders>
            <w:shd w:val="clear" w:color="auto" w:fill="auto"/>
            <w:noWrap/>
            <w:vAlign w:val="bottom"/>
            <w:hideMark/>
          </w:tcPr>
          <w:p w14:paraId="585C1B9C" w14:textId="77777777" w:rsidR="0041211D" w:rsidRPr="0041211D" w:rsidRDefault="0041211D" w:rsidP="0041211D">
            <w:pPr>
              <w:spacing w:after="0" w:line="240" w:lineRule="auto"/>
              <w:rPr>
                <w:rFonts w:ascii="Times New Roman" w:eastAsia="Times New Roman" w:hAnsi="Times New Roman" w:cs="Times New Roman"/>
                <w:color w:val="000000"/>
                <w:sz w:val="20"/>
                <w:szCs w:val="20"/>
              </w:rPr>
            </w:pPr>
          </w:p>
        </w:tc>
      </w:tr>
    </w:tbl>
    <w:p w14:paraId="602255DC" w14:textId="77777777" w:rsidR="0041211D" w:rsidRDefault="0041211D" w:rsidP="0041211D">
      <w:pPr>
        <w:spacing w:line="240" w:lineRule="auto"/>
        <w:rPr>
          <w:rFonts w:ascii="Times New Roman" w:hAnsi="Times New Roman" w:cs="Times New Roman"/>
          <w:sz w:val="24"/>
          <w:szCs w:val="24"/>
        </w:rPr>
      </w:pPr>
    </w:p>
    <w:p w14:paraId="2044C2A6" w14:textId="77777777" w:rsidR="0041211D" w:rsidRDefault="0041211D" w:rsidP="0041211D">
      <w:pPr>
        <w:spacing w:line="240" w:lineRule="auto"/>
        <w:rPr>
          <w:rFonts w:ascii="Times New Roman" w:hAnsi="Times New Roman" w:cs="Times New Roman"/>
          <w:sz w:val="24"/>
          <w:szCs w:val="24"/>
        </w:rPr>
      </w:pPr>
    </w:p>
    <w:p w14:paraId="08EC1919" w14:textId="1F687187" w:rsidR="00907FD6" w:rsidRDefault="00D1270B" w:rsidP="00D1270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statistical tests used to determine the value </w:t>
      </w:r>
      <w:r w:rsidR="00D2362A">
        <w:rPr>
          <w:rFonts w:ascii="Times New Roman" w:hAnsi="Times New Roman" w:cs="Times New Roman"/>
          <w:sz w:val="24"/>
          <w:szCs w:val="24"/>
        </w:rPr>
        <w:t xml:space="preserve">of each corollary </w:t>
      </w:r>
      <w:r>
        <w:rPr>
          <w:rFonts w:ascii="Times New Roman" w:hAnsi="Times New Roman" w:cs="Times New Roman"/>
          <w:sz w:val="24"/>
          <w:szCs w:val="24"/>
        </w:rPr>
        <w:t>includ</w:t>
      </w:r>
      <w:r w:rsidR="005263C9">
        <w:rPr>
          <w:rFonts w:ascii="Times New Roman" w:hAnsi="Times New Roman" w:cs="Times New Roman"/>
          <w:sz w:val="24"/>
          <w:szCs w:val="24"/>
        </w:rPr>
        <w:t>e the chi-square test (ordinal) and</w:t>
      </w:r>
      <w:r>
        <w:rPr>
          <w:rFonts w:ascii="Times New Roman" w:hAnsi="Times New Roman" w:cs="Times New Roman"/>
          <w:sz w:val="24"/>
          <w:szCs w:val="24"/>
        </w:rPr>
        <w:t xml:space="preserve"> the Mann-Whitney rank-sum test (ratio</w:t>
      </w:r>
      <w:r w:rsidR="005263C9">
        <w:rPr>
          <w:rFonts w:ascii="Times New Roman" w:hAnsi="Times New Roman" w:cs="Times New Roman"/>
          <w:sz w:val="24"/>
          <w:szCs w:val="24"/>
        </w:rPr>
        <w:t>).</w:t>
      </w:r>
      <w:r w:rsidR="003B251E">
        <w:rPr>
          <w:rFonts w:ascii="Times New Roman" w:hAnsi="Times New Roman" w:cs="Times New Roman"/>
          <w:sz w:val="24"/>
          <w:szCs w:val="24"/>
        </w:rPr>
        <w:t xml:space="preserve">  As described in Chapter </w:t>
      </w:r>
      <w:r w:rsidR="005263C9">
        <w:rPr>
          <w:rFonts w:ascii="Times New Roman" w:hAnsi="Times New Roman" w:cs="Times New Roman"/>
          <w:sz w:val="24"/>
          <w:szCs w:val="24"/>
        </w:rPr>
        <w:t xml:space="preserve">3 </w:t>
      </w:r>
      <w:r w:rsidR="003B251E">
        <w:rPr>
          <w:rFonts w:ascii="Times New Roman" w:hAnsi="Times New Roman" w:cs="Times New Roman"/>
          <w:sz w:val="24"/>
          <w:szCs w:val="24"/>
        </w:rPr>
        <w:t xml:space="preserve">of this study, the chi-square test is employed to evaluate </w:t>
      </w:r>
      <w:r w:rsidR="00A17F9E">
        <w:rPr>
          <w:rFonts w:ascii="Times New Roman" w:hAnsi="Times New Roman" w:cs="Times New Roman"/>
          <w:sz w:val="24"/>
          <w:szCs w:val="24"/>
        </w:rPr>
        <w:t xml:space="preserve">nominal and </w:t>
      </w:r>
      <w:r w:rsidR="003B251E">
        <w:rPr>
          <w:rFonts w:ascii="Times New Roman" w:hAnsi="Times New Roman" w:cs="Times New Roman"/>
          <w:sz w:val="24"/>
          <w:szCs w:val="24"/>
        </w:rPr>
        <w:t>ordinal data for significance</w:t>
      </w:r>
      <w:r w:rsidR="007E5A10">
        <w:rPr>
          <w:rFonts w:ascii="Times New Roman" w:hAnsi="Times New Roman" w:cs="Times New Roman"/>
          <w:sz w:val="24"/>
          <w:szCs w:val="24"/>
        </w:rPr>
        <w:t>, in this case</w:t>
      </w:r>
      <w:r w:rsidR="003B251E">
        <w:rPr>
          <w:rFonts w:ascii="Times New Roman" w:hAnsi="Times New Roman" w:cs="Times New Roman"/>
          <w:sz w:val="24"/>
          <w:szCs w:val="24"/>
        </w:rPr>
        <w:t xml:space="preserve"> on the variables of soil drainage and soil surface texture.  The Mann-Whitney rank-sum test is used for ratio data such as distance to water and percent slope, etc. </w:t>
      </w:r>
      <w:r w:rsidR="001B38B0">
        <w:rPr>
          <w:rFonts w:ascii="Times New Roman" w:hAnsi="Times New Roman" w:cs="Times New Roman"/>
          <w:sz w:val="24"/>
          <w:szCs w:val="24"/>
        </w:rPr>
        <w:t xml:space="preserve"> </w:t>
      </w:r>
    </w:p>
    <w:p w14:paraId="59187C65" w14:textId="1538E49C" w:rsidR="000D77EB" w:rsidRDefault="00E73B2B" w:rsidP="00CA5E5E">
      <w:pPr>
        <w:spacing w:line="480" w:lineRule="auto"/>
        <w:ind w:firstLine="720"/>
        <w:rPr>
          <w:rFonts w:ascii="Times New Roman" w:hAnsi="Times New Roman" w:cs="Times New Roman"/>
          <w:sz w:val="24"/>
          <w:szCs w:val="24"/>
        </w:rPr>
      </w:pPr>
      <w:r>
        <w:rPr>
          <w:rFonts w:ascii="Times New Roman" w:hAnsi="Times New Roman" w:cs="Times New Roman"/>
          <w:sz w:val="24"/>
          <w:szCs w:val="24"/>
        </w:rPr>
        <w:t>Three sets of tests are conducted within this analysis to determine the extent of environmental associations for archaeological sites on the Kisatchie National Forest.  The first test compares the entire site sample (n = 3,986) for the study area with a ra</w:t>
      </w:r>
      <w:r w:rsidR="003B2C3E">
        <w:rPr>
          <w:rFonts w:ascii="Times New Roman" w:hAnsi="Times New Roman" w:cs="Times New Roman"/>
          <w:sz w:val="24"/>
          <w:szCs w:val="24"/>
        </w:rPr>
        <w:t>ndom sample of 3,98</w:t>
      </w:r>
      <w:r>
        <w:rPr>
          <w:rFonts w:ascii="Times New Roman" w:hAnsi="Times New Roman" w:cs="Times New Roman"/>
          <w:sz w:val="24"/>
          <w:szCs w:val="24"/>
        </w:rPr>
        <w:t>6 points</w:t>
      </w:r>
      <w:r w:rsidR="00B43314">
        <w:rPr>
          <w:rFonts w:ascii="Times New Roman" w:hAnsi="Times New Roman" w:cs="Times New Roman"/>
          <w:sz w:val="24"/>
          <w:szCs w:val="24"/>
        </w:rPr>
        <w:t>,</w:t>
      </w:r>
      <w:r>
        <w:rPr>
          <w:rFonts w:ascii="Times New Roman" w:hAnsi="Times New Roman" w:cs="Times New Roman"/>
          <w:sz w:val="24"/>
          <w:szCs w:val="24"/>
        </w:rPr>
        <w:t xml:space="preserve"> which represent the back</w:t>
      </w:r>
      <w:r w:rsidR="007A5A5E">
        <w:rPr>
          <w:rFonts w:ascii="Times New Roman" w:hAnsi="Times New Roman" w:cs="Times New Roman"/>
          <w:sz w:val="24"/>
          <w:szCs w:val="24"/>
        </w:rPr>
        <w:t xml:space="preserve">ground environmental parameters.  </w:t>
      </w:r>
      <w:r w:rsidR="00E04890" w:rsidRPr="007A5A5E">
        <w:rPr>
          <w:rFonts w:ascii="Times New Roman" w:hAnsi="Times New Roman" w:cs="Times New Roman"/>
          <w:sz w:val="24"/>
          <w:szCs w:val="24"/>
        </w:rPr>
        <w:t>Figures 5.</w:t>
      </w:r>
      <w:r w:rsidR="007A5A5E" w:rsidRPr="007A5A5E">
        <w:rPr>
          <w:rFonts w:ascii="Times New Roman" w:hAnsi="Times New Roman" w:cs="Times New Roman"/>
          <w:sz w:val="24"/>
          <w:szCs w:val="24"/>
        </w:rPr>
        <w:t>1 to 5.5</w:t>
      </w:r>
      <w:r w:rsidR="00E04890">
        <w:rPr>
          <w:rFonts w:ascii="Times New Roman" w:hAnsi="Times New Roman" w:cs="Times New Roman"/>
          <w:sz w:val="24"/>
          <w:szCs w:val="24"/>
        </w:rPr>
        <w:t xml:space="preserve"> display the distribution of known archaeological sites </w:t>
      </w:r>
      <w:r w:rsidR="000B4AAC">
        <w:rPr>
          <w:rFonts w:ascii="Times New Roman" w:hAnsi="Times New Roman" w:cs="Times New Roman"/>
          <w:sz w:val="24"/>
          <w:szCs w:val="24"/>
        </w:rPr>
        <w:t xml:space="preserve">and randomly sampled background points </w:t>
      </w:r>
      <w:r w:rsidR="00E04890">
        <w:rPr>
          <w:rFonts w:ascii="Times New Roman" w:hAnsi="Times New Roman" w:cs="Times New Roman"/>
          <w:sz w:val="24"/>
          <w:szCs w:val="24"/>
        </w:rPr>
        <w:t>over the Kisat</w:t>
      </w:r>
      <w:r w:rsidR="000B4AAC">
        <w:rPr>
          <w:rFonts w:ascii="Times New Roman" w:hAnsi="Times New Roman" w:cs="Times New Roman"/>
          <w:sz w:val="24"/>
          <w:szCs w:val="24"/>
        </w:rPr>
        <w:t>chie National Forest study area.</w:t>
      </w:r>
      <w:r w:rsidR="00C90347">
        <w:rPr>
          <w:rFonts w:ascii="Times New Roman" w:hAnsi="Times New Roman" w:cs="Times New Roman"/>
          <w:sz w:val="24"/>
          <w:szCs w:val="24"/>
        </w:rPr>
        <w:t xml:space="preserve">  Appendix A contains figures displaying the distribution of prehistoric and historic archaeological sites across each ranger district.</w:t>
      </w:r>
    </w:p>
    <w:p w14:paraId="1B690F20" w14:textId="77777777" w:rsidR="000D77EB" w:rsidRDefault="000D77EB" w:rsidP="00D1270B">
      <w:pPr>
        <w:spacing w:line="480" w:lineRule="auto"/>
        <w:ind w:firstLine="720"/>
        <w:rPr>
          <w:rFonts w:ascii="Times New Roman" w:hAnsi="Times New Roman" w:cs="Times New Roman"/>
          <w:sz w:val="24"/>
          <w:szCs w:val="24"/>
        </w:rPr>
      </w:pPr>
    </w:p>
    <w:p w14:paraId="28760FB3" w14:textId="77777777" w:rsidR="000D77EB" w:rsidRDefault="002152CF" w:rsidP="002152CF">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68A5227" wp14:editId="637E7D47">
            <wp:extent cx="5257800" cy="6804025"/>
            <wp:effectExtent l="19050" t="0" r="0" b="0"/>
            <wp:docPr id="1" name="Picture 0" descr="KNF_Sites_Calcasi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F_Sites_Calcasieu.jpg"/>
                    <pic:cNvPicPr/>
                  </pic:nvPicPr>
                  <pic:blipFill>
                    <a:blip r:embed="rId9"/>
                    <a:stretch>
                      <a:fillRect/>
                    </a:stretch>
                  </pic:blipFill>
                  <pic:spPr>
                    <a:xfrm>
                      <a:off x="0" y="0"/>
                      <a:ext cx="5257800" cy="6804025"/>
                    </a:xfrm>
                    <a:prstGeom prst="rect">
                      <a:avLst/>
                    </a:prstGeom>
                  </pic:spPr>
                </pic:pic>
              </a:graphicData>
            </a:graphic>
          </wp:inline>
        </w:drawing>
      </w:r>
    </w:p>
    <w:p w14:paraId="54450E08" w14:textId="56830BE5" w:rsidR="007A5A5E" w:rsidRDefault="007A5A5E" w:rsidP="007A5A5E">
      <w:pPr>
        <w:spacing w:after="0" w:line="240" w:lineRule="auto"/>
        <w:rPr>
          <w:rFonts w:ascii="Times New Roman" w:hAnsi="Times New Roman" w:cs="Times New Roman"/>
        </w:rPr>
      </w:pPr>
      <w:r>
        <w:rPr>
          <w:rFonts w:ascii="Times New Roman" w:hAnsi="Times New Roman" w:cs="Times New Roman"/>
          <w:b/>
        </w:rPr>
        <w:t>Figure</w:t>
      </w:r>
      <w:r w:rsidRPr="00BD31A9">
        <w:rPr>
          <w:rFonts w:ascii="Times New Roman" w:hAnsi="Times New Roman" w:cs="Times New Roman"/>
          <w:b/>
        </w:rPr>
        <w:t xml:space="preserve"> 5.</w:t>
      </w:r>
      <w:r>
        <w:rPr>
          <w:rFonts w:ascii="Times New Roman" w:hAnsi="Times New Roman" w:cs="Times New Roman"/>
          <w:b/>
        </w:rPr>
        <w:t>1</w:t>
      </w:r>
      <w:r w:rsidRPr="00BD31A9">
        <w:rPr>
          <w:rFonts w:ascii="Times New Roman" w:hAnsi="Times New Roman" w:cs="Times New Roman"/>
          <w:b/>
        </w:rPr>
        <w:t>.</w:t>
      </w:r>
      <w:r w:rsidRPr="00BD31A9">
        <w:rPr>
          <w:rFonts w:ascii="Times New Roman" w:hAnsi="Times New Roman" w:cs="Times New Roman"/>
        </w:rPr>
        <w:t xml:space="preserve">  </w:t>
      </w:r>
      <w:r w:rsidR="00CA5E5E">
        <w:rPr>
          <w:rFonts w:ascii="Times New Roman" w:hAnsi="Times New Roman" w:cs="Times New Roman"/>
        </w:rPr>
        <w:t>Distribution of all archaeological sites and randomly sampled p</w:t>
      </w:r>
      <w:r>
        <w:rPr>
          <w:rFonts w:ascii="Times New Roman" w:hAnsi="Times New Roman" w:cs="Times New Roman"/>
        </w:rPr>
        <w:t xml:space="preserve">oints </w:t>
      </w:r>
      <w:r w:rsidR="00C33591">
        <w:rPr>
          <w:rFonts w:ascii="Times New Roman" w:hAnsi="Times New Roman" w:cs="Times New Roman"/>
        </w:rPr>
        <w:t>across</w:t>
      </w:r>
      <w:r>
        <w:rPr>
          <w:rFonts w:ascii="Times New Roman" w:hAnsi="Times New Roman" w:cs="Times New Roman"/>
        </w:rPr>
        <w:t xml:space="preserve"> the Calcasieu District of the </w:t>
      </w:r>
      <w:r w:rsidR="00CA5E5E">
        <w:rPr>
          <w:rFonts w:ascii="Times New Roman" w:hAnsi="Times New Roman" w:cs="Times New Roman"/>
        </w:rPr>
        <w:t>Kisatchie National Forest study a</w:t>
      </w:r>
      <w:r>
        <w:rPr>
          <w:rFonts w:ascii="Times New Roman" w:hAnsi="Times New Roman" w:cs="Times New Roman"/>
        </w:rPr>
        <w:t>rea.</w:t>
      </w:r>
    </w:p>
    <w:p w14:paraId="78383819" w14:textId="77777777" w:rsidR="000D77EB" w:rsidRDefault="000D77EB" w:rsidP="007A5A5E">
      <w:pPr>
        <w:spacing w:line="480" w:lineRule="auto"/>
        <w:rPr>
          <w:rFonts w:ascii="Times New Roman" w:hAnsi="Times New Roman" w:cs="Times New Roman"/>
          <w:sz w:val="24"/>
          <w:szCs w:val="24"/>
        </w:rPr>
      </w:pPr>
    </w:p>
    <w:p w14:paraId="1773BAC1" w14:textId="77777777" w:rsidR="002152CF" w:rsidRDefault="002152CF" w:rsidP="007A5A5E">
      <w:pPr>
        <w:spacing w:line="480" w:lineRule="auto"/>
        <w:rPr>
          <w:rFonts w:ascii="Times New Roman" w:hAnsi="Times New Roman" w:cs="Times New Roman"/>
          <w:sz w:val="24"/>
          <w:szCs w:val="24"/>
        </w:rPr>
      </w:pPr>
    </w:p>
    <w:p w14:paraId="4DD04AFD" w14:textId="77777777" w:rsidR="002152CF" w:rsidRDefault="002152CF" w:rsidP="007A5A5E">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6990834" wp14:editId="37DC6C96">
            <wp:extent cx="5257800" cy="6804025"/>
            <wp:effectExtent l="19050" t="0" r="0" b="0"/>
            <wp:docPr id="2" name="Picture 1" descr="KNF_Sites_Can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F_Sites_Caney.jpg"/>
                    <pic:cNvPicPr/>
                  </pic:nvPicPr>
                  <pic:blipFill>
                    <a:blip r:embed="rId10"/>
                    <a:stretch>
                      <a:fillRect/>
                    </a:stretch>
                  </pic:blipFill>
                  <pic:spPr>
                    <a:xfrm>
                      <a:off x="0" y="0"/>
                      <a:ext cx="5257800" cy="6804025"/>
                    </a:xfrm>
                    <a:prstGeom prst="rect">
                      <a:avLst/>
                    </a:prstGeom>
                  </pic:spPr>
                </pic:pic>
              </a:graphicData>
            </a:graphic>
          </wp:inline>
        </w:drawing>
      </w:r>
    </w:p>
    <w:p w14:paraId="281FD3B1" w14:textId="3D864033" w:rsidR="00CA5E5E" w:rsidRDefault="002152CF" w:rsidP="00CA5E5E">
      <w:pPr>
        <w:spacing w:after="0" w:line="240" w:lineRule="auto"/>
        <w:rPr>
          <w:rFonts w:ascii="Times New Roman" w:hAnsi="Times New Roman" w:cs="Times New Roman"/>
        </w:rPr>
      </w:pPr>
      <w:r>
        <w:rPr>
          <w:rFonts w:ascii="Times New Roman" w:hAnsi="Times New Roman" w:cs="Times New Roman"/>
          <w:b/>
        </w:rPr>
        <w:t>Figure</w:t>
      </w:r>
      <w:r w:rsidRPr="00BD31A9">
        <w:rPr>
          <w:rFonts w:ascii="Times New Roman" w:hAnsi="Times New Roman" w:cs="Times New Roman"/>
          <w:b/>
        </w:rPr>
        <w:t xml:space="preserve"> 5.</w:t>
      </w:r>
      <w:r>
        <w:rPr>
          <w:rFonts w:ascii="Times New Roman" w:hAnsi="Times New Roman" w:cs="Times New Roman"/>
          <w:b/>
        </w:rPr>
        <w:t>2</w:t>
      </w:r>
      <w:r w:rsidRPr="00BD31A9">
        <w:rPr>
          <w:rFonts w:ascii="Times New Roman" w:hAnsi="Times New Roman" w:cs="Times New Roman"/>
          <w:b/>
        </w:rPr>
        <w:t>.</w:t>
      </w:r>
      <w:r w:rsidRPr="00BD31A9">
        <w:rPr>
          <w:rFonts w:ascii="Times New Roman" w:hAnsi="Times New Roman" w:cs="Times New Roman"/>
        </w:rPr>
        <w:t xml:space="preserve">  </w:t>
      </w:r>
      <w:r w:rsidR="00CA5E5E">
        <w:rPr>
          <w:rFonts w:ascii="Times New Roman" w:hAnsi="Times New Roman" w:cs="Times New Roman"/>
        </w:rPr>
        <w:t>Distribution of all archaeological sites and randomly sampled points across the Caney District of the Kisatchie National Forest study area.</w:t>
      </w:r>
    </w:p>
    <w:p w14:paraId="4AD9B3AF" w14:textId="4A473096" w:rsidR="002152CF" w:rsidRDefault="002152CF" w:rsidP="002152CF">
      <w:pPr>
        <w:spacing w:after="0" w:line="240" w:lineRule="auto"/>
        <w:rPr>
          <w:rFonts w:ascii="Times New Roman" w:hAnsi="Times New Roman" w:cs="Times New Roman"/>
        </w:rPr>
      </w:pPr>
    </w:p>
    <w:p w14:paraId="537F6049" w14:textId="77777777" w:rsidR="002152CF" w:rsidRDefault="002152CF" w:rsidP="007A5A5E">
      <w:pPr>
        <w:spacing w:line="480" w:lineRule="auto"/>
        <w:rPr>
          <w:rFonts w:ascii="Times New Roman" w:hAnsi="Times New Roman" w:cs="Times New Roman"/>
          <w:sz w:val="24"/>
          <w:szCs w:val="24"/>
        </w:rPr>
      </w:pPr>
    </w:p>
    <w:p w14:paraId="589DBE10" w14:textId="77777777" w:rsidR="002152CF" w:rsidRDefault="002152CF" w:rsidP="007A5A5E">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E3E8B17" wp14:editId="606AA79A">
            <wp:extent cx="5257800" cy="6804025"/>
            <wp:effectExtent l="19050" t="0" r="0" b="0"/>
            <wp:docPr id="3" name="Picture 2" descr="KNF_Sites_Catahou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F_Sites_Catahoula.jpg"/>
                    <pic:cNvPicPr/>
                  </pic:nvPicPr>
                  <pic:blipFill>
                    <a:blip r:embed="rId11"/>
                    <a:stretch>
                      <a:fillRect/>
                    </a:stretch>
                  </pic:blipFill>
                  <pic:spPr>
                    <a:xfrm>
                      <a:off x="0" y="0"/>
                      <a:ext cx="5257800" cy="6804025"/>
                    </a:xfrm>
                    <a:prstGeom prst="rect">
                      <a:avLst/>
                    </a:prstGeom>
                  </pic:spPr>
                </pic:pic>
              </a:graphicData>
            </a:graphic>
          </wp:inline>
        </w:drawing>
      </w:r>
    </w:p>
    <w:p w14:paraId="262E41BD" w14:textId="32392436" w:rsidR="00CA5E5E" w:rsidRDefault="002152CF" w:rsidP="00CA5E5E">
      <w:pPr>
        <w:spacing w:after="0" w:line="240" w:lineRule="auto"/>
        <w:rPr>
          <w:rFonts w:ascii="Times New Roman" w:hAnsi="Times New Roman" w:cs="Times New Roman"/>
        </w:rPr>
      </w:pPr>
      <w:r>
        <w:rPr>
          <w:rFonts w:ascii="Times New Roman" w:hAnsi="Times New Roman" w:cs="Times New Roman"/>
          <w:b/>
        </w:rPr>
        <w:t>Figure</w:t>
      </w:r>
      <w:r w:rsidRPr="00BD31A9">
        <w:rPr>
          <w:rFonts w:ascii="Times New Roman" w:hAnsi="Times New Roman" w:cs="Times New Roman"/>
          <w:b/>
        </w:rPr>
        <w:t xml:space="preserve"> 5.</w:t>
      </w:r>
      <w:r>
        <w:rPr>
          <w:rFonts w:ascii="Times New Roman" w:hAnsi="Times New Roman" w:cs="Times New Roman"/>
          <w:b/>
        </w:rPr>
        <w:t>3</w:t>
      </w:r>
      <w:r w:rsidRPr="00BD31A9">
        <w:rPr>
          <w:rFonts w:ascii="Times New Roman" w:hAnsi="Times New Roman" w:cs="Times New Roman"/>
          <w:b/>
        </w:rPr>
        <w:t>.</w:t>
      </w:r>
      <w:r w:rsidRPr="00BD31A9">
        <w:rPr>
          <w:rFonts w:ascii="Times New Roman" w:hAnsi="Times New Roman" w:cs="Times New Roman"/>
        </w:rPr>
        <w:t xml:space="preserve">  </w:t>
      </w:r>
      <w:r w:rsidR="00CA5E5E">
        <w:rPr>
          <w:rFonts w:ascii="Times New Roman" w:hAnsi="Times New Roman" w:cs="Times New Roman"/>
        </w:rPr>
        <w:t>Distribution of all archaeological sites and randomly sampled points across the Catahoula District of the Kisatchie National Forest study area.</w:t>
      </w:r>
    </w:p>
    <w:p w14:paraId="0160045B" w14:textId="6259B2D3" w:rsidR="00A17304" w:rsidRDefault="00A17304" w:rsidP="002152CF">
      <w:pPr>
        <w:spacing w:after="0" w:line="240" w:lineRule="auto"/>
        <w:rPr>
          <w:rFonts w:ascii="Times New Roman" w:hAnsi="Times New Roman" w:cs="Times New Roman"/>
        </w:rPr>
      </w:pPr>
    </w:p>
    <w:p w14:paraId="5B93D4B9" w14:textId="77777777" w:rsidR="00A17304" w:rsidRDefault="00A17304" w:rsidP="002152CF">
      <w:pPr>
        <w:spacing w:after="0" w:line="240" w:lineRule="auto"/>
        <w:rPr>
          <w:rFonts w:ascii="Times New Roman" w:hAnsi="Times New Roman" w:cs="Times New Roman"/>
        </w:rPr>
      </w:pPr>
    </w:p>
    <w:p w14:paraId="5154A9DA" w14:textId="77777777" w:rsidR="00A17304" w:rsidRDefault="00A17304" w:rsidP="002152CF">
      <w:pPr>
        <w:spacing w:after="0" w:line="240" w:lineRule="auto"/>
        <w:rPr>
          <w:rFonts w:ascii="Times New Roman" w:hAnsi="Times New Roman" w:cs="Times New Roman"/>
        </w:rPr>
      </w:pPr>
    </w:p>
    <w:p w14:paraId="38050409" w14:textId="77777777" w:rsidR="00A17304" w:rsidRDefault="00A17304" w:rsidP="002152CF">
      <w:pPr>
        <w:spacing w:after="0" w:line="240" w:lineRule="auto"/>
        <w:rPr>
          <w:rFonts w:ascii="Times New Roman" w:hAnsi="Times New Roman" w:cs="Times New Roman"/>
        </w:rPr>
      </w:pPr>
    </w:p>
    <w:p w14:paraId="3378A011" w14:textId="77777777" w:rsidR="00A17304" w:rsidRDefault="00A17304" w:rsidP="002152CF">
      <w:pPr>
        <w:spacing w:after="0" w:line="240" w:lineRule="auto"/>
        <w:rPr>
          <w:rFonts w:ascii="Times New Roman" w:hAnsi="Times New Roman" w:cs="Times New Roman"/>
        </w:rPr>
      </w:pPr>
      <w:r>
        <w:rPr>
          <w:rFonts w:ascii="Times New Roman" w:hAnsi="Times New Roman" w:cs="Times New Roman"/>
          <w:noProof/>
        </w:rPr>
        <w:drawing>
          <wp:inline distT="0" distB="0" distL="0" distR="0" wp14:anchorId="76ACAC43" wp14:editId="59598711">
            <wp:extent cx="5257655" cy="6804025"/>
            <wp:effectExtent l="19050" t="0" r="145" b="0"/>
            <wp:docPr id="4" name="Picture 3" descr="KNF_Sites_Kisatch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F_Sites_Kisatchie.jpg"/>
                    <pic:cNvPicPr/>
                  </pic:nvPicPr>
                  <pic:blipFill>
                    <a:blip r:embed="rId12"/>
                    <a:stretch>
                      <a:fillRect/>
                    </a:stretch>
                  </pic:blipFill>
                  <pic:spPr>
                    <a:xfrm>
                      <a:off x="0" y="0"/>
                      <a:ext cx="5257655" cy="6804025"/>
                    </a:xfrm>
                    <a:prstGeom prst="rect">
                      <a:avLst/>
                    </a:prstGeom>
                  </pic:spPr>
                </pic:pic>
              </a:graphicData>
            </a:graphic>
          </wp:inline>
        </w:drawing>
      </w:r>
    </w:p>
    <w:p w14:paraId="35A17B00" w14:textId="77777777" w:rsidR="00A17304" w:rsidRDefault="00A17304" w:rsidP="002152CF">
      <w:pPr>
        <w:spacing w:after="0" w:line="240" w:lineRule="auto"/>
        <w:rPr>
          <w:rFonts w:ascii="Times New Roman" w:hAnsi="Times New Roman" w:cs="Times New Roman"/>
        </w:rPr>
      </w:pPr>
    </w:p>
    <w:p w14:paraId="069DFA71" w14:textId="329DC6F6" w:rsidR="00CA5E5E" w:rsidRDefault="00A17304" w:rsidP="00CA5E5E">
      <w:pPr>
        <w:spacing w:after="0" w:line="240" w:lineRule="auto"/>
        <w:rPr>
          <w:rFonts w:ascii="Times New Roman" w:hAnsi="Times New Roman" w:cs="Times New Roman"/>
        </w:rPr>
      </w:pPr>
      <w:r>
        <w:rPr>
          <w:rFonts w:ascii="Times New Roman" w:hAnsi="Times New Roman" w:cs="Times New Roman"/>
          <w:b/>
        </w:rPr>
        <w:t>Figure</w:t>
      </w:r>
      <w:r w:rsidRPr="00BD31A9">
        <w:rPr>
          <w:rFonts w:ascii="Times New Roman" w:hAnsi="Times New Roman" w:cs="Times New Roman"/>
          <w:b/>
        </w:rPr>
        <w:t xml:space="preserve"> 5.</w:t>
      </w:r>
      <w:r>
        <w:rPr>
          <w:rFonts w:ascii="Times New Roman" w:hAnsi="Times New Roman" w:cs="Times New Roman"/>
          <w:b/>
        </w:rPr>
        <w:t>4</w:t>
      </w:r>
      <w:r w:rsidRPr="00BD31A9">
        <w:rPr>
          <w:rFonts w:ascii="Times New Roman" w:hAnsi="Times New Roman" w:cs="Times New Roman"/>
          <w:b/>
        </w:rPr>
        <w:t>.</w:t>
      </w:r>
      <w:r w:rsidRPr="00BD31A9">
        <w:rPr>
          <w:rFonts w:ascii="Times New Roman" w:hAnsi="Times New Roman" w:cs="Times New Roman"/>
        </w:rPr>
        <w:t xml:space="preserve">  </w:t>
      </w:r>
      <w:r w:rsidR="00CA5E5E">
        <w:rPr>
          <w:rFonts w:ascii="Times New Roman" w:hAnsi="Times New Roman" w:cs="Times New Roman"/>
        </w:rPr>
        <w:t>Distribution of all archaeological sites and randomly sampled points across the Kisatchie District of the Kisatchie National Forest study area.</w:t>
      </w:r>
    </w:p>
    <w:p w14:paraId="0EF88C24" w14:textId="552EFC9D" w:rsidR="00A17304" w:rsidRDefault="00A17304" w:rsidP="00A17304">
      <w:pPr>
        <w:spacing w:after="0" w:line="240" w:lineRule="auto"/>
        <w:rPr>
          <w:rFonts w:ascii="Times New Roman" w:hAnsi="Times New Roman" w:cs="Times New Roman"/>
        </w:rPr>
      </w:pPr>
    </w:p>
    <w:p w14:paraId="7024EC16" w14:textId="77777777" w:rsidR="00A17304" w:rsidRDefault="00A17304" w:rsidP="002152CF">
      <w:pPr>
        <w:spacing w:after="0" w:line="240" w:lineRule="auto"/>
        <w:rPr>
          <w:rFonts w:ascii="Times New Roman" w:hAnsi="Times New Roman" w:cs="Times New Roman"/>
        </w:rPr>
      </w:pPr>
    </w:p>
    <w:p w14:paraId="5381EBDF" w14:textId="77777777" w:rsidR="00A17304" w:rsidRDefault="00A17304" w:rsidP="002152CF">
      <w:pPr>
        <w:spacing w:after="0" w:line="240" w:lineRule="auto"/>
        <w:rPr>
          <w:rFonts w:ascii="Times New Roman" w:hAnsi="Times New Roman" w:cs="Times New Roman"/>
        </w:rPr>
      </w:pPr>
    </w:p>
    <w:p w14:paraId="3A42A8CC" w14:textId="77777777" w:rsidR="00A17304" w:rsidRDefault="00A17304" w:rsidP="002152CF">
      <w:pPr>
        <w:spacing w:after="0" w:line="240" w:lineRule="auto"/>
        <w:rPr>
          <w:rFonts w:ascii="Times New Roman" w:hAnsi="Times New Roman" w:cs="Times New Roman"/>
        </w:rPr>
      </w:pPr>
    </w:p>
    <w:p w14:paraId="2A526B55" w14:textId="77777777" w:rsidR="00A17304" w:rsidRDefault="00A17304" w:rsidP="00A17304">
      <w:pPr>
        <w:spacing w:after="0" w:line="240" w:lineRule="auto"/>
        <w:rPr>
          <w:rFonts w:ascii="Times New Roman" w:hAnsi="Times New Roman" w:cs="Times New Roman"/>
          <w:b/>
        </w:rPr>
      </w:pPr>
    </w:p>
    <w:p w14:paraId="36EC71D3" w14:textId="77777777" w:rsidR="00A17304" w:rsidRDefault="00A17304" w:rsidP="00A17304">
      <w:pPr>
        <w:spacing w:after="0" w:line="240" w:lineRule="auto"/>
        <w:rPr>
          <w:rFonts w:ascii="Times New Roman" w:hAnsi="Times New Roman" w:cs="Times New Roman"/>
          <w:b/>
        </w:rPr>
      </w:pPr>
      <w:r>
        <w:rPr>
          <w:rFonts w:ascii="Times New Roman" w:hAnsi="Times New Roman" w:cs="Times New Roman"/>
          <w:b/>
          <w:noProof/>
        </w:rPr>
        <w:drawing>
          <wp:inline distT="0" distB="0" distL="0" distR="0" wp14:anchorId="5A9F7369" wp14:editId="321B73FD">
            <wp:extent cx="5257800" cy="6804025"/>
            <wp:effectExtent l="19050" t="0" r="0" b="0"/>
            <wp:docPr id="5" name="Picture 4" descr="KNF_Sites_Wi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F_Sites_Winn.jpg"/>
                    <pic:cNvPicPr/>
                  </pic:nvPicPr>
                  <pic:blipFill>
                    <a:blip r:embed="rId13"/>
                    <a:stretch>
                      <a:fillRect/>
                    </a:stretch>
                  </pic:blipFill>
                  <pic:spPr>
                    <a:xfrm>
                      <a:off x="0" y="0"/>
                      <a:ext cx="5257800" cy="6804025"/>
                    </a:xfrm>
                    <a:prstGeom prst="rect">
                      <a:avLst/>
                    </a:prstGeom>
                  </pic:spPr>
                </pic:pic>
              </a:graphicData>
            </a:graphic>
          </wp:inline>
        </w:drawing>
      </w:r>
    </w:p>
    <w:p w14:paraId="27D76C3E" w14:textId="77777777" w:rsidR="00A17304" w:rsidRDefault="00A17304" w:rsidP="00A17304">
      <w:pPr>
        <w:spacing w:after="0" w:line="240" w:lineRule="auto"/>
        <w:rPr>
          <w:rFonts w:ascii="Times New Roman" w:hAnsi="Times New Roman" w:cs="Times New Roman"/>
          <w:b/>
        </w:rPr>
      </w:pPr>
    </w:p>
    <w:p w14:paraId="4D4ED71A" w14:textId="3E59A67C" w:rsidR="00CA5E5E" w:rsidRDefault="00A17304" w:rsidP="00CA5E5E">
      <w:pPr>
        <w:spacing w:after="0" w:line="240" w:lineRule="auto"/>
        <w:rPr>
          <w:rFonts w:ascii="Times New Roman" w:hAnsi="Times New Roman" w:cs="Times New Roman"/>
        </w:rPr>
      </w:pPr>
      <w:r>
        <w:rPr>
          <w:rFonts w:ascii="Times New Roman" w:hAnsi="Times New Roman" w:cs="Times New Roman"/>
          <w:b/>
        </w:rPr>
        <w:t>Figure</w:t>
      </w:r>
      <w:r w:rsidRPr="00BD31A9">
        <w:rPr>
          <w:rFonts w:ascii="Times New Roman" w:hAnsi="Times New Roman" w:cs="Times New Roman"/>
          <w:b/>
        </w:rPr>
        <w:t xml:space="preserve"> 5.</w:t>
      </w:r>
      <w:r>
        <w:rPr>
          <w:rFonts w:ascii="Times New Roman" w:hAnsi="Times New Roman" w:cs="Times New Roman"/>
          <w:b/>
        </w:rPr>
        <w:t>5</w:t>
      </w:r>
      <w:r w:rsidRPr="00BD31A9">
        <w:rPr>
          <w:rFonts w:ascii="Times New Roman" w:hAnsi="Times New Roman" w:cs="Times New Roman"/>
          <w:b/>
        </w:rPr>
        <w:t>.</w:t>
      </w:r>
      <w:r w:rsidRPr="00BD31A9">
        <w:rPr>
          <w:rFonts w:ascii="Times New Roman" w:hAnsi="Times New Roman" w:cs="Times New Roman"/>
        </w:rPr>
        <w:t xml:space="preserve">  </w:t>
      </w:r>
      <w:r w:rsidR="00CA5E5E">
        <w:rPr>
          <w:rFonts w:ascii="Times New Roman" w:hAnsi="Times New Roman" w:cs="Times New Roman"/>
        </w:rPr>
        <w:t>Distribution of all archaeological sites and randomly sampled points across the Winn District of the Kisatchie National Forest study area.</w:t>
      </w:r>
    </w:p>
    <w:p w14:paraId="0E605008" w14:textId="69E690D3" w:rsidR="00A17304" w:rsidRDefault="00A17304" w:rsidP="00A17304">
      <w:pPr>
        <w:spacing w:after="0" w:line="240" w:lineRule="auto"/>
        <w:rPr>
          <w:rFonts w:ascii="Times New Roman" w:hAnsi="Times New Roman" w:cs="Times New Roman"/>
        </w:rPr>
      </w:pPr>
    </w:p>
    <w:p w14:paraId="1FEAFDA7" w14:textId="77777777" w:rsidR="00A17304" w:rsidRDefault="00A17304" w:rsidP="002152CF">
      <w:pPr>
        <w:spacing w:after="0" w:line="240" w:lineRule="auto"/>
        <w:rPr>
          <w:rFonts w:ascii="Times New Roman" w:hAnsi="Times New Roman" w:cs="Times New Roman"/>
        </w:rPr>
      </w:pPr>
    </w:p>
    <w:p w14:paraId="1511B2BB" w14:textId="77777777" w:rsidR="002152CF" w:rsidRDefault="002152CF" w:rsidP="007A5A5E">
      <w:pPr>
        <w:spacing w:line="480" w:lineRule="auto"/>
        <w:rPr>
          <w:rFonts w:ascii="Times New Roman" w:hAnsi="Times New Roman" w:cs="Times New Roman"/>
          <w:sz w:val="24"/>
          <w:szCs w:val="24"/>
        </w:rPr>
      </w:pPr>
    </w:p>
    <w:p w14:paraId="63027936" w14:textId="77777777" w:rsidR="006E115C" w:rsidRDefault="004266A4" w:rsidP="000D77EB">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second test explores geographic variation in the environmental associations of sites by evaluating the sites within each discontiguous ranger district.  The third</w:t>
      </w:r>
      <w:r w:rsidR="00B43314">
        <w:rPr>
          <w:rFonts w:ascii="Times New Roman" w:hAnsi="Times New Roman" w:cs="Times New Roman"/>
          <w:sz w:val="24"/>
          <w:szCs w:val="24"/>
        </w:rPr>
        <w:t xml:space="preserve"> test is a refined extension of the first test, where temporal sub</w:t>
      </w:r>
      <w:r w:rsidR="00115F8E">
        <w:rPr>
          <w:rFonts w:ascii="Times New Roman" w:hAnsi="Times New Roman" w:cs="Times New Roman"/>
          <w:sz w:val="24"/>
          <w:szCs w:val="24"/>
        </w:rPr>
        <w:t>sets (i.e. prehistoric and historic)</w:t>
      </w:r>
      <w:r w:rsidR="00B43314">
        <w:rPr>
          <w:rFonts w:ascii="Times New Roman" w:hAnsi="Times New Roman" w:cs="Times New Roman"/>
          <w:sz w:val="24"/>
          <w:szCs w:val="24"/>
        </w:rPr>
        <w:t xml:space="preserve"> </w:t>
      </w:r>
      <w:r w:rsidR="00B43314" w:rsidRPr="00115F8E">
        <w:rPr>
          <w:rFonts w:ascii="Times New Roman" w:hAnsi="Times New Roman" w:cs="Times New Roman"/>
          <w:sz w:val="24"/>
          <w:szCs w:val="24"/>
        </w:rPr>
        <w:t>are compared against an appr</w:t>
      </w:r>
      <w:r w:rsidR="00B43314">
        <w:rPr>
          <w:rFonts w:ascii="Times New Roman" w:hAnsi="Times New Roman" w:cs="Times New Roman"/>
          <w:sz w:val="24"/>
          <w:szCs w:val="24"/>
        </w:rPr>
        <w:t xml:space="preserve">opriate number of randomly sampled points.  </w:t>
      </w:r>
      <w:r w:rsidR="00152AE6">
        <w:rPr>
          <w:rFonts w:ascii="Times New Roman" w:hAnsi="Times New Roman" w:cs="Times New Roman"/>
          <w:sz w:val="24"/>
          <w:szCs w:val="24"/>
        </w:rPr>
        <w:t>Both the second and third test results are discussed within subsequent sections of this chapter.</w:t>
      </w:r>
    </w:p>
    <w:p w14:paraId="70F0FF2E" w14:textId="1B94BC86" w:rsidR="00B47340" w:rsidRDefault="00DB7EC9" w:rsidP="00D1270B">
      <w:pPr>
        <w:spacing w:line="480" w:lineRule="auto"/>
        <w:ind w:firstLine="720"/>
        <w:rPr>
          <w:rFonts w:ascii="Times New Roman" w:hAnsi="Times New Roman" w:cs="Times New Roman"/>
          <w:sz w:val="24"/>
          <w:szCs w:val="24"/>
        </w:rPr>
      </w:pPr>
      <w:r>
        <w:rPr>
          <w:rFonts w:ascii="Times New Roman" w:hAnsi="Times New Roman" w:cs="Times New Roman"/>
          <w:sz w:val="24"/>
          <w:szCs w:val="24"/>
        </w:rPr>
        <w:t>Two non-ratio variables, soil drainage class and soil surface texture</w:t>
      </w:r>
      <w:r w:rsidR="00CA5E5E">
        <w:rPr>
          <w:rFonts w:ascii="Times New Roman" w:hAnsi="Times New Roman" w:cs="Times New Roman"/>
          <w:sz w:val="24"/>
          <w:szCs w:val="24"/>
        </w:rPr>
        <w:t>,</w:t>
      </w:r>
      <w:r>
        <w:rPr>
          <w:rFonts w:ascii="Times New Roman" w:hAnsi="Times New Roman" w:cs="Times New Roman"/>
          <w:sz w:val="24"/>
          <w:szCs w:val="24"/>
        </w:rPr>
        <w:t xml:space="preserve"> were statistically evaluated by comparing the expected and observed site frequencies for each class or texture.  </w:t>
      </w:r>
      <w:r w:rsidR="001014F8">
        <w:rPr>
          <w:rFonts w:ascii="Times New Roman" w:hAnsi="Times New Roman" w:cs="Times New Roman"/>
          <w:sz w:val="24"/>
          <w:szCs w:val="24"/>
        </w:rPr>
        <w:t>The observed site frequencies were tabulated within a GIS, while the expected site frequencies were calculated by coverage percent</w:t>
      </w:r>
      <w:r w:rsidR="00536C09">
        <w:rPr>
          <w:rFonts w:ascii="Times New Roman" w:hAnsi="Times New Roman" w:cs="Times New Roman"/>
          <w:sz w:val="24"/>
          <w:szCs w:val="24"/>
        </w:rPr>
        <w:t xml:space="preserve"> (detailed in Chapter </w:t>
      </w:r>
      <w:r w:rsidR="00734B1A">
        <w:rPr>
          <w:rFonts w:ascii="Times New Roman" w:hAnsi="Times New Roman" w:cs="Times New Roman"/>
          <w:sz w:val="24"/>
          <w:szCs w:val="24"/>
        </w:rPr>
        <w:t>3</w:t>
      </w:r>
      <w:r w:rsidR="00536C09">
        <w:rPr>
          <w:rFonts w:ascii="Times New Roman" w:hAnsi="Times New Roman" w:cs="Times New Roman"/>
          <w:sz w:val="24"/>
          <w:szCs w:val="24"/>
        </w:rPr>
        <w:t>)</w:t>
      </w:r>
      <w:r w:rsidR="001014F8">
        <w:rPr>
          <w:rFonts w:ascii="Times New Roman" w:hAnsi="Times New Roman" w:cs="Times New Roman"/>
          <w:sz w:val="24"/>
          <w:szCs w:val="24"/>
        </w:rPr>
        <w:t xml:space="preserve">.  </w:t>
      </w:r>
      <w:r w:rsidR="00D562D1">
        <w:rPr>
          <w:rFonts w:ascii="Times New Roman" w:hAnsi="Times New Roman" w:cs="Times New Roman"/>
          <w:sz w:val="24"/>
          <w:szCs w:val="24"/>
        </w:rPr>
        <w:t>Both chi-square values and gains are used to evaluate the importance of these variables</w:t>
      </w:r>
      <w:r w:rsidR="00CA5E5E">
        <w:rPr>
          <w:rFonts w:ascii="Times New Roman" w:hAnsi="Times New Roman" w:cs="Times New Roman"/>
          <w:sz w:val="24"/>
          <w:szCs w:val="24"/>
        </w:rPr>
        <w:t xml:space="preserve"> (Tables 5.2 and 5.3)</w:t>
      </w:r>
      <w:r w:rsidR="00D562D1">
        <w:rPr>
          <w:rFonts w:ascii="Times New Roman" w:hAnsi="Times New Roman" w:cs="Times New Roman"/>
          <w:sz w:val="24"/>
          <w:szCs w:val="24"/>
        </w:rPr>
        <w:t>.</w:t>
      </w:r>
    </w:p>
    <w:p w14:paraId="687A7D7F" w14:textId="77777777" w:rsidR="00E04890" w:rsidRDefault="00E04890" w:rsidP="00D1270B">
      <w:pPr>
        <w:spacing w:line="480" w:lineRule="auto"/>
        <w:ind w:firstLine="720"/>
        <w:rPr>
          <w:rFonts w:ascii="Times New Roman" w:hAnsi="Times New Roman" w:cs="Times New Roman"/>
          <w:sz w:val="24"/>
          <w:szCs w:val="24"/>
        </w:rPr>
      </w:pPr>
    </w:p>
    <w:p w14:paraId="3E2D5FA8" w14:textId="77777777" w:rsidR="0069592E" w:rsidRDefault="0069592E" w:rsidP="00381EF9">
      <w:pPr>
        <w:spacing w:after="0" w:line="240" w:lineRule="auto"/>
        <w:rPr>
          <w:rFonts w:ascii="Times New Roman" w:hAnsi="Times New Roman" w:cs="Times New Roman"/>
        </w:rPr>
      </w:pPr>
      <w:r w:rsidRPr="00BD31A9">
        <w:rPr>
          <w:rFonts w:ascii="Times New Roman" w:hAnsi="Times New Roman" w:cs="Times New Roman"/>
          <w:b/>
        </w:rPr>
        <w:t>Table 5.</w:t>
      </w:r>
      <w:r w:rsidR="00CA58CD">
        <w:rPr>
          <w:rFonts w:ascii="Times New Roman" w:hAnsi="Times New Roman" w:cs="Times New Roman"/>
          <w:b/>
        </w:rPr>
        <w:t>2</w:t>
      </w:r>
      <w:r w:rsidRPr="00BD31A9">
        <w:rPr>
          <w:rFonts w:ascii="Times New Roman" w:hAnsi="Times New Roman" w:cs="Times New Roman"/>
          <w:b/>
        </w:rPr>
        <w:t>.</w:t>
      </w:r>
      <w:r w:rsidRPr="00BD31A9">
        <w:rPr>
          <w:rFonts w:ascii="Times New Roman" w:hAnsi="Times New Roman" w:cs="Times New Roman"/>
        </w:rPr>
        <w:t xml:space="preserve">  </w:t>
      </w:r>
      <w:r w:rsidR="00381EF9">
        <w:rPr>
          <w:rFonts w:ascii="Times New Roman" w:hAnsi="Times New Roman" w:cs="Times New Roman"/>
        </w:rPr>
        <w:t xml:space="preserve">Test Statistics </w:t>
      </w:r>
      <w:r w:rsidR="00CF1CEF">
        <w:rPr>
          <w:rFonts w:ascii="Times New Roman" w:hAnsi="Times New Roman" w:cs="Times New Roman"/>
        </w:rPr>
        <w:t xml:space="preserve">of Soil Drainage Class </w:t>
      </w:r>
      <w:r w:rsidR="00381EF9">
        <w:rPr>
          <w:rFonts w:ascii="Times New Roman" w:hAnsi="Times New Roman" w:cs="Times New Roman"/>
        </w:rPr>
        <w:t xml:space="preserve">for All Archaeological Sites </w:t>
      </w:r>
      <w:r w:rsidR="00CF1CEF">
        <w:rPr>
          <w:rFonts w:ascii="Times New Roman" w:hAnsi="Times New Roman" w:cs="Times New Roman"/>
        </w:rPr>
        <w:t>across</w:t>
      </w:r>
      <w:r w:rsidR="00381EF9">
        <w:rPr>
          <w:rFonts w:ascii="Times New Roman" w:hAnsi="Times New Roman" w:cs="Times New Roman"/>
        </w:rPr>
        <w:t xml:space="preserve"> the Entire Study Area.</w:t>
      </w:r>
    </w:p>
    <w:p w14:paraId="6DBB86CC" w14:textId="77777777" w:rsidR="007A66F2" w:rsidRPr="00BD31A9" w:rsidRDefault="007A66F2" w:rsidP="00381EF9">
      <w:pPr>
        <w:spacing w:after="0" w:line="240" w:lineRule="auto"/>
        <w:rPr>
          <w:rFonts w:ascii="Times New Roman" w:hAnsi="Times New Roman" w:cs="Times New Roman"/>
        </w:rPr>
      </w:pPr>
    </w:p>
    <w:tbl>
      <w:tblPr>
        <w:tblW w:w="8940" w:type="dxa"/>
        <w:tblInd w:w="94" w:type="dxa"/>
        <w:tblLook w:val="04A0" w:firstRow="1" w:lastRow="0" w:firstColumn="1" w:lastColumn="0" w:noHBand="0" w:noVBand="1"/>
      </w:tblPr>
      <w:tblGrid>
        <w:gridCol w:w="2380"/>
        <w:gridCol w:w="1216"/>
        <w:gridCol w:w="920"/>
        <w:gridCol w:w="961"/>
        <w:gridCol w:w="983"/>
        <w:gridCol w:w="1040"/>
        <w:gridCol w:w="720"/>
        <w:gridCol w:w="720"/>
      </w:tblGrid>
      <w:tr w:rsidR="001744DD" w:rsidRPr="001744DD" w14:paraId="17232226" w14:textId="77777777" w:rsidTr="008E6648">
        <w:trPr>
          <w:trHeight w:val="600"/>
        </w:trPr>
        <w:tc>
          <w:tcPr>
            <w:tcW w:w="2380" w:type="dxa"/>
            <w:tcBorders>
              <w:top w:val="single" w:sz="4" w:space="0" w:color="auto"/>
              <w:left w:val="nil"/>
              <w:bottom w:val="single" w:sz="4" w:space="0" w:color="auto"/>
              <w:right w:val="nil"/>
            </w:tcBorders>
            <w:shd w:val="clear" w:color="auto" w:fill="auto"/>
            <w:noWrap/>
            <w:vAlign w:val="bottom"/>
            <w:hideMark/>
          </w:tcPr>
          <w:p w14:paraId="4E2F26FC" w14:textId="77777777" w:rsidR="001744DD" w:rsidRPr="001744DD" w:rsidRDefault="001744DD" w:rsidP="001744DD">
            <w:pPr>
              <w:spacing w:after="0" w:line="240" w:lineRule="auto"/>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Drainage Class</w:t>
            </w:r>
          </w:p>
        </w:tc>
        <w:tc>
          <w:tcPr>
            <w:tcW w:w="1216" w:type="dxa"/>
            <w:tcBorders>
              <w:top w:val="single" w:sz="4" w:space="0" w:color="auto"/>
              <w:left w:val="nil"/>
              <w:bottom w:val="single" w:sz="4" w:space="0" w:color="auto"/>
              <w:right w:val="nil"/>
            </w:tcBorders>
            <w:shd w:val="clear" w:color="auto" w:fill="auto"/>
            <w:noWrap/>
            <w:vAlign w:val="bottom"/>
            <w:hideMark/>
          </w:tcPr>
          <w:p w14:paraId="01F77A87"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Area (m</w:t>
            </w:r>
            <w:r w:rsidRPr="001744DD">
              <w:rPr>
                <w:rFonts w:ascii="Times New Roman" w:eastAsia="Times New Roman" w:hAnsi="Times New Roman" w:cs="Times New Roman"/>
                <w:color w:val="000000"/>
                <w:sz w:val="20"/>
                <w:szCs w:val="20"/>
                <w:vertAlign w:val="superscript"/>
              </w:rPr>
              <w:t>2</w:t>
            </w:r>
            <w:r w:rsidRPr="001744DD">
              <w:rPr>
                <w:rFonts w:ascii="Times New Roman" w:eastAsia="Times New Roman" w:hAnsi="Times New Roman" w:cs="Times New Roman"/>
                <w:color w:val="000000"/>
                <w:sz w:val="20"/>
                <w:szCs w:val="20"/>
              </w:rPr>
              <w:t>)</w:t>
            </w:r>
          </w:p>
        </w:tc>
        <w:tc>
          <w:tcPr>
            <w:tcW w:w="920" w:type="dxa"/>
            <w:tcBorders>
              <w:top w:val="single" w:sz="4" w:space="0" w:color="auto"/>
              <w:left w:val="nil"/>
              <w:bottom w:val="single" w:sz="4" w:space="0" w:color="auto"/>
              <w:right w:val="nil"/>
            </w:tcBorders>
            <w:shd w:val="clear" w:color="auto" w:fill="auto"/>
            <w:noWrap/>
            <w:vAlign w:val="bottom"/>
            <w:hideMark/>
          </w:tcPr>
          <w:p w14:paraId="0E242C84"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 of Area</w:t>
            </w:r>
          </w:p>
        </w:tc>
        <w:tc>
          <w:tcPr>
            <w:tcW w:w="961" w:type="dxa"/>
            <w:tcBorders>
              <w:top w:val="single" w:sz="4" w:space="0" w:color="auto"/>
              <w:left w:val="nil"/>
              <w:bottom w:val="single" w:sz="4" w:space="0" w:color="auto"/>
              <w:right w:val="nil"/>
            </w:tcBorders>
            <w:shd w:val="clear" w:color="auto" w:fill="auto"/>
            <w:vAlign w:val="bottom"/>
            <w:hideMark/>
          </w:tcPr>
          <w:p w14:paraId="1CCC8286"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Expected Sites</w:t>
            </w:r>
          </w:p>
        </w:tc>
        <w:tc>
          <w:tcPr>
            <w:tcW w:w="983" w:type="dxa"/>
            <w:tcBorders>
              <w:top w:val="single" w:sz="4" w:space="0" w:color="auto"/>
              <w:left w:val="nil"/>
              <w:bottom w:val="single" w:sz="4" w:space="0" w:color="auto"/>
              <w:right w:val="nil"/>
            </w:tcBorders>
            <w:shd w:val="clear" w:color="auto" w:fill="auto"/>
            <w:vAlign w:val="bottom"/>
            <w:hideMark/>
          </w:tcPr>
          <w:p w14:paraId="6CB80C7E"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Observed Sites</w:t>
            </w:r>
          </w:p>
        </w:tc>
        <w:tc>
          <w:tcPr>
            <w:tcW w:w="1040" w:type="dxa"/>
            <w:tcBorders>
              <w:top w:val="single" w:sz="4" w:space="0" w:color="auto"/>
              <w:left w:val="nil"/>
              <w:bottom w:val="single" w:sz="4" w:space="0" w:color="auto"/>
              <w:right w:val="nil"/>
            </w:tcBorders>
            <w:shd w:val="clear" w:color="auto" w:fill="auto"/>
            <w:noWrap/>
            <w:vAlign w:val="bottom"/>
            <w:hideMark/>
          </w:tcPr>
          <w:p w14:paraId="6BC4385B"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 of Sites</w:t>
            </w:r>
          </w:p>
        </w:tc>
        <w:tc>
          <w:tcPr>
            <w:tcW w:w="720" w:type="dxa"/>
            <w:tcBorders>
              <w:top w:val="single" w:sz="4" w:space="0" w:color="auto"/>
              <w:left w:val="nil"/>
              <w:bottom w:val="single" w:sz="4" w:space="0" w:color="auto"/>
              <w:right w:val="nil"/>
            </w:tcBorders>
            <w:shd w:val="clear" w:color="auto" w:fill="auto"/>
            <w:noWrap/>
            <w:vAlign w:val="bottom"/>
            <w:hideMark/>
          </w:tcPr>
          <w:p w14:paraId="61B2DB31"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χ2</w:t>
            </w:r>
          </w:p>
        </w:tc>
        <w:tc>
          <w:tcPr>
            <w:tcW w:w="720" w:type="dxa"/>
            <w:tcBorders>
              <w:top w:val="single" w:sz="4" w:space="0" w:color="auto"/>
              <w:left w:val="nil"/>
              <w:bottom w:val="single" w:sz="4" w:space="0" w:color="auto"/>
              <w:right w:val="nil"/>
            </w:tcBorders>
            <w:shd w:val="clear" w:color="auto" w:fill="auto"/>
            <w:noWrap/>
            <w:vAlign w:val="bottom"/>
            <w:hideMark/>
          </w:tcPr>
          <w:p w14:paraId="258FC271"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Gain</w:t>
            </w:r>
          </w:p>
        </w:tc>
      </w:tr>
      <w:tr w:rsidR="001744DD" w:rsidRPr="001744DD" w14:paraId="02A55267" w14:textId="77777777" w:rsidTr="008E6648">
        <w:trPr>
          <w:trHeight w:val="300"/>
        </w:trPr>
        <w:tc>
          <w:tcPr>
            <w:tcW w:w="2380" w:type="dxa"/>
            <w:tcBorders>
              <w:top w:val="nil"/>
              <w:left w:val="nil"/>
              <w:bottom w:val="nil"/>
              <w:right w:val="nil"/>
            </w:tcBorders>
            <w:shd w:val="clear" w:color="auto" w:fill="auto"/>
            <w:noWrap/>
            <w:vAlign w:val="bottom"/>
            <w:hideMark/>
          </w:tcPr>
          <w:p w14:paraId="39E1CF04" w14:textId="77777777" w:rsidR="001744DD" w:rsidRPr="001744DD" w:rsidRDefault="001744DD" w:rsidP="001744DD">
            <w:pPr>
              <w:spacing w:after="0" w:line="240" w:lineRule="auto"/>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Excessively drained</w:t>
            </w:r>
          </w:p>
        </w:tc>
        <w:tc>
          <w:tcPr>
            <w:tcW w:w="1216" w:type="dxa"/>
            <w:tcBorders>
              <w:top w:val="nil"/>
              <w:left w:val="nil"/>
              <w:bottom w:val="nil"/>
              <w:right w:val="nil"/>
            </w:tcBorders>
            <w:shd w:val="clear" w:color="auto" w:fill="auto"/>
            <w:noWrap/>
            <w:vAlign w:val="bottom"/>
            <w:hideMark/>
          </w:tcPr>
          <w:p w14:paraId="26CFA3AC"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121427904</w:t>
            </w:r>
          </w:p>
        </w:tc>
        <w:tc>
          <w:tcPr>
            <w:tcW w:w="920" w:type="dxa"/>
            <w:tcBorders>
              <w:top w:val="nil"/>
              <w:left w:val="nil"/>
              <w:bottom w:val="nil"/>
              <w:right w:val="nil"/>
            </w:tcBorders>
            <w:shd w:val="clear" w:color="auto" w:fill="auto"/>
            <w:noWrap/>
            <w:vAlign w:val="bottom"/>
            <w:hideMark/>
          </w:tcPr>
          <w:p w14:paraId="06C6C173"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4.9</w:t>
            </w:r>
          </w:p>
        </w:tc>
        <w:tc>
          <w:tcPr>
            <w:tcW w:w="961" w:type="dxa"/>
            <w:tcBorders>
              <w:top w:val="nil"/>
              <w:left w:val="nil"/>
              <w:bottom w:val="nil"/>
              <w:right w:val="nil"/>
            </w:tcBorders>
            <w:shd w:val="clear" w:color="auto" w:fill="auto"/>
            <w:noWrap/>
            <w:vAlign w:val="bottom"/>
            <w:hideMark/>
          </w:tcPr>
          <w:p w14:paraId="11F80297"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194.6</w:t>
            </w:r>
          </w:p>
        </w:tc>
        <w:tc>
          <w:tcPr>
            <w:tcW w:w="983" w:type="dxa"/>
            <w:tcBorders>
              <w:top w:val="nil"/>
              <w:left w:val="nil"/>
              <w:bottom w:val="nil"/>
              <w:right w:val="nil"/>
            </w:tcBorders>
            <w:shd w:val="clear" w:color="auto" w:fill="auto"/>
            <w:noWrap/>
            <w:vAlign w:val="bottom"/>
            <w:hideMark/>
          </w:tcPr>
          <w:p w14:paraId="72881BF7"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200</w:t>
            </w:r>
          </w:p>
        </w:tc>
        <w:tc>
          <w:tcPr>
            <w:tcW w:w="1040" w:type="dxa"/>
            <w:tcBorders>
              <w:top w:val="nil"/>
              <w:left w:val="nil"/>
              <w:bottom w:val="nil"/>
              <w:right w:val="nil"/>
            </w:tcBorders>
            <w:shd w:val="clear" w:color="auto" w:fill="auto"/>
            <w:noWrap/>
            <w:vAlign w:val="bottom"/>
            <w:hideMark/>
          </w:tcPr>
          <w:p w14:paraId="6AA5CD03"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5.0</w:t>
            </w:r>
          </w:p>
        </w:tc>
        <w:tc>
          <w:tcPr>
            <w:tcW w:w="720" w:type="dxa"/>
            <w:tcBorders>
              <w:top w:val="nil"/>
              <w:left w:val="nil"/>
              <w:bottom w:val="nil"/>
              <w:right w:val="nil"/>
            </w:tcBorders>
            <w:shd w:val="clear" w:color="auto" w:fill="auto"/>
            <w:noWrap/>
            <w:vAlign w:val="bottom"/>
            <w:hideMark/>
          </w:tcPr>
          <w:p w14:paraId="75B6D6B6" w14:textId="77777777" w:rsidR="001744DD" w:rsidRPr="001744DD" w:rsidRDefault="001744DD" w:rsidP="001744DD">
            <w:pPr>
              <w:spacing w:after="0" w:line="240" w:lineRule="auto"/>
              <w:jc w:val="center"/>
              <w:rPr>
                <w:rFonts w:ascii="Times New Roman" w:eastAsia="Times New Roman" w:hAnsi="Times New Roman" w:cs="Times New Roman"/>
                <w:sz w:val="20"/>
                <w:szCs w:val="20"/>
              </w:rPr>
            </w:pPr>
            <w:r w:rsidRPr="001744DD">
              <w:rPr>
                <w:rFonts w:ascii="Times New Roman" w:eastAsia="Times New Roman" w:hAnsi="Times New Roman" w:cs="Times New Roman"/>
                <w:sz w:val="20"/>
                <w:szCs w:val="20"/>
              </w:rPr>
              <w:t>0.1</w:t>
            </w:r>
          </w:p>
        </w:tc>
        <w:tc>
          <w:tcPr>
            <w:tcW w:w="720" w:type="dxa"/>
            <w:tcBorders>
              <w:top w:val="nil"/>
              <w:left w:val="nil"/>
              <w:bottom w:val="nil"/>
              <w:right w:val="nil"/>
            </w:tcBorders>
            <w:shd w:val="clear" w:color="auto" w:fill="auto"/>
            <w:noWrap/>
            <w:vAlign w:val="bottom"/>
            <w:hideMark/>
          </w:tcPr>
          <w:p w14:paraId="0257F02B"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0.03</w:t>
            </w:r>
          </w:p>
        </w:tc>
      </w:tr>
      <w:tr w:rsidR="001744DD" w:rsidRPr="001744DD" w14:paraId="3CB7BC3B" w14:textId="77777777" w:rsidTr="008E6648">
        <w:trPr>
          <w:trHeight w:val="300"/>
        </w:trPr>
        <w:tc>
          <w:tcPr>
            <w:tcW w:w="2380" w:type="dxa"/>
            <w:tcBorders>
              <w:top w:val="nil"/>
              <w:left w:val="nil"/>
              <w:bottom w:val="nil"/>
              <w:right w:val="nil"/>
            </w:tcBorders>
            <w:shd w:val="clear" w:color="auto" w:fill="auto"/>
            <w:noWrap/>
            <w:vAlign w:val="bottom"/>
            <w:hideMark/>
          </w:tcPr>
          <w:p w14:paraId="1B56F66A" w14:textId="77777777" w:rsidR="001744DD" w:rsidRPr="001744DD" w:rsidRDefault="001744DD" w:rsidP="001744DD">
            <w:pPr>
              <w:spacing w:after="0" w:line="240" w:lineRule="auto"/>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Well drained</w:t>
            </w:r>
          </w:p>
        </w:tc>
        <w:tc>
          <w:tcPr>
            <w:tcW w:w="1216" w:type="dxa"/>
            <w:tcBorders>
              <w:top w:val="nil"/>
              <w:left w:val="nil"/>
              <w:bottom w:val="nil"/>
              <w:right w:val="nil"/>
            </w:tcBorders>
            <w:shd w:val="clear" w:color="auto" w:fill="auto"/>
            <w:noWrap/>
            <w:vAlign w:val="bottom"/>
            <w:hideMark/>
          </w:tcPr>
          <w:p w14:paraId="7238056F"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814258590</w:t>
            </w:r>
          </w:p>
        </w:tc>
        <w:tc>
          <w:tcPr>
            <w:tcW w:w="920" w:type="dxa"/>
            <w:tcBorders>
              <w:top w:val="nil"/>
              <w:left w:val="nil"/>
              <w:bottom w:val="nil"/>
              <w:right w:val="nil"/>
            </w:tcBorders>
            <w:shd w:val="clear" w:color="auto" w:fill="auto"/>
            <w:noWrap/>
            <w:vAlign w:val="bottom"/>
            <w:hideMark/>
          </w:tcPr>
          <w:p w14:paraId="6A357014"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32.7</w:t>
            </w:r>
          </w:p>
        </w:tc>
        <w:tc>
          <w:tcPr>
            <w:tcW w:w="961" w:type="dxa"/>
            <w:tcBorders>
              <w:top w:val="nil"/>
              <w:left w:val="nil"/>
              <w:bottom w:val="nil"/>
              <w:right w:val="nil"/>
            </w:tcBorders>
            <w:shd w:val="clear" w:color="auto" w:fill="auto"/>
            <w:noWrap/>
            <w:vAlign w:val="bottom"/>
            <w:hideMark/>
          </w:tcPr>
          <w:p w14:paraId="1F1999BE"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1305.0</w:t>
            </w:r>
          </w:p>
        </w:tc>
        <w:tc>
          <w:tcPr>
            <w:tcW w:w="983" w:type="dxa"/>
            <w:tcBorders>
              <w:top w:val="nil"/>
              <w:left w:val="nil"/>
              <w:bottom w:val="nil"/>
              <w:right w:val="nil"/>
            </w:tcBorders>
            <w:shd w:val="clear" w:color="auto" w:fill="auto"/>
            <w:noWrap/>
            <w:vAlign w:val="bottom"/>
            <w:hideMark/>
          </w:tcPr>
          <w:p w14:paraId="342BC5C5"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1591</w:t>
            </w:r>
          </w:p>
        </w:tc>
        <w:tc>
          <w:tcPr>
            <w:tcW w:w="1040" w:type="dxa"/>
            <w:tcBorders>
              <w:top w:val="nil"/>
              <w:left w:val="nil"/>
              <w:bottom w:val="nil"/>
              <w:right w:val="nil"/>
            </w:tcBorders>
            <w:shd w:val="clear" w:color="auto" w:fill="auto"/>
            <w:noWrap/>
            <w:vAlign w:val="bottom"/>
            <w:hideMark/>
          </w:tcPr>
          <w:p w14:paraId="0E4EF5CE"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39.9</w:t>
            </w:r>
          </w:p>
        </w:tc>
        <w:tc>
          <w:tcPr>
            <w:tcW w:w="720" w:type="dxa"/>
            <w:tcBorders>
              <w:top w:val="nil"/>
              <w:left w:val="nil"/>
              <w:bottom w:val="nil"/>
              <w:right w:val="nil"/>
            </w:tcBorders>
            <w:shd w:val="clear" w:color="auto" w:fill="auto"/>
            <w:noWrap/>
            <w:vAlign w:val="bottom"/>
            <w:hideMark/>
          </w:tcPr>
          <w:p w14:paraId="06388E25" w14:textId="77777777" w:rsidR="001744DD" w:rsidRPr="001744DD" w:rsidRDefault="001744DD" w:rsidP="001744DD">
            <w:pPr>
              <w:spacing w:after="0" w:line="240" w:lineRule="auto"/>
              <w:jc w:val="center"/>
              <w:rPr>
                <w:rFonts w:ascii="Times New Roman" w:eastAsia="Times New Roman" w:hAnsi="Times New Roman" w:cs="Times New Roman"/>
                <w:sz w:val="20"/>
                <w:szCs w:val="20"/>
              </w:rPr>
            </w:pPr>
            <w:r w:rsidRPr="001744DD">
              <w:rPr>
                <w:rFonts w:ascii="Times New Roman" w:eastAsia="Times New Roman" w:hAnsi="Times New Roman" w:cs="Times New Roman"/>
                <w:sz w:val="20"/>
                <w:szCs w:val="20"/>
              </w:rPr>
              <w:t>62.7</w:t>
            </w:r>
          </w:p>
        </w:tc>
        <w:tc>
          <w:tcPr>
            <w:tcW w:w="720" w:type="dxa"/>
            <w:tcBorders>
              <w:top w:val="nil"/>
              <w:left w:val="nil"/>
              <w:bottom w:val="nil"/>
              <w:right w:val="nil"/>
            </w:tcBorders>
            <w:shd w:val="clear" w:color="auto" w:fill="auto"/>
            <w:noWrap/>
            <w:vAlign w:val="bottom"/>
            <w:hideMark/>
          </w:tcPr>
          <w:p w14:paraId="42B1DEA8"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0.18</w:t>
            </w:r>
          </w:p>
        </w:tc>
      </w:tr>
      <w:tr w:rsidR="001744DD" w:rsidRPr="001744DD" w14:paraId="4B764333" w14:textId="77777777" w:rsidTr="008E6648">
        <w:trPr>
          <w:trHeight w:val="300"/>
        </w:trPr>
        <w:tc>
          <w:tcPr>
            <w:tcW w:w="2380" w:type="dxa"/>
            <w:tcBorders>
              <w:top w:val="nil"/>
              <w:left w:val="nil"/>
              <w:bottom w:val="nil"/>
              <w:right w:val="nil"/>
            </w:tcBorders>
            <w:shd w:val="clear" w:color="auto" w:fill="auto"/>
            <w:vAlign w:val="bottom"/>
            <w:hideMark/>
          </w:tcPr>
          <w:p w14:paraId="6FBCFE2B" w14:textId="77777777" w:rsidR="001744DD" w:rsidRPr="001744DD" w:rsidRDefault="001744DD" w:rsidP="001744DD">
            <w:pPr>
              <w:spacing w:after="0" w:line="240" w:lineRule="auto"/>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Moderately well drained</w:t>
            </w:r>
          </w:p>
        </w:tc>
        <w:tc>
          <w:tcPr>
            <w:tcW w:w="1216" w:type="dxa"/>
            <w:tcBorders>
              <w:top w:val="nil"/>
              <w:left w:val="nil"/>
              <w:bottom w:val="nil"/>
              <w:right w:val="nil"/>
            </w:tcBorders>
            <w:shd w:val="clear" w:color="auto" w:fill="auto"/>
            <w:noWrap/>
            <w:vAlign w:val="bottom"/>
            <w:hideMark/>
          </w:tcPr>
          <w:p w14:paraId="406FB68D"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840758368</w:t>
            </w:r>
          </w:p>
        </w:tc>
        <w:tc>
          <w:tcPr>
            <w:tcW w:w="920" w:type="dxa"/>
            <w:tcBorders>
              <w:top w:val="nil"/>
              <w:left w:val="nil"/>
              <w:bottom w:val="nil"/>
              <w:right w:val="nil"/>
            </w:tcBorders>
            <w:shd w:val="clear" w:color="auto" w:fill="auto"/>
            <w:noWrap/>
            <w:vAlign w:val="bottom"/>
            <w:hideMark/>
          </w:tcPr>
          <w:p w14:paraId="18BB0DAD"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33.8</w:t>
            </w:r>
          </w:p>
        </w:tc>
        <w:tc>
          <w:tcPr>
            <w:tcW w:w="961" w:type="dxa"/>
            <w:tcBorders>
              <w:top w:val="nil"/>
              <w:left w:val="nil"/>
              <w:bottom w:val="nil"/>
              <w:right w:val="nil"/>
            </w:tcBorders>
            <w:shd w:val="clear" w:color="auto" w:fill="auto"/>
            <w:noWrap/>
            <w:vAlign w:val="bottom"/>
            <w:hideMark/>
          </w:tcPr>
          <w:p w14:paraId="5B086024"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1347.5</w:t>
            </w:r>
          </w:p>
        </w:tc>
        <w:tc>
          <w:tcPr>
            <w:tcW w:w="983" w:type="dxa"/>
            <w:tcBorders>
              <w:top w:val="nil"/>
              <w:left w:val="nil"/>
              <w:bottom w:val="nil"/>
              <w:right w:val="nil"/>
            </w:tcBorders>
            <w:shd w:val="clear" w:color="auto" w:fill="auto"/>
            <w:noWrap/>
            <w:vAlign w:val="bottom"/>
            <w:hideMark/>
          </w:tcPr>
          <w:p w14:paraId="6B5D2B0E"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1160</w:t>
            </w:r>
          </w:p>
        </w:tc>
        <w:tc>
          <w:tcPr>
            <w:tcW w:w="1040" w:type="dxa"/>
            <w:tcBorders>
              <w:top w:val="nil"/>
              <w:left w:val="nil"/>
              <w:bottom w:val="nil"/>
              <w:right w:val="nil"/>
            </w:tcBorders>
            <w:shd w:val="clear" w:color="auto" w:fill="auto"/>
            <w:noWrap/>
            <w:vAlign w:val="bottom"/>
            <w:hideMark/>
          </w:tcPr>
          <w:p w14:paraId="70499A17"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29.1</w:t>
            </w:r>
          </w:p>
        </w:tc>
        <w:tc>
          <w:tcPr>
            <w:tcW w:w="720" w:type="dxa"/>
            <w:tcBorders>
              <w:top w:val="nil"/>
              <w:left w:val="nil"/>
              <w:bottom w:val="nil"/>
              <w:right w:val="nil"/>
            </w:tcBorders>
            <w:shd w:val="clear" w:color="auto" w:fill="auto"/>
            <w:noWrap/>
            <w:vAlign w:val="bottom"/>
            <w:hideMark/>
          </w:tcPr>
          <w:p w14:paraId="52A954AC"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26.1</w:t>
            </w:r>
          </w:p>
        </w:tc>
        <w:tc>
          <w:tcPr>
            <w:tcW w:w="720" w:type="dxa"/>
            <w:tcBorders>
              <w:top w:val="nil"/>
              <w:left w:val="nil"/>
              <w:bottom w:val="nil"/>
              <w:right w:val="nil"/>
            </w:tcBorders>
            <w:shd w:val="clear" w:color="auto" w:fill="auto"/>
            <w:noWrap/>
            <w:vAlign w:val="bottom"/>
            <w:hideMark/>
          </w:tcPr>
          <w:p w14:paraId="45222F1D"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-0.16</w:t>
            </w:r>
          </w:p>
        </w:tc>
      </w:tr>
      <w:tr w:rsidR="001744DD" w:rsidRPr="001744DD" w14:paraId="16955AF8" w14:textId="77777777" w:rsidTr="008E6648">
        <w:trPr>
          <w:trHeight w:val="300"/>
        </w:trPr>
        <w:tc>
          <w:tcPr>
            <w:tcW w:w="2380" w:type="dxa"/>
            <w:tcBorders>
              <w:top w:val="nil"/>
              <w:left w:val="nil"/>
              <w:bottom w:val="nil"/>
              <w:right w:val="nil"/>
            </w:tcBorders>
            <w:shd w:val="clear" w:color="auto" w:fill="auto"/>
            <w:vAlign w:val="bottom"/>
            <w:hideMark/>
          </w:tcPr>
          <w:p w14:paraId="12FCE94D" w14:textId="77777777" w:rsidR="001744DD" w:rsidRPr="001744DD" w:rsidRDefault="001744DD" w:rsidP="001744DD">
            <w:pPr>
              <w:spacing w:after="0" w:line="240" w:lineRule="auto"/>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Somewhat poorly drained</w:t>
            </w:r>
          </w:p>
        </w:tc>
        <w:tc>
          <w:tcPr>
            <w:tcW w:w="1216" w:type="dxa"/>
            <w:tcBorders>
              <w:top w:val="nil"/>
              <w:left w:val="nil"/>
              <w:bottom w:val="nil"/>
              <w:right w:val="nil"/>
            </w:tcBorders>
            <w:shd w:val="clear" w:color="auto" w:fill="auto"/>
            <w:noWrap/>
            <w:vAlign w:val="bottom"/>
            <w:hideMark/>
          </w:tcPr>
          <w:p w14:paraId="0B8EE66C"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294400469</w:t>
            </w:r>
          </w:p>
        </w:tc>
        <w:tc>
          <w:tcPr>
            <w:tcW w:w="920" w:type="dxa"/>
            <w:tcBorders>
              <w:top w:val="nil"/>
              <w:left w:val="nil"/>
              <w:bottom w:val="nil"/>
              <w:right w:val="nil"/>
            </w:tcBorders>
            <w:shd w:val="clear" w:color="auto" w:fill="auto"/>
            <w:noWrap/>
            <w:vAlign w:val="bottom"/>
            <w:hideMark/>
          </w:tcPr>
          <w:p w14:paraId="042A8099"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11.8</w:t>
            </w:r>
          </w:p>
        </w:tc>
        <w:tc>
          <w:tcPr>
            <w:tcW w:w="961" w:type="dxa"/>
            <w:tcBorders>
              <w:top w:val="nil"/>
              <w:left w:val="nil"/>
              <w:bottom w:val="nil"/>
              <w:right w:val="nil"/>
            </w:tcBorders>
            <w:shd w:val="clear" w:color="auto" w:fill="auto"/>
            <w:noWrap/>
            <w:vAlign w:val="bottom"/>
            <w:hideMark/>
          </w:tcPr>
          <w:p w14:paraId="6D942C5F"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471.8</w:t>
            </w:r>
          </w:p>
        </w:tc>
        <w:tc>
          <w:tcPr>
            <w:tcW w:w="983" w:type="dxa"/>
            <w:tcBorders>
              <w:top w:val="nil"/>
              <w:left w:val="nil"/>
              <w:bottom w:val="nil"/>
              <w:right w:val="nil"/>
            </w:tcBorders>
            <w:shd w:val="clear" w:color="auto" w:fill="auto"/>
            <w:noWrap/>
            <w:vAlign w:val="bottom"/>
            <w:hideMark/>
          </w:tcPr>
          <w:p w14:paraId="68771A97"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261</w:t>
            </w:r>
          </w:p>
        </w:tc>
        <w:tc>
          <w:tcPr>
            <w:tcW w:w="1040" w:type="dxa"/>
            <w:tcBorders>
              <w:top w:val="nil"/>
              <w:left w:val="nil"/>
              <w:bottom w:val="nil"/>
              <w:right w:val="nil"/>
            </w:tcBorders>
            <w:shd w:val="clear" w:color="auto" w:fill="auto"/>
            <w:noWrap/>
            <w:vAlign w:val="bottom"/>
            <w:hideMark/>
          </w:tcPr>
          <w:p w14:paraId="3C440A37"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6.5</w:t>
            </w:r>
          </w:p>
        </w:tc>
        <w:tc>
          <w:tcPr>
            <w:tcW w:w="720" w:type="dxa"/>
            <w:tcBorders>
              <w:top w:val="nil"/>
              <w:left w:val="nil"/>
              <w:bottom w:val="nil"/>
              <w:right w:val="nil"/>
            </w:tcBorders>
            <w:shd w:val="clear" w:color="auto" w:fill="auto"/>
            <w:noWrap/>
            <w:vAlign w:val="bottom"/>
            <w:hideMark/>
          </w:tcPr>
          <w:p w14:paraId="1948C762" w14:textId="77777777" w:rsidR="001744DD" w:rsidRPr="001744DD" w:rsidRDefault="001744DD" w:rsidP="001744DD">
            <w:pPr>
              <w:spacing w:after="0" w:line="240" w:lineRule="auto"/>
              <w:jc w:val="center"/>
              <w:rPr>
                <w:rFonts w:ascii="Times New Roman" w:eastAsia="Times New Roman" w:hAnsi="Times New Roman" w:cs="Times New Roman"/>
                <w:sz w:val="20"/>
                <w:szCs w:val="20"/>
              </w:rPr>
            </w:pPr>
            <w:r w:rsidRPr="001744DD">
              <w:rPr>
                <w:rFonts w:ascii="Times New Roman" w:eastAsia="Times New Roman" w:hAnsi="Times New Roman" w:cs="Times New Roman"/>
                <w:sz w:val="20"/>
                <w:szCs w:val="20"/>
              </w:rPr>
              <w:t>94.2</w:t>
            </w:r>
          </w:p>
        </w:tc>
        <w:tc>
          <w:tcPr>
            <w:tcW w:w="720" w:type="dxa"/>
            <w:tcBorders>
              <w:top w:val="nil"/>
              <w:left w:val="nil"/>
              <w:bottom w:val="nil"/>
              <w:right w:val="nil"/>
            </w:tcBorders>
            <w:shd w:val="clear" w:color="auto" w:fill="auto"/>
            <w:noWrap/>
            <w:vAlign w:val="bottom"/>
            <w:hideMark/>
          </w:tcPr>
          <w:p w14:paraId="1815C78E"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-0.81</w:t>
            </w:r>
          </w:p>
        </w:tc>
      </w:tr>
      <w:tr w:rsidR="001744DD" w:rsidRPr="001744DD" w14:paraId="73A84584" w14:textId="77777777" w:rsidTr="008E6648">
        <w:trPr>
          <w:trHeight w:val="300"/>
        </w:trPr>
        <w:tc>
          <w:tcPr>
            <w:tcW w:w="2380" w:type="dxa"/>
            <w:tcBorders>
              <w:top w:val="nil"/>
              <w:left w:val="nil"/>
              <w:bottom w:val="nil"/>
              <w:right w:val="nil"/>
            </w:tcBorders>
            <w:shd w:val="clear" w:color="auto" w:fill="auto"/>
            <w:vAlign w:val="bottom"/>
            <w:hideMark/>
          </w:tcPr>
          <w:p w14:paraId="7ACFA166" w14:textId="77777777" w:rsidR="001744DD" w:rsidRPr="001744DD" w:rsidRDefault="001744DD" w:rsidP="001744DD">
            <w:pPr>
              <w:spacing w:after="0" w:line="240" w:lineRule="auto"/>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Poorly drained</w:t>
            </w:r>
          </w:p>
        </w:tc>
        <w:tc>
          <w:tcPr>
            <w:tcW w:w="1216" w:type="dxa"/>
            <w:tcBorders>
              <w:top w:val="nil"/>
              <w:left w:val="nil"/>
              <w:bottom w:val="nil"/>
              <w:right w:val="nil"/>
            </w:tcBorders>
            <w:shd w:val="clear" w:color="auto" w:fill="auto"/>
            <w:noWrap/>
            <w:vAlign w:val="bottom"/>
            <w:hideMark/>
          </w:tcPr>
          <w:p w14:paraId="0A6FC6EF"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405846011</w:t>
            </w:r>
          </w:p>
        </w:tc>
        <w:tc>
          <w:tcPr>
            <w:tcW w:w="920" w:type="dxa"/>
            <w:tcBorders>
              <w:top w:val="nil"/>
              <w:left w:val="nil"/>
              <w:bottom w:val="nil"/>
              <w:right w:val="nil"/>
            </w:tcBorders>
            <w:shd w:val="clear" w:color="auto" w:fill="auto"/>
            <w:noWrap/>
            <w:vAlign w:val="bottom"/>
            <w:hideMark/>
          </w:tcPr>
          <w:p w14:paraId="7D2F827B"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16.3</w:t>
            </w:r>
          </w:p>
        </w:tc>
        <w:tc>
          <w:tcPr>
            <w:tcW w:w="961" w:type="dxa"/>
            <w:tcBorders>
              <w:top w:val="nil"/>
              <w:left w:val="nil"/>
              <w:bottom w:val="nil"/>
              <w:right w:val="nil"/>
            </w:tcBorders>
            <w:shd w:val="clear" w:color="auto" w:fill="auto"/>
            <w:noWrap/>
            <w:vAlign w:val="bottom"/>
            <w:hideMark/>
          </w:tcPr>
          <w:p w14:paraId="22ADA9B6"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650.4</w:t>
            </w:r>
          </w:p>
        </w:tc>
        <w:tc>
          <w:tcPr>
            <w:tcW w:w="983" w:type="dxa"/>
            <w:tcBorders>
              <w:top w:val="nil"/>
              <w:left w:val="nil"/>
              <w:bottom w:val="nil"/>
              <w:right w:val="nil"/>
            </w:tcBorders>
            <w:shd w:val="clear" w:color="auto" w:fill="auto"/>
            <w:noWrap/>
            <w:vAlign w:val="bottom"/>
            <w:hideMark/>
          </w:tcPr>
          <w:p w14:paraId="7B547CDC"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764</w:t>
            </w:r>
          </w:p>
        </w:tc>
        <w:tc>
          <w:tcPr>
            <w:tcW w:w="1040" w:type="dxa"/>
            <w:tcBorders>
              <w:top w:val="nil"/>
              <w:left w:val="nil"/>
              <w:bottom w:val="nil"/>
              <w:right w:val="nil"/>
            </w:tcBorders>
            <w:shd w:val="clear" w:color="auto" w:fill="auto"/>
            <w:noWrap/>
            <w:vAlign w:val="bottom"/>
            <w:hideMark/>
          </w:tcPr>
          <w:p w14:paraId="73470AA4"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19.2</w:t>
            </w:r>
          </w:p>
        </w:tc>
        <w:tc>
          <w:tcPr>
            <w:tcW w:w="720" w:type="dxa"/>
            <w:tcBorders>
              <w:top w:val="nil"/>
              <w:left w:val="nil"/>
              <w:bottom w:val="nil"/>
              <w:right w:val="nil"/>
            </w:tcBorders>
            <w:shd w:val="clear" w:color="auto" w:fill="auto"/>
            <w:noWrap/>
            <w:vAlign w:val="bottom"/>
            <w:hideMark/>
          </w:tcPr>
          <w:p w14:paraId="07702633"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19.8</w:t>
            </w:r>
          </w:p>
        </w:tc>
        <w:tc>
          <w:tcPr>
            <w:tcW w:w="720" w:type="dxa"/>
            <w:tcBorders>
              <w:top w:val="nil"/>
              <w:left w:val="nil"/>
              <w:bottom w:val="nil"/>
              <w:right w:val="nil"/>
            </w:tcBorders>
            <w:shd w:val="clear" w:color="auto" w:fill="auto"/>
            <w:noWrap/>
            <w:vAlign w:val="bottom"/>
            <w:hideMark/>
          </w:tcPr>
          <w:p w14:paraId="7476264D"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0.15</w:t>
            </w:r>
          </w:p>
        </w:tc>
      </w:tr>
      <w:tr w:rsidR="001744DD" w:rsidRPr="001744DD" w14:paraId="275AB0CB" w14:textId="77777777" w:rsidTr="008E6648">
        <w:trPr>
          <w:trHeight w:val="300"/>
        </w:trPr>
        <w:tc>
          <w:tcPr>
            <w:tcW w:w="2380" w:type="dxa"/>
            <w:tcBorders>
              <w:top w:val="nil"/>
              <w:left w:val="nil"/>
              <w:bottom w:val="nil"/>
              <w:right w:val="nil"/>
            </w:tcBorders>
            <w:shd w:val="clear" w:color="auto" w:fill="auto"/>
            <w:noWrap/>
            <w:vAlign w:val="bottom"/>
            <w:hideMark/>
          </w:tcPr>
          <w:p w14:paraId="197FC860" w14:textId="532FECB7" w:rsidR="001744DD" w:rsidRPr="001744DD" w:rsidRDefault="00360A52" w:rsidP="001744D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 d</w:t>
            </w:r>
            <w:r w:rsidR="001744DD" w:rsidRPr="001744DD">
              <w:rPr>
                <w:rFonts w:ascii="Times New Roman" w:eastAsia="Times New Roman" w:hAnsi="Times New Roman" w:cs="Times New Roman"/>
                <w:color w:val="000000"/>
                <w:sz w:val="20"/>
                <w:szCs w:val="20"/>
              </w:rPr>
              <w:t>ata</w:t>
            </w:r>
          </w:p>
        </w:tc>
        <w:tc>
          <w:tcPr>
            <w:tcW w:w="1216" w:type="dxa"/>
            <w:tcBorders>
              <w:top w:val="nil"/>
              <w:left w:val="nil"/>
              <w:bottom w:val="nil"/>
              <w:right w:val="nil"/>
            </w:tcBorders>
            <w:shd w:val="clear" w:color="auto" w:fill="auto"/>
            <w:noWrap/>
            <w:vAlign w:val="bottom"/>
            <w:hideMark/>
          </w:tcPr>
          <w:p w14:paraId="5636C23F"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10398117</w:t>
            </w:r>
          </w:p>
        </w:tc>
        <w:tc>
          <w:tcPr>
            <w:tcW w:w="920" w:type="dxa"/>
            <w:tcBorders>
              <w:top w:val="nil"/>
              <w:left w:val="nil"/>
              <w:bottom w:val="nil"/>
              <w:right w:val="nil"/>
            </w:tcBorders>
            <w:shd w:val="clear" w:color="auto" w:fill="auto"/>
            <w:noWrap/>
            <w:vAlign w:val="bottom"/>
            <w:hideMark/>
          </w:tcPr>
          <w:p w14:paraId="0DC6CDA5"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0.4</w:t>
            </w:r>
          </w:p>
        </w:tc>
        <w:tc>
          <w:tcPr>
            <w:tcW w:w="961" w:type="dxa"/>
            <w:tcBorders>
              <w:top w:val="nil"/>
              <w:left w:val="nil"/>
              <w:bottom w:val="nil"/>
              <w:right w:val="nil"/>
            </w:tcBorders>
            <w:shd w:val="clear" w:color="auto" w:fill="auto"/>
            <w:noWrap/>
            <w:vAlign w:val="bottom"/>
            <w:hideMark/>
          </w:tcPr>
          <w:p w14:paraId="1ECBF5DB"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16.7</w:t>
            </w:r>
          </w:p>
        </w:tc>
        <w:tc>
          <w:tcPr>
            <w:tcW w:w="983" w:type="dxa"/>
            <w:tcBorders>
              <w:top w:val="nil"/>
              <w:left w:val="nil"/>
              <w:bottom w:val="nil"/>
              <w:right w:val="nil"/>
            </w:tcBorders>
            <w:shd w:val="clear" w:color="auto" w:fill="auto"/>
            <w:noWrap/>
            <w:vAlign w:val="bottom"/>
            <w:hideMark/>
          </w:tcPr>
          <w:p w14:paraId="11A38DE8"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10</w:t>
            </w:r>
          </w:p>
        </w:tc>
        <w:tc>
          <w:tcPr>
            <w:tcW w:w="1040" w:type="dxa"/>
            <w:tcBorders>
              <w:top w:val="nil"/>
              <w:left w:val="nil"/>
              <w:bottom w:val="nil"/>
              <w:right w:val="nil"/>
            </w:tcBorders>
            <w:shd w:val="clear" w:color="auto" w:fill="auto"/>
            <w:noWrap/>
            <w:vAlign w:val="bottom"/>
            <w:hideMark/>
          </w:tcPr>
          <w:p w14:paraId="4A87AB5D"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0.3</w:t>
            </w:r>
          </w:p>
        </w:tc>
        <w:tc>
          <w:tcPr>
            <w:tcW w:w="720" w:type="dxa"/>
            <w:tcBorders>
              <w:top w:val="nil"/>
              <w:left w:val="nil"/>
              <w:bottom w:val="nil"/>
              <w:right w:val="nil"/>
            </w:tcBorders>
            <w:shd w:val="clear" w:color="auto" w:fill="auto"/>
            <w:noWrap/>
            <w:vAlign w:val="bottom"/>
            <w:hideMark/>
          </w:tcPr>
          <w:p w14:paraId="51C5DD76"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2.7</w:t>
            </w:r>
          </w:p>
        </w:tc>
        <w:tc>
          <w:tcPr>
            <w:tcW w:w="720" w:type="dxa"/>
            <w:tcBorders>
              <w:top w:val="nil"/>
              <w:left w:val="nil"/>
              <w:bottom w:val="nil"/>
              <w:right w:val="nil"/>
            </w:tcBorders>
            <w:shd w:val="clear" w:color="auto" w:fill="auto"/>
            <w:noWrap/>
            <w:vAlign w:val="bottom"/>
            <w:hideMark/>
          </w:tcPr>
          <w:p w14:paraId="2ECDC711"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-0.67</w:t>
            </w:r>
          </w:p>
        </w:tc>
      </w:tr>
      <w:tr w:rsidR="001744DD" w:rsidRPr="001744DD" w14:paraId="1838A063" w14:textId="77777777" w:rsidTr="008E6648">
        <w:trPr>
          <w:trHeight w:val="300"/>
        </w:trPr>
        <w:tc>
          <w:tcPr>
            <w:tcW w:w="2380" w:type="dxa"/>
            <w:tcBorders>
              <w:top w:val="single" w:sz="4" w:space="0" w:color="auto"/>
              <w:left w:val="nil"/>
              <w:bottom w:val="single" w:sz="4" w:space="0" w:color="auto"/>
              <w:right w:val="nil"/>
            </w:tcBorders>
            <w:shd w:val="clear" w:color="auto" w:fill="auto"/>
            <w:noWrap/>
            <w:vAlign w:val="bottom"/>
            <w:hideMark/>
          </w:tcPr>
          <w:p w14:paraId="5D3D1883" w14:textId="77777777" w:rsidR="001744DD" w:rsidRPr="001744DD" w:rsidRDefault="001744DD" w:rsidP="001744DD">
            <w:pPr>
              <w:spacing w:after="0" w:line="240" w:lineRule="auto"/>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Total</w:t>
            </w:r>
          </w:p>
        </w:tc>
        <w:tc>
          <w:tcPr>
            <w:tcW w:w="1216" w:type="dxa"/>
            <w:tcBorders>
              <w:top w:val="single" w:sz="4" w:space="0" w:color="auto"/>
              <w:left w:val="nil"/>
              <w:bottom w:val="single" w:sz="4" w:space="0" w:color="auto"/>
              <w:right w:val="nil"/>
            </w:tcBorders>
            <w:shd w:val="clear" w:color="auto" w:fill="auto"/>
            <w:noWrap/>
            <w:vAlign w:val="bottom"/>
            <w:hideMark/>
          </w:tcPr>
          <w:p w14:paraId="0BE23F59"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2487089459</w:t>
            </w:r>
          </w:p>
        </w:tc>
        <w:tc>
          <w:tcPr>
            <w:tcW w:w="920" w:type="dxa"/>
            <w:tcBorders>
              <w:top w:val="single" w:sz="4" w:space="0" w:color="auto"/>
              <w:left w:val="nil"/>
              <w:bottom w:val="single" w:sz="4" w:space="0" w:color="auto"/>
              <w:right w:val="nil"/>
            </w:tcBorders>
            <w:shd w:val="clear" w:color="auto" w:fill="auto"/>
            <w:noWrap/>
            <w:vAlign w:val="bottom"/>
            <w:hideMark/>
          </w:tcPr>
          <w:p w14:paraId="01A4E013"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100.0</w:t>
            </w:r>
          </w:p>
        </w:tc>
        <w:tc>
          <w:tcPr>
            <w:tcW w:w="961" w:type="dxa"/>
            <w:tcBorders>
              <w:top w:val="single" w:sz="4" w:space="0" w:color="auto"/>
              <w:left w:val="nil"/>
              <w:bottom w:val="single" w:sz="4" w:space="0" w:color="auto"/>
              <w:right w:val="nil"/>
            </w:tcBorders>
            <w:shd w:val="clear" w:color="auto" w:fill="auto"/>
            <w:noWrap/>
            <w:vAlign w:val="bottom"/>
            <w:hideMark/>
          </w:tcPr>
          <w:p w14:paraId="2D34E8DC"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3986.0</w:t>
            </w:r>
          </w:p>
        </w:tc>
        <w:tc>
          <w:tcPr>
            <w:tcW w:w="983" w:type="dxa"/>
            <w:tcBorders>
              <w:top w:val="single" w:sz="4" w:space="0" w:color="auto"/>
              <w:left w:val="nil"/>
              <w:bottom w:val="single" w:sz="4" w:space="0" w:color="auto"/>
              <w:right w:val="nil"/>
            </w:tcBorders>
            <w:shd w:val="clear" w:color="auto" w:fill="auto"/>
            <w:noWrap/>
            <w:vAlign w:val="bottom"/>
            <w:hideMark/>
          </w:tcPr>
          <w:p w14:paraId="61D5FCFD"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3986</w:t>
            </w:r>
          </w:p>
        </w:tc>
        <w:tc>
          <w:tcPr>
            <w:tcW w:w="1040" w:type="dxa"/>
            <w:tcBorders>
              <w:top w:val="single" w:sz="4" w:space="0" w:color="auto"/>
              <w:left w:val="nil"/>
              <w:bottom w:val="single" w:sz="4" w:space="0" w:color="auto"/>
              <w:right w:val="nil"/>
            </w:tcBorders>
            <w:shd w:val="clear" w:color="auto" w:fill="auto"/>
            <w:noWrap/>
            <w:vAlign w:val="bottom"/>
            <w:hideMark/>
          </w:tcPr>
          <w:p w14:paraId="69575CAC"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100.0</w:t>
            </w:r>
          </w:p>
        </w:tc>
        <w:tc>
          <w:tcPr>
            <w:tcW w:w="720" w:type="dxa"/>
            <w:tcBorders>
              <w:top w:val="single" w:sz="4" w:space="0" w:color="auto"/>
              <w:left w:val="nil"/>
              <w:bottom w:val="single" w:sz="4" w:space="0" w:color="auto"/>
              <w:right w:val="nil"/>
            </w:tcBorders>
            <w:shd w:val="clear" w:color="auto" w:fill="auto"/>
            <w:noWrap/>
            <w:vAlign w:val="bottom"/>
            <w:hideMark/>
          </w:tcPr>
          <w:p w14:paraId="578B2413"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205.6</w:t>
            </w:r>
          </w:p>
        </w:tc>
        <w:tc>
          <w:tcPr>
            <w:tcW w:w="720" w:type="dxa"/>
            <w:tcBorders>
              <w:top w:val="single" w:sz="4" w:space="0" w:color="auto"/>
              <w:left w:val="nil"/>
              <w:bottom w:val="single" w:sz="4" w:space="0" w:color="auto"/>
              <w:right w:val="nil"/>
            </w:tcBorders>
            <w:shd w:val="clear" w:color="auto" w:fill="auto"/>
            <w:noWrap/>
            <w:vAlign w:val="bottom"/>
            <w:hideMark/>
          </w:tcPr>
          <w:p w14:paraId="0FF3D4D5" w14:textId="77777777" w:rsidR="001744DD" w:rsidRPr="001744DD" w:rsidRDefault="001744DD" w:rsidP="001744DD">
            <w:pPr>
              <w:spacing w:after="0" w:line="240" w:lineRule="auto"/>
              <w:jc w:val="center"/>
              <w:rPr>
                <w:rFonts w:ascii="Times New Roman" w:eastAsia="Times New Roman" w:hAnsi="Times New Roman" w:cs="Times New Roman"/>
                <w:color w:val="000000"/>
                <w:sz w:val="20"/>
                <w:szCs w:val="20"/>
              </w:rPr>
            </w:pPr>
            <w:r w:rsidRPr="001744DD">
              <w:rPr>
                <w:rFonts w:ascii="Times New Roman" w:eastAsia="Times New Roman" w:hAnsi="Times New Roman" w:cs="Times New Roman"/>
                <w:color w:val="000000"/>
                <w:sz w:val="20"/>
                <w:szCs w:val="20"/>
              </w:rPr>
              <w:t>-</w:t>
            </w:r>
          </w:p>
        </w:tc>
      </w:tr>
    </w:tbl>
    <w:p w14:paraId="4F6DA17F" w14:textId="77777777" w:rsidR="0069592E" w:rsidRPr="000D77EB" w:rsidRDefault="008E6648" w:rsidP="00536C09">
      <w:pPr>
        <w:spacing w:line="480" w:lineRule="auto"/>
        <w:rPr>
          <w:rFonts w:ascii="Times New Roman" w:hAnsi="Times New Roman" w:cs="Times New Roman"/>
          <w:sz w:val="20"/>
          <w:szCs w:val="20"/>
        </w:rPr>
      </w:pPr>
      <w:r w:rsidRPr="000D77EB">
        <w:rPr>
          <w:rFonts w:ascii="Times New Roman" w:hAnsi="Times New Roman" w:cs="Times New Roman"/>
          <w:sz w:val="20"/>
          <w:szCs w:val="20"/>
        </w:rPr>
        <w:t>df = 5, α = .05, sig of χ2 ≥ 11.1</w:t>
      </w:r>
    </w:p>
    <w:p w14:paraId="3BD9736F" w14:textId="77777777" w:rsidR="000D77EB" w:rsidRDefault="000D77EB" w:rsidP="00CF1CEF">
      <w:pPr>
        <w:spacing w:after="0" w:line="240" w:lineRule="auto"/>
        <w:rPr>
          <w:rFonts w:ascii="Times New Roman" w:hAnsi="Times New Roman" w:cs="Times New Roman"/>
          <w:b/>
        </w:rPr>
      </w:pPr>
    </w:p>
    <w:p w14:paraId="202E2B30" w14:textId="77777777" w:rsidR="000D77EB" w:rsidRDefault="000D77EB" w:rsidP="00CF1CEF">
      <w:pPr>
        <w:spacing w:after="0" w:line="240" w:lineRule="auto"/>
        <w:rPr>
          <w:rFonts w:ascii="Times New Roman" w:hAnsi="Times New Roman" w:cs="Times New Roman"/>
          <w:b/>
        </w:rPr>
      </w:pPr>
    </w:p>
    <w:p w14:paraId="263B9D51" w14:textId="77777777" w:rsidR="000D77EB" w:rsidRDefault="000D77EB" w:rsidP="00CF1CEF">
      <w:pPr>
        <w:spacing w:after="0" w:line="240" w:lineRule="auto"/>
        <w:rPr>
          <w:rFonts w:ascii="Times New Roman" w:hAnsi="Times New Roman" w:cs="Times New Roman"/>
          <w:b/>
        </w:rPr>
      </w:pPr>
    </w:p>
    <w:p w14:paraId="580EEDD6" w14:textId="77777777" w:rsidR="00CF1CEF" w:rsidRDefault="001744DD" w:rsidP="00CF1CEF">
      <w:pPr>
        <w:spacing w:after="0" w:line="240" w:lineRule="auto"/>
        <w:rPr>
          <w:rFonts w:ascii="Times New Roman" w:hAnsi="Times New Roman" w:cs="Times New Roman"/>
        </w:rPr>
      </w:pPr>
      <w:r w:rsidRPr="00BD31A9">
        <w:rPr>
          <w:rFonts w:ascii="Times New Roman" w:hAnsi="Times New Roman" w:cs="Times New Roman"/>
          <w:b/>
        </w:rPr>
        <w:lastRenderedPageBreak/>
        <w:t>Table 5.</w:t>
      </w:r>
      <w:r w:rsidR="00CA58CD">
        <w:rPr>
          <w:rFonts w:ascii="Times New Roman" w:hAnsi="Times New Roman" w:cs="Times New Roman"/>
          <w:b/>
        </w:rPr>
        <w:t>3</w:t>
      </w:r>
      <w:r w:rsidRPr="00BD31A9">
        <w:rPr>
          <w:rFonts w:ascii="Times New Roman" w:hAnsi="Times New Roman" w:cs="Times New Roman"/>
          <w:b/>
        </w:rPr>
        <w:t>.</w:t>
      </w:r>
      <w:r w:rsidRPr="00BD31A9">
        <w:rPr>
          <w:rFonts w:ascii="Times New Roman" w:hAnsi="Times New Roman" w:cs="Times New Roman"/>
        </w:rPr>
        <w:t xml:space="preserve">  </w:t>
      </w:r>
      <w:r w:rsidR="00CF1CEF">
        <w:rPr>
          <w:rFonts w:ascii="Times New Roman" w:hAnsi="Times New Roman" w:cs="Times New Roman"/>
        </w:rPr>
        <w:t>Test Statistics of Soil Surface Texture for All Archaeological Sites across the Entire Study Area.</w:t>
      </w:r>
    </w:p>
    <w:p w14:paraId="4FC71A89" w14:textId="77777777" w:rsidR="007A66F2" w:rsidRPr="00BD31A9" w:rsidRDefault="007A66F2" w:rsidP="00CF1CEF">
      <w:pPr>
        <w:spacing w:after="0" w:line="240" w:lineRule="auto"/>
        <w:rPr>
          <w:rFonts w:ascii="Times New Roman" w:hAnsi="Times New Roman" w:cs="Times New Roman"/>
        </w:rPr>
      </w:pPr>
    </w:p>
    <w:tbl>
      <w:tblPr>
        <w:tblW w:w="8696" w:type="dxa"/>
        <w:tblInd w:w="94" w:type="dxa"/>
        <w:tblLook w:val="04A0" w:firstRow="1" w:lastRow="0" w:firstColumn="1" w:lastColumn="0" w:noHBand="0" w:noVBand="1"/>
      </w:tblPr>
      <w:tblGrid>
        <w:gridCol w:w="1420"/>
        <w:gridCol w:w="1216"/>
        <w:gridCol w:w="980"/>
        <w:gridCol w:w="1260"/>
        <w:gridCol w:w="1300"/>
        <w:gridCol w:w="1000"/>
        <w:gridCol w:w="860"/>
        <w:gridCol w:w="660"/>
      </w:tblGrid>
      <w:tr w:rsidR="008E6648" w:rsidRPr="008E6648" w14:paraId="6F2253A1" w14:textId="77777777" w:rsidTr="008E6648">
        <w:trPr>
          <w:trHeight w:val="330"/>
        </w:trPr>
        <w:tc>
          <w:tcPr>
            <w:tcW w:w="1420" w:type="dxa"/>
            <w:tcBorders>
              <w:top w:val="single" w:sz="4" w:space="0" w:color="auto"/>
              <w:left w:val="nil"/>
              <w:bottom w:val="single" w:sz="4" w:space="0" w:color="auto"/>
              <w:right w:val="nil"/>
            </w:tcBorders>
            <w:shd w:val="clear" w:color="auto" w:fill="auto"/>
            <w:noWrap/>
            <w:vAlign w:val="bottom"/>
            <w:hideMark/>
          </w:tcPr>
          <w:p w14:paraId="2451D3E9" w14:textId="77777777" w:rsidR="008E6648" w:rsidRPr="008E6648" w:rsidRDefault="008E6648" w:rsidP="008E6648">
            <w:pPr>
              <w:spacing w:after="0" w:line="240" w:lineRule="auto"/>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Drainage Class</w:t>
            </w:r>
          </w:p>
        </w:tc>
        <w:tc>
          <w:tcPr>
            <w:tcW w:w="1216" w:type="dxa"/>
            <w:tcBorders>
              <w:top w:val="single" w:sz="4" w:space="0" w:color="auto"/>
              <w:left w:val="nil"/>
              <w:bottom w:val="single" w:sz="4" w:space="0" w:color="auto"/>
              <w:right w:val="nil"/>
            </w:tcBorders>
            <w:shd w:val="clear" w:color="auto" w:fill="auto"/>
            <w:noWrap/>
            <w:vAlign w:val="bottom"/>
            <w:hideMark/>
          </w:tcPr>
          <w:p w14:paraId="723B58D3"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Area (m</w:t>
            </w:r>
            <w:r w:rsidRPr="008E6648">
              <w:rPr>
                <w:rFonts w:ascii="Times New Roman" w:eastAsia="Times New Roman" w:hAnsi="Times New Roman" w:cs="Times New Roman"/>
                <w:color w:val="000000"/>
                <w:sz w:val="20"/>
                <w:szCs w:val="20"/>
                <w:vertAlign w:val="superscript"/>
              </w:rPr>
              <w:t>2</w:t>
            </w:r>
            <w:r w:rsidRPr="008E6648">
              <w:rPr>
                <w:rFonts w:ascii="Times New Roman" w:eastAsia="Times New Roman" w:hAnsi="Times New Roman" w:cs="Times New Roman"/>
                <w:color w:val="000000"/>
                <w:sz w:val="20"/>
                <w:szCs w:val="20"/>
              </w:rPr>
              <w:t>)</w:t>
            </w:r>
          </w:p>
        </w:tc>
        <w:tc>
          <w:tcPr>
            <w:tcW w:w="980" w:type="dxa"/>
            <w:tcBorders>
              <w:top w:val="single" w:sz="4" w:space="0" w:color="auto"/>
              <w:left w:val="nil"/>
              <w:bottom w:val="single" w:sz="4" w:space="0" w:color="auto"/>
              <w:right w:val="nil"/>
            </w:tcBorders>
            <w:shd w:val="clear" w:color="auto" w:fill="auto"/>
            <w:noWrap/>
            <w:vAlign w:val="bottom"/>
            <w:hideMark/>
          </w:tcPr>
          <w:p w14:paraId="69CB85EB"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 of Area</w:t>
            </w:r>
          </w:p>
        </w:tc>
        <w:tc>
          <w:tcPr>
            <w:tcW w:w="1260" w:type="dxa"/>
            <w:tcBorders>
              <w:top w:val="single" w:sz="4" w:space="0" w:color="auto"/>
              <w:left w:val="nil"/>
              <w:bottom w:val="single" w:sz="4" w:space="0" w:color="auto"/>
              <w:right w:val="nil"/>
            </w:tcBorders>
            <w:shd w:val="clear" w:color="auto" w:fill="auto"/>
            <w:noWrap/>
            <w:vAlign w:val="bottom"/>
            <w:hideMark/>
          </w:tcPr>
          <w:p w14:paraId="3FDD7E89"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Expected Sites</w:t>
            </w:r>
          </w:p>
        </w:tc>
        <w:tc>
          <w:tcPr>
            <w:tcW w:w="1300" w:type="dxa"/>
            <w:tcBorders>
              <w:top w:val="single" w:sz="4" w:space="0" w:color="auto"/>
              <w:left w:val="nil"/>
              <w:bottom w:val="single" w:sz="4" w:space="0" w:color="auto"/>
              <w:right w:val="nil"/>
            </w:tcBorders>
            <w:shd w:val="clear" w:color="auto" w:fill="auto"/>
            <w:noWrap/>
            <w:vAlign w:val="bottom"/>
            <w:hideMark/>
          </w:tcPr>
          <w:p w14:paraId="2F4C1268"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Observed Sites</w:t>
            </w:r>
          </w:p>
        </w:tc>
        <w:tc>
          <w:tcPr>
            <w:tcW w:w="1000" w:type="dxa"/>
            <w:tcBorders>
              <w:top w:val="single" w:sz="4" w:space="0" w:color="auto"/>
              <w:left w:val="nil"/>
              <w:bottom w:val="single" w:sz="4" w:space="0" w:color="auto"/>
              <w:right w:val="nil"/>
            </w:tcBorders>
            <w:shd w:val="clear" w:color="auto" w:fill="auto"/>
            <w:noWrap/>
            <w:vAlign w:val="bottom"/>
            <w:hideMark/>
          </w:tcPr>
          <w:p w14:paraId="146AE1F2"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 of Sites</w:t>
            </w:r>
          </w:p>
        </w:tc>
        <w:tc>
          <w:tcPr>
            <w:tcW w:w="860" w:type="dxa"/>
            <w:tcBorders>
              <w:top w:val="single" w:sz="4" w:space="0" w:color="auto"/>
              <w:left w:val="nil"/>
              <w:bottom w:val="single" w:sz="4" w:space="0" w:color="auto"/>
              <w:right w:val="nil"/>
            </w:tcBorders>
            <w:shd w:val="clear" w:color="auto" w:fill="auto"/>
            <w:noWrap/>
            <w:vAlign w:val="bottom"/>
            <w:hideMark/>
          </w:tcPr>
          <w:p w14:paraId="636AC34C"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χ2</w:t>
            </w:r>
          </w:p>
        </w:tc>
        <w:tc>
          <w:tcPr>
            <w:tcW w:w="660" w:type="dxa"/>
            <w:tcBorders>
              <w:top w:val="single" w:sz="4" w:space="0" w:color="auto"/>
              <w:left w:val="nil"/>
              <w:bottom w:val="single" w:sz="4" w:space="0" w:color="auto"/>
              <w:right w:val="nil"/>
            </w:tcBorders>
            <w:shd w:val="clear" w:color="auto" w:fill="auto"/>
            <w:noWrap/>
            <w:vAlign w:val="bottom"/>
            <w:hideMark/>
          </w:tcPr>
          <w:p w14:paraId="11D33844"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Gain</w:t>
            </w:r>
          </w:p>
        </w:tc>
      </w:tr>
      <w:tr w:rsidR="008E6648" w:rsidRPr="008E6648" w14:paraId="7316B2F8" w14:textId="77777777" w:rsidTr="008E6648">
        <w:trPr>
          <w:trHeight w:val="300"/>
        </w:trPr>
        <w:tc>
          <w:tcPr>
            <w:tcW w:w="1420" w:type="dxa"/>
            <w:tcBorders>
              <w:top w:val="nil"/>
              <w:left w:val="nil"/>
              <w:bottom w:val="nil"/>
              <w:right w:val="nil"/>
            </w:tcBorders>
            <w:shd w:val="clear" w:color="auto" w:fill="auto"/>
            <w:noWrap/>
            <w:vAlign w:val="bottom"/>
            <w:hideMark/>
          </w:tcPr>
          <w:p w14:paraId="12EF39E8" w14:textId="77777777" w:rsidR="008E6648" w:rsidRPr="008E6648" w:rsidRDefault="008E6648" w:rsidP="008E6648">
            <w:pPr>
              <w:spacing w:after="0" w:line="240" w:lineRule="auto"/>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Loam</w:t>
            </w:r>
          </w:p>
        </w:tc>
        <w:tc>
          <w:tcPr>
            <w:tcW w:w="1216" w:type="dxa"/>
            <w:tcBorders>
              <w:top w:val="nil"/>
              <w:left w:val="nil"/>
              <w:bottom w:val="nil"/>
              <w:right w:val="nil"/>
            </w:tcBorders>
            <w:shd w:val="clear" w:color="auto" w:fill="auto"/>
            <w:noWrap/>
            <w:vAlign w:val="bottom"/>
            <w:hideMark/>
          </w:tcPr>
          <w:p w14:paraId="7E8D3AD7"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110391882</w:t>
            </w:r>
          </w:p>
        </w:tc>
        <w:tc>
          <w:tcPr>
            <w:tcW w:w="980" w:type="dxa"/>
            <w:tcBorders>
              <w:top w:val="nil"/>
              <w:left w:val="nil"/>
              <w:bottom w:val="nil"/>
              <w:right w:val="nil"/>
            </w:tcBorders>
            <w:shd w:val="clear" w:color="auto" w:fill="auto"/>
            <w:noWrap/>
            <w:vAlign w:val="bottom"/>
            <w:hideMark/>
          </w:tcPr>
          <w:p w14:paraId="0B1747D7"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4.4</w:t>
            </w:r>
          </w:p>
        </w:tc>
        <w:tc>
          <w:tcPr>
            <w:tcW w:w="1260" w:type="dxa"/>
            <w:tcBorders>
              <w:top w:val="nil"/>
              <w:left w:val="nil"/>
              <w:bottom w:val="nil"/>
              <w:right w:val="nil"/>
            </w:tcBorders>
            <w:shd w:val="clear" w:color="auto" w:fill="auto"/>
            <w:noWrap/>
            <w:vAlign w:val="bottom"/>
            <w:hideMark/>
          </w:tcPr>
          <w:p w14:paraId="172BAECB"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176.9</w:t>
            </w:r>
          </w:p>
        </w:tc>
        <w:tc>
          <w:tcPr>
            <w:tcW w:w="1300" w:type="dxa"/>
            <w:tcBorders>
              <w:top w:val="nil"/>
              <w:left w:val="nil"/>
              <w:bottom w:val="nil"/>
              <w:right w:val="nil"/>
            </w:tcBorders>
            <w:shd w:val="clear" w:color="auto" w:fill="auto"/>
            <w:noWrap/>
            <w:vAlign w:val="bottom"/>
            <w:hideMark/>
          </w:tcPr>
          <w:p w14:paraId="01DD5141"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111</w:t>
            </w:r>
          </w:p>
        </w:tc>
        <w:tc>
          <w:tcPr>
            <w:tcW w:w="1000" w:type="dxa"/>
            <w:tcBorders>
              <w:top w:val="nil"/>
              <w:left w:val="nil"/>
              <w:bottom w:val="nil"/>
              <w:right w:val="nil"/>
            </w:tcBorders>
            <w:shd w:val="clear" w:color="auto" w:fill="auto"/>
            <w:noWrap/>
            <w:vAlign w:val="bottom"/>
            <w:hideMark/>
          </w:tcPr>
          <w:p w14:paraId="2282E43C"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2.8</w:t>
            </w:r>
          </w:p>
        </w:tc>
        <w:tc>
          <w:tcPr>
            <w:tcW w:w="860" w:type="dxa"/>
            <w:tcBorders>
              <w:top w:val="nil"/>
              <w:left w:val="nil"/>
              <w:bottom w:val="nil"/>
              <w:right w:val="nil"/>
            </w:tcBorders>
            <w:shd w:val="clear" w:color="auto" w:fill="auto"/>
            <w:noWrap/>
            <w:vAlign w:val="bottom"/>
            <w:hideMark/>
          </w:tcPr>
          <w:p w14:paraId="127A9F6E" w14:textId="77777777" w:rsidR="008E6648" w:rsidRPr="008E6648" w:rsidRDefault="008E6648" w:rsidP="008E6648">
            <w:pPr>
              <w:spacing w:after="0" w:line="240" w:lineRule="auto"/>
              <w:jc w:val="center"/>
              <w:rPr>
                <w:rFonts w:ascii="Times New Roman" w:eastAsia="Times New Roman" w:hAnsi="Times New Roman" w:cs="Times New Roman"/>
                <w:sz w:val="20"/>
                <w:szCs w:val="20"/>
              </w:rPr>
            </w:pPr>
            <w:r w:rsidRPr="008E6648">
              <w:rPr>
                <w:rFonts w:ascii="Times New Roman" w:eastAsia="Times New Roman" w:hAnsi="Times New Roman" w:cs="Times New Roman"/>
                <w:sz w:val="20"/>
                <w:szCs w:val="20"/>
              </w:rPr>
              <w:t>24.6</w:t>
            </w:r>
          </w:p>
        </w:tc>
        <w:tc>
          <w:tcPr>
            <w:tcW w:w="660" w:type="dxa"/>
            <w:tcBorders>
              <w:top w:val="nil"/>
              <w:left w:val="nil"/>
              <w:bottom w:val="nil"/>
              <w:right w:val="nil"/>
            </w:tcBorders>
            <w:shd w:val="clear" w:color="auto" w:fill="auto"/>
            <w:noWrap/>
            <w:vAlign w:val="bottom"/>
            <w:hideMark/>
          </w:tcPr>
          <w:p w14:paraId="0542E9F9"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-0.59</w:t>
            </w:r>
          </w:p>
        </w:tc>
      </w:tr>
      <w:tr w:rsidR="008E6648" w:rsidRPr="008E6648" w14:paraId="4CB27852" w14:textId="77777777" w:rsidTr="008E6648">
        <w:trPr>
          <w:trHeight w:val="300"/>
        </w:trPr>
        <w:tc>
          <w:tcPr>
            <w:tcW w:w="1420" w:type="dxa"/>
            <w:tcBorders>
              <w:top w:val="nil"/>
              <w:left w:val="nil"/>
              <w:bottom w:val="nil"/>
              <w:right w:val="nil"/>
            </w:tcBorders>
            <w:shd w:val="clear" w:color="auto" w:fill="auto"/>
            <w:noWrap/>
            <w:vAlign w:val="bottom"/>
            <w:hideMark/>
          </w:tcPr>
          <w:p w14:paraId="48DCD92B" w14:textId="77777777" w:rsidR="008E6648" w:rsidRPr="008E6648" w:rsidRDefault="008E6648" w:rsidP="008E6648">
            <w:pPr>
              <w:spacing w:after="0" w:line="240" w:lineRule="auto"/>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Silt loam</w:t>
            </w:r>
          </w:p>
        </w:tc>
        <w:tc>
          <w:tcPr>
            <w:tcW w:w="1216" w:type="dxa"/>
            <w:tcBorders>
              <w:top w:val="nil"/>
              <w:left w:val="nil"/>
              <w:bottom w:val="nil"/>
              <w:right w:val="nil"/>
            </w:tcBorders>
            <w:shd w:val="clear" w:color="auto" w:fill="auto"/>
            <w:noWrap/>
            <w:vAlign w:val="bottom"/>
            <w:hideMark/>
          </w:tcPr>
          <w:p w14:paraId="5B8410E0"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686410098</w:t>
            </w:r>
          </w:p>
        </w:tc>
        <w:tc>
          <w:tcPr>
            <w:tcW w:w="980" w:type="dxa"/>
            <w:tcBorders>
              <w:top w:val="nil"/>
              <w:left w:val="nil"/>
              <w:bottom w:val="nil"/>
              <w:right w:val="nil"/>
            </w:tcBorders>
            <w:shd w:val="clear" w:color="auto" w:fill="auto"/>
            <w:noWrap/>
            <w:vAlign w:val="bottom"/>
            <w:hideMark/>
          </w:tcPr>
          <w:p w14:paraId="74883B70"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27.6</w:t>
            </w:r>
          </w:p>
        </w:tc>
        <w:tc>
          <w:tcPr>
            <w:tcW w:w="1260" w:type="dxa"/>
            <w:tcBorders>
              <w:top w:val="nil"/>
              <w:left w:val="nil"/>
              <w:bottom w:val="nil"/>
              <w:right w:val="nil"/>
            </w:tcBorders>
            <w:shd w:val="clear" w:color="auto" w:fill="auto"/>
            <w:noWrap/>
            <w:vAlign w:val="bottom"/>
            <w:hideMark/>
          </w:tcPr>
          <w:p w14:paraId="295D1E44"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1100.1</w:t>
            </w:r>
          </w:p>
        </w:tc>
        <w:tc>
          <w:tcPr>
            <w:tcW w:w="1300" w:type="dxa"/>
            <w:tcBorders>
              <w:top w:val="nil"/>
              <w:left w:val="nil"/>
              <w:bottom w:val="nil"/>
              <w:right w:val="nil"/>
            </w:tcBorders>
            <w:shd w:val="clear" w:color="auto" w:fill="auto"/>
            <w:noWrap/>
            <w:vAlign w:val="bottom"/>
            <w:hideMark/>
          </w:tcPr>
          <w:p w14:paraId="745EE3CD"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998</w:t>
            </w:r>
          </w:p>
        </w:tc>
        <w:tc>
          <w:tcPr>
            <w:tcW w:w="1000" w:type="dxa"/>
            <w:tcBorders>
              <w:top w:val="nil"/>
              <w:left w:val="nil"/>
              <w:bottom w:val="nil"/>
              <w:right w:val="nil"/>
            </w:tcBorders>
            <w:shd w:val="clear" w:color="auto" w:fill="auto"/>
            <w:noWrap/>
            <w:vAlign w:val="bottom"/>
            <w:hideMark/>
          </w:tcPr>
          <w:p w14:paraId="77562C26"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25.0</w:t>
            </w:r>
          </w:p>
        </w:tc>
        <w:tc>
          <w:tcPr>
            <w:tcW w:w="860" w:type="dxa"/>
            <w:tcBorders>
              <w:top w:val="nil"/>
              <w:left w:val="nil"/>
              <w:bottom w:val="nil"/>
              <w:right w:val="nil"/>
            </w:tcBorders>
            <w:shd w:val="clear" w:color="auto" w:fill="auto"/>
            <w:noWrap/>
            <w:vAlign w:val="bottom"/>
            <w:hideMark/>
          </w:tcPr>
          <w:p w14:paraId="3FE8B799" w14:textId="77777777" w:rsidR="008E6648" w:rsidRPr="008E6648" w:rsidRDefault="008E6648" w:rsidP="008E6648">
            <w:pPr>
              <w:spacing w:after="0" w:line="240" w:lineRule="auto"/>
              <w:jc w:val="center"/>
              <w:rPr>
                <w:rFonts w:ascii="Times New Roman" w:eastAsia="Times New Roman" w:hAnsi="Times New Roman" w:cs="Times New Roman"/>
                <w:sz w:val="20"/>
                <w:szCs w:val="20"/>
              </w:rPr>
            </w:pPr>
            <w:r w:rsidRPr="008E6648">
              <w:rPr>
                <w:rFonts w:ascii="Times New Roman" w:eastAsia="Times New Roman" w:hAnsi="Times New Roman" w:cs="Times New Roman"/>
                <w:sz w:val="20"/>
                <w:szCs w:val="20"/>
              </w:rPr>
              <w:t>9.5</w:t>
            </w:r>
          </w:p>
        </w:tc>
        <w:tc>
          <w:tcPr>
            <w:tcW w:w="660" w:type="dxa"/>
            <w:tcBorders>
              <w:top w:val="nil"/>
              <w:left w:val="nil"/>
              <w:bottom w:val="nil"/>
              <w:right w:val="nil"/>
            </w:tcBorders>
            <w:shd w:val="clear" w:color="auto" w:fill="auto"/>
            <w:noWrap/>
            <w:vAlign w:val="bottom"/>
            <w:hideMark/>
          </w:tcPr>
          <w:p w14:paraId="5DD843EB"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-0.10</w:t>
            </w:r>
          </w:p>
        </w:tc>
      </w:tr>
      <w:tr w:rsidR="008E6648" w:rsidRPr="008E6648" w14:paraId="55860168" w14:textId="77777777" w:rsidTr="008E6648">
        <w:trPr>
          <w:trHeight w:val="300"/>
        </w:trPr>
        <w:tc>
          <w:tcPr>
            <w:tcW w:w="1420" w:type="dxa"/>
            <w:tcBorders>
              <w:top w:val="nil"/>
              <w:left w:val="nil"/>
              <w:bottom w:val="nil"/>
              <w:right w:val="nil"/>
            </w:tcBorders>
            <w:shd w:val="clear" w:color="auto" w:fill="auto"/>
            <w:vAlign w:val="bottom"/>
            <w:hideMark/>
          </w:tcPr>
          <w:p w14:paraId="75BEB57B" w14:textId="77777777" w:rsidR="008E6648" w:rsidRPr="008E6648" w:rsidRDefault="008E6648" w:rsidP="008E6648">
            <w:pPr>
              <w:spacing w:after="0" w:line="240" w:lineRule="auto"/>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Sandy loam</w:t>
            </w:r>
          </w:p>
        </w:tc>
        <w:tc>
          <w:tcPr>
            <w:tcW w:w="1216" w:type="dxa"/>
            <w:tcBorders>
              <w:top w:val="nil"/>
              <w:left w:val="nil"/>
              <w:bottom w:val="nil"/>
              <w:right w:val="nil"/>
            </w:tcBorders>
            <w:shd w:val="clear" w:color="auto" w:fill="auto"/>
            <w:noWrap/>
            <w:vAlign w:val="bottom"/>
            <w:hideMark/>
          </w:tcPr>
          <w:p w14:paraId="30452BC4"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1423941804</w:t>
            </w:r>
          </w:p>
        </w:tc>
        <w:tc>
          <w:tcPr>
            <w:tcW w:w="980" w:type="dxa"/>
            <w:tcBorders>
              <w:top w:val="nil"/>
              <w:left w:val="nil"/>
              <w:bottom w:val="nil"/>
              <w:right w:val="nil"/>
            </w:tcBorders>
            <w:shd w:val="clear" w:color="auto" w:fill="auto"/>
            <w:noWrap/>
            <w:vAlign w:val="bottom"/>
            <w:hideMark/>
          </w:tcPr>
          <w:p w14:paraId="68ACD03F"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57.3</w:t>
            </w:r>
          </w:p>
        </w:tc>
        <w:tc>
          <w:tcPr>
            <w:tcW w:w="1260" w:type="dxa"/>
            <w:tcBorders>
              <w:top w:val="nil"/>
              <w:left w:val="nil"/>
              <w:bottom w:val="nil"/>
              <w:right w:val="nil"/>
            </w:tcBorders>
            <w:shd w:val="clear" w:color="auto" w:fill="auto"/>
            <w:noWrap/>
            <w:vAlign w:val="bottom"/>
            <w:hideMark/>
          </w:tcPr>
          <w:p w14:paraId="48BDFD1E"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2282.1</w:t>
            </w:r>
          </w:p>
        </w:tc>
        <w:tc>
          <w:tcPr>
            <w:tcW w:w="1300" w:type="dxa"/>
            <w:tcBorders>
              <w:top w:val="nil"/>
              <w:left w:val="nil"/>
              <w:bottom w:val="nil"/>
              <w:right w:val="nil"/>
            </w:tcBorders>
            <w:shd w:val="clear" w:color="auto" w:fill="auto"/>
            <w:noWrap/>
            <w:vAlign w:val="bottom"/>
            <w:hideMark/>
          </w:tcPr>
          <w:p w14:paraId="3BA447E2"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2293</w:t>
            </w:r>
          </w:p>
        </w:tc>
        <w:tc>
          <w:tcPr>
            <w:tcW w:w="1000" w:type="dxa"/>
            <w:tcBorders>
              <w:top w:val="nil"/>
              <w:left w:val="nil"/>
              <w:bottom w:val="nil"/>
              <w:right w:val="nil"/>
            </w:tcBorders>
            <w:shd w:val="clear" w:color="auto" w:fill="auto"/>
            <w:noWrap/>
            <w:vAlign w:val="bottom"/>
            <w:hideMark/>
          </w:tcPr>
          <w:p w14:paraId="286676BB"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57.5</w:t>
            </w:r>
          </w:p>
        </w:tc>
        <w:tc>
          <w:tcPr>
            <w:tcW w:w="860" w:type="dxa"/>
            <w:tcBorders>
              <w:top w:val="nil"/>
              <w:left w:val="nil"/>
              <w:bottom w:val="nil"/>
              <w:right w:val="nil"/>
            </w:tcBorders>
            <w:shd w:val="clear" w:color="auto" w:fill="auto"/>
            <w:noWrap/>
            <w:vAlign w:val="bottom"/>
            <w:hideMark/>
          </w:tcPr>
          <w:p w14:paraId="7DE59E4D"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0.1</w:t>
            </w:r>
          </w:p>
        </w:tc>
        <w:tc>
          <w:tcPr>
            <w:tcW w:w="660" w:type="dxa"/>
            <w:tcBorders>
              <w:top w:val="nil"/>
              <w:left w:val="nil"/>
              <w:bottom w:val="nil"/>
              <w:right w:val="nil"/>
            </w:tcBorders>
            <w:shd w:val="clear" w:color="auto" w:fill="auto"/>
            <w:noWrap/>
            <w:vAlign w:val="bottom"/>
            <w:hideMark/>
          </w:tcPr>
          <w:p w14:paraId="6CF6DCEA"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0.00</w:t>
            </w:r>
          </w:p>
        </w:tc>
      </w:tr>
      <w:tr w:rsidR="008E6648" w:rsidRPr="008E6648" w14:paraId="3897CBA5" w14:textId="77777777" w:rsidTr="008E6648">
        <w:trPr>
          <w:trHeight w:val="300"/>
        </w:trPr>
        <w:tc>
          <w:tcPr>
            <w:tcW w:w="1420" w:type="dxa"/>
            <w:tcBorders>
              <w:top w:val="nil"/>
              <w:left w:val="nil"/>
              <w:bottom w:val="nil"/>
              <w:right w:val="nil"/>
            </w:tcBorders>
            <w:shd w:val="clear" w:color="auto" w:fill="auto"/>
            <w:vAlign w:val="bottom"/>
            <w:hideMark/>
          </w:tcPr>
          <w:p w14:paraId="10F0CB20" w14:textId="77777777" w:rsidR="008E6648" w:rsidRPr="008E6648" w:rsidRDefault="008E6648" w:rsidP="008E6648">
            <w:pPr>
              <w:spacing w:after="0" w:line="240" w:lineRule="auto"/>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Loamy sand</w:t>
            </w:r>
          </w:p>
        </w:tc>
        <w:tc>
          <w:tcPr>
            <w:tcW w:w="1216" w:type="dxa"/>
            <w:tcBorders>
              <w:top w:val="nil"/>
              <w:left w:val="nil"/>
              <w:bottom w:val="nil"/>
              <w:right w:val="nil"/>
            </w:tcBorders>
            <w:shd w:val="clear" w:color="auto" w:fill="auto"/>
            <w:noWrap/>
            <w:vAlign w:val="bottom"/>
            <w:hideMark/>
          </w:tcPr>
          <w:p w14:paraId="00AD4406"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229709297</w:t>
            </w:r>
          </w:p>
        </w:tc>
        <w:tc>
          <w:tcPr>
            <w:tcW w:w="980" w:type="dxa"/>
            <w:tcBorders>
              <w:top w:val="nil"/>
              <w:left w:val="nil"/>
              <w:bottom w:val="nil"/>
              <w:right w:val="nil"/>
            </w:tcBorders>
            <w:shd w:val="clear" w:color="auto" w:fill="auto"/>
            <w:noWrap/>
            <w:vAlign w:val="bottom"/>
            <w:hideMark/>
          </w:tcPr>
          <w:p w14:paraId="121752E7"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9.2</w:t>
            </w:r>
          </w:p>
        </w:tc>
        <w:tc>
          <w:tcPr>
            <w:tcW w:w="1260" w:type="dxa"/>
            <w:tcBorders>
              <w:top w:val="nil"/>
              <w:left w:val="nil"/>
              <w:bottom w:val="nil"/>
              <w:right w:val="nil"/>
            </w:tcBorders>
            <w:shd w:val="clear" w:color="auto" w:fill="auto"/>
            <w:noWrap/>
            <w:vAlign w:val="bottom"/>
            <w:hideMark/>
          </w:tcPr>
          <w:p w14:paraId="23D42EA7"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368.1</w:t>
            </w:r>
          </w:p>
        </w:tc>
        <w:tc>
          <w:tcPr>
            <w:tcW w:w="1300" w:type="dxa"/>
            <w:tcBorders>
              <w:top w:val="nil"/>
              <w:left w:val="nil"/>
              <w:bottom w:val="nil"/>
              <w:right w:val="nil"/>
            </w:tcBorders>
            <w:shd w:val="clear" w:color="auto" w:fill="auto"/>
            <w:noWrap/>
            <w:vAlign w:val="bottom"/>
            <w:hideMark/>
          </w:tcPr>
          <w:p w14:paraId="1E0E8DA1"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550</w:t>
            </w:r>
          </w:p>
        </w:tc>
        <w:tc>
          <w:tcPr>
            <w:tcW w:w="1000" w:type="dxa"/>
            <w:tcBorders>
              <w:top w:val="nil"/>
              <w:left w:val="nil"/>
              <w:bottom w:val="nil"/>
              <w:right w:val="nil"/>
            </w:tcBorders>
            <w:shd w:val="clear" w:color="auto" w:fill="auto"/>
            <w:noWrap/>
            <w:vAlign w:val="bottom"/>
            <w:hideMark/>
          </w:tcPr>
          <w:p w14:paraId="2F5C2A3A"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13.8</w:t>
            </w:r>
          </w:p>
        </w:tc>
        <w:tc>
          <w:tcPr>
            <w:tcW w:w="860" w:type="dxa"/>
            <w:tcBorders>
              <w:top w:val="nil"/>
              <w:left w:val="nil"/>
              <w:bottom w:val="nil"/>
              <w:right w:val="nil"/>
            </w:tcBorders>
            <w:shd w:val="clear" w:color="auto" w:fill="auto"/>
            <w:noWrap/>
            <w:vAlign w:val="bottom"/>
            <w:hideMark/>
          </w:tcPr>
          <w:p w14:paraId="7DCCAEE6" w14:textId="77777777" w:rsidR="008E6648" w:rsidRPr="008E6648" w:rsidRDefault="008E6648" w:rsidP="008E6648">
            <w:pPr>
              <w:spacing w:after="0" w:line="240" w:lineRule="auto"/>
              <w:jc w:val="center"/>
              <w:rPr>
                <w:rFonts w:ascii="Times New Roman" w:eastAsia="Times New Roman" w:hAnsi="Times New Roman" w:cs="Times New Roman"/>
                <w:sz w:val="20"/>
                <w:szCs w:val="20"/>
              </w:rPr>
            </w:pPr>
            <w:r w:rsidRPr="008E6648">
              <w:rPr>
                <w:rFonts w:ascii="Times New Roman" w:eastAsia="Times New Roman" w:hAnsi="Times New Roman" w:cs="Times New Roman"/>
                <w:sz w:val="20"/>
                <w:szCs w:val="20"/>
              </w:rPr>
              <w:t>89.8</w:t>
            </w:r>
          </w:p>
        </w:tc>
        <w:tc>
          <w:tcPr>
            <w:tcW w:w="660" w:type="dxa"/>
            <w:tcBorders>
              <w:top w:val="nil"/>
              <w:left w:val="nil"/>
              <w:bottom w:val="nil"/>
              <w:right w:val="nil"/>
            </w:tcBorders>
            <w:shd w:val="clear" w:color="auto" w:fill="auto"/>
            <w:noWrap/>
            <w:vAlign w:val="bottom"/>
            <w:hideMark/>
          </w:tcPr>
          <w:p w14:paraId="305E9C1D"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0.33</w:t>
            </w:r>
          </w:p>
        </w:tc>
      </w:tr>
      <w:tr w:rsidR="008E6648" w:rsidRPr="008E6648" w14:paraId="452E60EB" w14:textId="77777777" w:rsidTr="008E6648">
        <w:trPr>
          <w:trHeight w:val="300"/>
        </w:trPr>
        <w:tc>
          <w:tcPr>
            <w:tcW w:w="1420" w:type="dxa"/>
            <w:tcBorders>
              <w:top w:val="nil"/>
              <w:left w:val="nil"/>
              <w:bottom w:val="nil"/>
              <w:right w:val="nil"/>
            </w:tcBorders>
            <w:shd w:val="clear" w:color="auto" w:fill="auto"/>
            <w:vAlign w:val="bottom"/>
            <w:hideMark/>
          </w:tcPr>
          <w:p w14:paraId="326C3AE1" w14:textId="77777777" w:rsidR="008E6648" w:rsidRPr="008E6648" w:rsidRDefault="008E6648" w:rsidP="008E6648">
            <w:pPr>
              <w:spacing w:after="0" w:line="240" w:lineRule="auto"/>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Clay</w:t>
            </w:r>
          </w:p>
        </w:tc>
        <w:tc>
          <w:tcPr>
            <w:tcW w:w="1216" w:type="dxa"/>
            <w:tcBorders>
              <w:top w:val="nil"/>
              <w:left w:val="nil"/>
              <w:bottom w:val="nil"/>
              <w:right w:val="nil"/>
            </w:tcBorders>
            <w:shd w:val="clear" w:color="auto" w:fill="auto"/>
            <w:noWrap/>
            <w:vAlign w:val="bottom"/>
            <w:hideMark/>
          </w:tcPr>
          <w:p w14:paraId="7D1B9D94"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26237966</w:t>
            </w:r>
          </w:p>
        </w:tc>
        <w:tc>
          <w:tcPr>
            <w:tcW w:w="980" w:type="dxa"/>
            <w:tcBorders>
              <w:top w:val="nil"/>
              <w:left w:val="nil"/>
              <w:bottom w:val="nil"/>
              <w:right w:val="nil"/>
            </w:tcBorders>
            <w:shd w:val="clear" w:color="auto" w:fill="auto"/>
            <w:noWrap/>
            <w:vAlign w:val="bottom"/>
            <w:hideMark/>
          </w:tcPr>
          <w:p w14:paraId="277940C9"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1.1</w:t>
            </w:r>
          </w:p>
        </w:tc>
        <w:tc>
          <w:tcPr>
            <w:tcW w:w="1260" w:type="dxa"/>
            <w:tcBorders>
              <w:top w:val="nil"/>
              <w:left w:val="nil"/>
              <w:bottom w:val="nil"/>
              <w:right w:val="nil"/>
            </w:tcBorders>
            <w:shd w:val="clear" w:color="auto" w:fill="auto"/>
            <w:noWrap/>
            <w:vAlign w:val="bottom"/>
            <w:hideMark/>
          </w:tcPr>
          <w:p w14:paraId="71B728F9"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42.1</w:t>
            </w:r>
          </w:p>
        </w:tc>
        <w:tc>
          <w:tcPr>
            <w:tcW w:w="1300" w:type="dxa"/>
            <w:tcBorders>
              <w:top w:val="nil"/>
              <w:left w:val="nil"/>
              <w:bottom w:val="nil"/>
              <w:right w:val="nil"/>
            </w:tcBorders>
            <w:shd w:val="clear" w:color="auto" w:fill="auto"/>
            <w:noWrap/>
            <w:vAlign w:val="bottom"/>
            <w:hideMark/>
          </w:tcPr>
          <w:p w14:paraId="1AABBD03"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24</w:t>
            </w:r>
          </w:p>
        </w:tc>
        <w:tc>
          <w:tcPr>
            <w:tcW w:w="1000" w:type="dxa"/>
            <w:tcBorders>
              <w:top w:val="nil"/>
              <w:left w:val="nil"/>
              <w:bottom w:val="nil"/>
              <w:right w:val="nil"/>
            </w:tcBorders>
            <w:shd w:val="clear" w:color="auto" w:fill="auto"/>
            <w:noWrap/>
            <w:vAlign w:val="bottom"/>
            <w:hideMark/>
          </w:tcPr>
          <w:p w14:paraId="497EECF0"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0.6</w:t>
            </w:r>
          </w:p>
        </w:tc>
        <w:tc>
          <w:tcPr>
            <w:tcW w:w="860" w:type="dxa"/>
            <w:tcBorders>
              <w:top w:val="nil"/>
              <w:left w:val="nil"/>
              <w:bottom w:val="nil"/>
              <w:right w:val="nil"/>
            </w:tcBorders>
            <w:shd w:val="clear" w:color="auto" w:fill="auto"/>
            <w:noWrap/>
            <w:vAlign w:val="bottom"/>
            <w:hideMark/>
          </w:tcPr>
          <w:p w14:paraId="25548CA7"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7.7</w:t>
            </w:r>
          </w:p>
        </w:tc>
        <w:tc>
          <w:tcPr>
            <w:tcW w:w="660" w:type="dxa"/>
            <w:tcBorders>
              <w:top w:val="nil"/>
              <w:left w:val="nil"/>
              <w:bottom w:val="nil"/>
              <w:right w:val="nil"/>
            </w:tcBorders>
            <w:shd w:val="clear" w:color="auto" w:fill="auto"/>
            <w:noWrap/>
            <w:vAlign w:val="bottom"/>
            <w:hideMark/>
          </w:tcPr>
          <w:p w14:paraId="37A4B7DD"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-0.75</w:t>
            </w:r>
          </w:p>
        </w:tc>
      </w:tr>
      <w:tr w:rsidR="008E6648" w:rsidRPr="008E6648" w14:paraId="6E30C3FA" w14:textId="77777777" w:rsidTr="008E6648">
        <w:trPr>
          <w:trHeight w:val="300"/>
        </w:trPr>
        <w:tc>
          <w:tcPr>
            <w:tcW w:w="1420" w:type="dxa"/>
            <w:tcBorders>
              <w:top w:val="nil"/>
              <w:left w:val="nil"/>
              <w:bottom w:val="nil"/>
              <w:right w:val="nil"/>
            </w:tcBorders>
            <w:shd w:val="clear" w:color="auto" w:fill="auto"/>
            <w:noWrap/>
            <w:vAlign w:val="bottom"/>
            <w:hideMark/>
          </w:tcPr>
          <w:p w14:paraId="1F48E3BA" w14:textId="377F6688" w:rsidR="008E6648" w:rsidRPr="008E6648" w:rsidRDefault="00360A52" w:rsidP="008E664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 d</w:t>
            </w:r>
            <w:r w:rsidR="008E6648" w:rsidRPr="008E6648">
              <w:rPr>
                <w:rFonts w:ascii="Times New Roman" w:eastAsia="Times New Roman" w:hAnsi="Times New Roman" w:cs="Times New Roman"/>
                <w:color w:val="000000"/>
                <w:sz w:val="20"/>
                <w:szCs w:val="20"/>
              </w:rPr>
              <w:t>ata</w:t>
            </w:r>
          </w:p>
        </w:tc>
        <w:tc>
          <w:tcPr>
            <w:tcW w:w="1216" w:type="dxa"/>
            <w:tcBorders>
              <w:top w:val="nil"/>
              <w:left w:val="nil"/>
              <w:bottom w:val="nil"/>
              <w:right w:val="nil"/>
            </w:tcBorders>
            <w:shd w:val="clear" w:color="auto" w:fill="auto"/>
            <w:noWrap/>
            <w:vAlign w:val="bottom"/>
            <w:hideMark/>
          </w:tcPr>
          <w:p w14:paraId="4A550D91"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10398412</w:t>
            </w:r>
          </w:p>
        </w:tc>
        <w:tc>
          <w:tcPr>
            <w:tcW w:w="980" w:type="dxa"/>
            <w:tcBorders>
              <w:top w:val="nil"/>
              <w:left w:val="nil"/>
              <w:bottom w:val="nil"/>
              <w:right w:val="nil"/>
            </w:tcBorders>
            <w:shd w:val="clear" w:color="auto" w:fill="auto"/>
            <w:noWrap/>
            <w:vAlign w:val="bottom"/>
            <w:hideMark/>
          </w:tcPr>
          <w:p w14:paraId="3BF659F4"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0.4</w:t>
            </w:r>
          </w:p>
        </w:tc>
        <w:tc>
          <w:tcPr>
            <w:tcW w:w="1260" w:type="dxa"/>
            <w:tcBorders>
              <w:top w:val="nil"/>
              <w:left w:val="nil"/>
              <w:bottom w:val="nil"/>
              <w:right w:val="nil"/>
            </w:tcBorders>
            <w:shd w:val="clear" w:color="auto" w:fill="auto"/>
            <w:noWrap/>
            <w:vAlign w:val="bottom"/>
            <w:hideMark/>
          </w:tcPr>
          <w:p w14:paraId="74E5BD27"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16.7</w:t>
            </w:r>
          </w:p>
        </w:tc>
        <w:tc>
          <w:tcPr>
            <w:tcW w:w="1300" w:type="dxa"/>
            <w:tcBorders>
              <w:top w:val="nil"/>
              <w:left w:val="nil"/>
              <w:bottom w:val="nil"/>
              <w:right w:val="nil"/>
            </w:tcBorders>
            <w:shd w:val="clear" w:color="auto" w:fill="auto"/>
            <w:noWrap/>
            <w:vAlign w:val="bottom"/>
            <w:hideMark/>
          </w:tcPr>
          <w:p w14:paraId="2C96875E"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10</w:t>
            </w:r>
          </w:p>
        </w:tc>
        <w:tc>
          <w:tcPr>
            <w:tcW w:w="1000" w:type="dxa"/>
            <w:tcBorders>
              <w:top w:val="nil"/>
              <w:left w:val="nil"/>
              <w:bottom w:val="nil"/>
              <w:right w:val="nil"/>
            </w:tcBorders>
            <w:shd w:val="clear" w:color="auto" w:fill="auto"/>
            <w:noWrap/>
            <w:vAlign w:val="bottom"/>
            <w:hideMark/>
          </w:tcPr>
          <w:p w14:paraId="25D3E0EA"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0.3</w:t>
            </w:r>
          </w:p>
        </w:tc>
        <w:tc>
          <w:tcPr>
            <w:tcW w:w="860" w:type="dxa"/>
            <w:tcBorders>
              <w:top w:val="nil"/>
              <w:left w:val="nil"/>
              <w:bottom w:val="nil"/>
              <w:right w:val="nil"/>
            </w:tcBorders>
            <w:shd w:val="clear" w:color="auto" w:fill="auto"/>
            <w:noWrap/>
            <w:vAlign w:val="bottom"/>
            <w:hideMark/>
          </w:tcPr>
          <w:p w14:paraId="4C683A96"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2.7</w:t>
            </w:r>
          </w:p>
        </w:tc>
        <w:tc>
          <w:tcPr>
            <w:tcW w:w="660" w:type="dxa"/>
            <w:tcBorders>
              <w:top w:val="nil"/>
              <w:left w:val="nil"/>
              <w:bottom w:val="nil"/>
              <w:right w:val="nil"/>
            </w:tcBorders>
            <w:shd w:val="clear" w:color="auto" w:fill="auto"/>
            <w:noWrap/>
            <w:vAlign w:val="bottom"/>
            <w:hideMark/>
          </w:tcPr>
          <w:p w14:paraId="559C7491"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-0.67</w:t>
            </w:r>
          </w:p>
        </w:tc>
      </w:tr>
      <w:tr w:rsidR="008E6648" w:rsidRPr="008E6648" w14:paraId="685C34AD" w14:textId="77777777" w:rsidTr="008E6648">
        <w:trPr>
          <w:trHeight w:val="300"/>
        </w:trPr>
        <w:tc>
          <w:tcPr>
            <w:tcW w:w="1420" w:type="dxa"/>
            <w:tcBorders>
              <w:top w:val="single" w:sz="4" w:space="0" w:color="auto"/>
              <w:left w:val="nil"/>
              <w:bottom w:val="single" w:sz="4" w:space="0" w:color="auto"/>
              <w:right w:val="nil"/>
            </w:tcBorders>
            <w:shd w:val="clear" w:color="auto" w:fill="auto"/>
            <w:noWrap/>
            <w:vAlign w:val="bottom"/>
            <w:hideMark/>
          </w:tcPr>
          <w:p w14:paraId="5FDB3DD6" w14:textId="77777777" w:rsidR="008E6648" w:rsidRPr="008E6648" w:rsidRDefault="008E6648" w:rsidP="008E6648">
            <w:pPr>
              <w:spacing w:after="0" w:line="240" w:lineRule="auto"/>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Total</w:t>
            </w:r>
          </w:p>
        </w:tc>
        <w:tc>
          <w:tcPr>
            <w:tcW w:w="1216" w:type="dxa"/>
            <w:tcBorders>
              <w:top w:val="single" w:sz="4" w:space="0" w:color="auto"/>
              <w:left w:val="nil"/>
              <w:bottom w:val="single" w:sz="4" w:space="0" w:color="auto"/>
              <w:right w:val="nil"/>
            </w:tcBorders>
            <w:shd w:val="clear" w:color="auto" w:fill="auto"/>
            <w:noWrap/>
            <w:vAlign w:val="bottom"/>
            <w:hideMark/>
          </w:tcPr>
          <w:p w14:paraId="78E029DC"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2487089459</w:t>
            </w:r>
          </w:p>
        </w:tc>
        <w:tc>
          <w:tcPr>
            <w:tcW w:w="980" w:type="dxa"/>
            <w:tcBorders>
              <w:top w:val="single" w:sz="4" w:space="0" w:color="auto"/>
              <w:left w:val="nil"/>
              <w:bottom w:val="single" w:sz="4" w:space="0" w:color="auto"/>
              <w:right w:val="nil"/>
            </w:tcBorders>
            <w:shd w:val="clear" w:color="auto" w:fill="auto"/>
            <w:noWrap/>
            <w:vAlign w:val="bottom"/>
            <w:hideMark/>
          </w:tcPr>
          <w:p w14:paraId="4AB2C512"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100.0</w:t>
            </w:r>
          </w:p>
        </w:tc>
        <w:tc>
          <w:tcPr>
            <w:tcW w:w="1260" w:type="dxa"/>
            <w:tcBorders>
              <w:top w:val="single" w:sz="4" w:space="0" w:color="auto"/>
              <w:left w:val="nil"/>
              <w:bottom w:val="single" w:sz="4" w:space="0" w:color="auto"/>
              <w:right w:val="nil"/>
            </w:tcBorders>
            <w:shd w:val="clear" w:color="auto" w:fill="auto"/>
            <w:noWrap/>
            <w:vAlign w:val="bottom"/>
            <w:hideMark/>
          </w:tcPr>
          <w:p w14:paraId="473F2FF6"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3986.0</w:t>
            </w:r>
          </w:p>
        </w:tc>
        <w:tc>
          <w:tcPr>
            <w:tcW w:w="1300" w:type="dxa"/>
            <w:tcBorders>
              <w:top w:val="single" w:sz="4" w:space="0" w:color="auto"/>
              <w:left w:val="nil"/>
              <w:bottom w:val="single" w:sz="4" w:space="0" w:color="auto"/>
              <w:right w:val="nil"/>
            </w:tcBorders>
            <w:shd w:val="clear" w:color="auto" w:fill="auto"/>
            <w:noWrap/>
            <w:vAlign w:val="bottom"/>
            <w:hideMark/>
          </w:tcPr>
          <w:p w14:paraId="5E1FC3D6"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3986</w:t>
            </w:r>
          </w:p>
        </w:tc>
        <w:tc>
          <w:tcPr>
            <w:tcW w:w="1000" w:type="dxa"/>
            <w:tcBorders>
              <w:top w:val="single" w:sz="4" w:space="0" w:color="auto"/>
              <w:left w:val="nil"/>
              <w:bottom w:val="single" w:sz="4" w:space="0" w:color="auto"/>
              <w:right w:val="nil"/>
            </w:tcBorders>
            <w:shd w:val="clear" w:color="auto" w:fill="auto"/>
            <w:noWrap/>
            <w:vAlign w:val="bottom"/>
            <w:hideMark/>
          </w:tcPr>
          <w:p w14:paraId="03A8CFEC"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100.0</w:t>
            </w:r>
          </w:p>
        </w:tc>
        <w:tc>
          <w:tcPr>
            <w:tcW w:w="860" w:type="dxa"/>
            <w:tcBorders>
              <w:top w:val="single" w:sz="4" w:space="0" w:color="auto"/>
              <w:left w:val="nil"/>
              <w:bottom w:val="single" w:sz="4" w:space="0" w:color="auto"/>
              <w:right w:val="nil"/>
            </w:tcBorders>
            <w:shd w:val="clear" w:color="auto" w:fill="auto"/>
            <w:noWrap/>
            <w:vAlign w:val="bottom"/>
            <w:hideMark/>
          </w:tcPr>
          <w:p w14:paraId="7E3D48C7"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134.3</w:t>
            </w:r>
          </w:p>
        </w:tc>
        <w:tc>
          <w:tcPr>
            <w:tcW w:w="660" w:type="dxa"/>
            <w:tcBorders>
              <w:top w:val="single" w:sz="4" w:space="0" w:color="auto"/>
              <w:left w:val="nil"/>
              <w:bottom w:val="single" w:sz="4" w:space="0" w:color="auto"/>
              <w:right w:val="nil"/>
            </w:tcBorders>
            <w:shd w:val="clear" w:color="auto" w:fill="auto"/>
            <w:noWrap/>
            <w:vAlign w:val="bottom"/>
            <w:hideMark/>
          </w:tcPr>
          <w:p w14:paraId="101DF567" w14:textId="77777777" w:rsidR="008E6648" w:rsidRPr="008E6648" w:rsidRDefault="008E6648" w:rsidP="008E6648">
            <w:pPr>
              <w:spacing w:after="0" w:line="240" w:lineRule="auto"/>
              <w:jc w:val="center"/>
              <w:rPr>
                <w:rFonts w:ascii="Times New Roman" w:eastAsia="Times New Roman" w:hAnsi="Times New Roman" w:cs="Times New Roman"/>
                <w:color w:val="000000"/>
                <w:sz w:val="20"/>
                <w:szCs w:val="20"/>
              </w:rPr>
            </w:pPr>
            <w:r w:rsidRPr="008E6648">
              <w:rPr>
                <w:rFonts w:ascii="Times New Roman" w:eastAsia="Times New Roman" w:hAnsi="Times New Roman" w:cs="Times New Roman"/>
                <w:color w:val="000000"/>
                <w:sz w:val="20"/>
                <w:szCs w:val="20"/>
              </w:rPr>
              <w:t>-</w:t>
            </w:r>
          </w:p>
        </w:tc>
      </w:tr>
    </w:tbl>
    <w:p w14:paraId="345DBCE5" w14:textId="77777777" w:rsidR="001744DD" w:rsidRPr="000D77EB" w:rsidRDefault="008E6648" w:rsidP="00CF1CEF">
      <w:pPr>
        <w:spacing w:after="0" w:line="240" w:lineRule="auto"/>
        <w:rPr>
          <w:rFonts w:ascii="Times New Roman" w:hAnsi="Times New Roman" w:cs="Times New Roman"/>
          <w:sz w:val="20"/>
          <w:szCs w:val="20"/>
        </w:rPr>
      </w:pPr>
      <w:r w:rsidRPr="000D77EB">
        <w:rPr>
          <w:rFonts w:ascii="Times New Roman" w:hAnsi="Times New Roman" w:cs="Times New Roman"/>
          <w:sz w:val="20"/>
          <w:szCs w:val="20"/>
        </w:rPr>
        <w:t>df = 5, α = .05, sig of χ2 ≥ 11.1</w:t>
      </w:r>
    </w:p>
    <w:p w14:paraId="0B247430" w14:textId="77777777" w:rsidR="000D77EB" w:rsidRDefault="005E1E9A" w:rsidP="00536C09">
      <w:pPr>
        <w:spacing w:line="480" w:lineRule="auto"/>
        <w:rPr>
          <w:rFonts w:ascii="Times New Roman" w:hAnsi="Times New Roman" w:cs="Times New Roman"/>
          <w:sz w:val="24"/>
          <w:szCs w:val="24"/>
        </w:rPr>
      </w:pPr>
      <w:r>
        <w:rPr>
          <w:rFonts w:ascii="Times New Roman" w:hAnsi="Times New Roman" w:cs="Times New Roman"/>
          <w:sz w:val="24"/>
          <w:szCs w:val="24"/>
        </w:rPr>
        <w:tab/>
      </w:r>
    </w:p>
    <w:p w14:paraId="108A047F" w14:textId="39AA38E9" w:rsidR="001744DD" w:rsidRPr="000B1051" w:rsidRDefault="0000504C" w:rsidP="000D77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Each soil drainage class contains significant differences between the observed and expected values based </w:t>
      </w:r>
      <w:r w:rsidRPr="000B1051">
        <w:rPr>
          <w:rFonts w:ascii="Times New Roman" w:hAnsi="Times New Roman" w:cs="Times New Roman"/>
          <w:sz w:val="24"/>
          <w:szCs w:val="24"/>
        </w:rPr>
        <w:t>on percent coverage except for the excessively drained class and no data</w:t>
      </w:r>
      <w:r w:rsidR="000B1051">
        <w:rPr>
          <w:rFonts w:ascii="Times New Roman" w:hAnsi="Times New Roman" w:cs="Times New Roman"/>
          <w:sz w:val="24"/>
          <w:szCs w:val="24"/>
        </w:rPr>
        <w:t xml:space="preserve"> categories</w:t>
      </w:r>
      <w:r w:rsidRPr="000B1051">
        <w:rPr>
          <w:rFonts w:ascii="Times New Roman" w:hAnsi="Times New Roman" w:cs="Times New Roman"/>
          <w:sz w:val="24"/>
          <w:szCs w:val="24"/>
        </w:rPr>
        <w:t xml:space="preserve"> with a χ</w:t>
      </w:r>
      <w:r w:rsidRPr="000B1051">
        <w:rPr>
          <w:rFonts w:ascii="Times New Roman" w:hAnsi="Times New Roman" w:cs="Times New Roman"/>
          <w:sz w:val="24"/>
          <w:szCs w:val="24"/>
          <w:vertAlign w:val="superscript"/>
        </w:rPr>
        <w:t>2</w:t>
      </w:r>
      <w:r w:rsidRPr="000B1051">
        <w:rPr>
          <w:rFonts w:ascii="Times New Roman" w:hAnsi="Times New Roman" w:cs="Times New Roman"/>
          <w:sz w:val="24"/>
          <w:szCs w:val="24"/>
        </w:rPr>
        <w:t xml:space="preserve"> value of 0.1 and 2.7 respectively</w:t>
      </w:r>
      <w:r w:rsidR="00F406A6" w:rsidRPr="000B1051">
        <w:rPr>
          <w:rFonts w:ascii="Times New Roman" w:hAnsi="Times New Roman" w:cs="Times New Roman"/>
          <w:sz w:val="24"/>
          <w:szCs w:val="24"/>
        </w:rPr>
        <w:t xml:space="preserve"> (see Table 5.</w:t>
      </w:r>
      <w:r w:rsidR="00FC4BC4" w:rsidRPr="000B1051">
        <w:rPr>
          <w:rFonts w:ascii="Times New Roman" w:hAnsi="Times New Roman" w:cs="Times New Roman"/>
          <w:sz w:val="24"/>
          <w:szCs w:val="24"/>
        </w:rPr>
        <w:t>2).</w:t>
      </w:r>
      <w:r w:rsidRPr="000B1051">
        <w:rPr>
          <w:rFonts w:ascii="Times New Roman" w:hAnsi="Times New Roman" w:cs="Times New Roman"/>
          <w:sz w:val="24"/>
          <w:szCs w:val="24"/>
        </w:rPr>
        <w:t xml:space="preserve">  </w:t>
      </w:r>
      <w:r w:rsidR="00FC2C8F" w:rsidRPr="000B1051">
        <w:rPr>
          <w:rFonts w:ascii="Times New Roman" w:hAnsi="Times New Roman" w:cs="Times New Roman"/>
          <w:sz w:val="24"/>
          <w:szCs w:val="24"/>
        </w:rPr>
        <w:t xml:space="preserve">The </w:t>
      </w:r>
      <w:r w:rsidR="000B1051">
        <w:rPr>
          <w:rFonts w:ascii="Times New Roman" w:hAnsi="Times New Roman" w:cs="Times New Roman"/>
          <w:sz w:val="24"/>
          <w:szCs w:val="24"/>
        </w:rPr>
        <w:t xml:space="preserve">well </w:t>
      </w:r>
      <w:r w:rsidR="0061531E" w:rsidRPr="000B1051">
        <w:rPr>
          <w:rFonts w:ascii="Times New Roman" w:hAnsi="Times New Roman" w:cs="Times New Roman"/>
          <w:sz w:val="24"/>
          <w:szCs w:val="24"/>
        </w:rPr>
        <w:t>drained</w:t>
      </w:r>
      <w:r w:rsidR="00FC2C8F" w:rsidRPr="000B1051">
        <w:rPr>
          <w:rFonts w:ascii="Times New Roman" w:hAnsi="Times New Roman" w:cs="Times New Roman"/>
          <w:sz w:val="24"/>
          <w:szCs w:val="24"/>
        </w:rPr>
        <w:t xml:space="preserve"> soil drainage class represents a higher than expected density of archaeological sites with a high gain value of 0.18.  </w:t>
      </w:r>
      <w:r w:rsidR="00F024AD" w:rsidRPr="000B1051">
        <w:rPr>
          <w:rFonts w:ascii="Times New Roman" w:hAnsi="Times New Roman" w:cs="Times New Roman"/>
          <w:sz w:val="24"/>
          <w:szCs w:val="24"/>
        </w:rPr>
        <w:t xml:space="preserve">The moderately well drained and somewhat poorly drained classes represent a reduced density of sites with regards to the </w:t>
      </w:r>
      <w:r w:rsidR="000B1051">
        <w:rPr>
          <w:rFonts w:ascii="Times New Roman" w:hAnsi="Times New Roman" w:cs="Times New Roman"/>
          <w:sz w:val="24"/>
          <w:szCs w:val="24"/>
        </w:rPr>
        <w:t xml:space="preserve">well </w:t>
      </w:r>
      <w:r w:rsidR="0061531E" w:rsidRPr="000B1051">
        <w:rPr>
          <w:rFonts w:ascii="Times New Roman" w:hAnsi="Times New Roman" w:cs="Times New Roman"/>
          <w:sz w:val="24"/>
          <w:szCs w:val="24"/>
        </w:rPr>
        <w:t>drained</w:t>
      </w:r>
      <w:r w:rsidR="00F024AD" w:rsidRPr="000B1051">
        <w:rPr>
          <w:rFonts w:ascii="Times New Roman" w:hAnsi="Times New Roman" w:cs="Times New Roman"/>
          <w:sz w:val="24"/>
          <w:szCs w:val="24"/>
        </w:rPr>
        <w:t xml:space="preserve"> class.  This suggests that for the known sites in the study area, there is a direct relationship between the extent of soil drainage and the likelihood for a site to occur or be discovered.  This general trend is then falsified with the high gain value for the poorly drained soil drainage class.  One possible explanation for this greater density of archaeological sites in poorly drained soils is fo</w:t>
      </w:r>
      <w:r w:rsidR="002B5999">
        <w:rPr>
          <w:rFonts w:ascii="Times New Roman" w:hAnsi="Times New Roman" w:cs="Times New Roman"/>
          <w:sz w:val="24"/>
          <w:szCs w:val="24"/>
        </w:rPr>
        <w:t>r specific subsistence-</w:t>
      </w:r>
      <w:r w:rsidR="00F024AD" w:rsidRPr="000B1051">
        <w:rPr>
          <w:rFonts w:ascii="Times New Roman" w:hAnsi="Times New Roman" w:cs="Times New Roman"/>
          <w:sz w:val="24"/>
          <w:szCs w:val="24"/>
        </w:rPr>
        <w:t xml:space="preserve">based activities </w:t>
      </w:r>
      <w:r w:rsidR="002B5999">
        <w:rPr>
          <w:rFonts w:ascii="Times New Roman" w:hAnsi="Times New Roman" w:cs="Times New Roman"/>
          <w:sz w:val="24"/>
          <w:szCs w:val="24"/>
        </w:rPr>
        <w:t>that</w:t>
      </w:r>
      <w:r w:rsidR="00F024AD" w:rsidRPr="000B1051">
        <w:rPr>
          <w:rFonts w:ascii="Times New Roman" w:hAnsi="Times New Roman" w:cs="Times New Roman"/>
          <w:sz w:val="24"/>
          <w:szCs w:val="24"/>
        </w:rPr>
        <w:t xml:space="preserve"> benefit from decreased soil drainage</w:t>
      </w:r>
      <w:r w:rsidR="002B5999">
        <w:rPr>
          <w:rFonts w:ascii="Times New Roman" w:hAnsi="Times New Roman" w:cs="Times New Roman"/>
          <w:sz w:val="24"/>
          <w:szCs w:val="24"/>
        </w:rPr>
        <w:t xml:space="preserve"> (e.g. marsh resources)</w:t>
      </w:r>
      <w:r w:rsidR="00F024AD" w:rsidRPr="000B1051">
        <w:rPr>
          <w:rFonts w:ascii="Times New Roman" w:hAnsi="Times New Roman" w:cs="Times New Roman"/>
          <w:sz w:val="24"/>
          <w:szCs w:val="24"/>
        </w:rPr>
        <w:t>.</w:t>
      </w:r>
    </w:p>
    <w:p w14:paraId="0925E70E" w14:textId="1D4CD63F" w:rsidR="00EF2D06" w:rsidRDefault="00F024AD" w:rsidP="00536C09">
      <w:pPr>
        <w:spacing w:line="480" w:lineRule="auto"/>
        <w:rPr>
          <w:rFonts w:ascii="Times New Roman" w:hAnsi="Times New Roman" w:cs="Times New Roman"/>
          <w:sz w:val="24"/>
          <w:szCs w:val="24"/>
        </w:rPr>
      </w:pPr>
      <w:r w:rsidRPr="000B1051">
        <w:rPr>
          <w:rFonts w:ascii="Times New Roman" w:hAnsi="Times New Roman" w:cs="Times New Roman"/>
          <w:sz w:val="24"/>
          <w:szCs w:val="24"/>
        </w:rPr>
        <w:tab/>
      </w:r>
      <w:r w:rsidR="00B82391" w:rsidRPr="000B1051">
        <w:rPr>
          <w:rFonts w:ascii="Times New Roman" w:hAnsi="Times New Roman" w:cs="Times New Roman"/>
          <w:sz w:val="24"/>
          <w:szCs w:val="24"/>
        </w:rPr>
        <w:t>Soil surface texture contains only two significant χ2 values and therefore does not lend itself toward predicting archaeological site locations.</w:t>
      </w:r>
      <w:r w:rsidR="007E1E8B" w:rsidRPr="000B1051">
        <w:rPr>
          <w:rFonts w:ascii="Times New Roman" w:hAnsi="Times New Roman" w:cs="Times New Roman"/>
          <w:sz w:val="24"/>
          <w:szCs w:val="24"/>
        </w:rPr>
        <w:t xml:space="preserve">  Soil surface texture is an important characteristic that governs the water movement, </w:t>
      </w:r>
      <w:r w:rsidR="00287224" w:rsidRPr="000B1051">
        <w:rPr>
          <w:rFonts w:ascii="Times New Roman" w:hAnsi="Times New Roman" w:cs="Times New Roman"/>
          <w:sz w:val="24"/>
          <w:szCs w:val="24"/>
        </w:rPr>
        <w:t>nutr</w:t>
      </w:r>
      <w:r w:rsidR="007E1E8B" w:rsidRPr="000B1051">
        <w:rPr>
          <w:rFonts w:ascii="Times New Roman" w:hAnsi="Times New Roman" w:cs="Times New Roman"/>
          <w:sz w:val="24"/>
          <w:szCs w:val="24"/>
        </w:rPr>
        <w:t>ien</w:t>
      </w:r>
      <w:r w:rsidR="00287224" w:rsidRPr="000B1051">
        <w:rPr>
          <w:rFonts w:ascii="Times New Roman" w:hAnsi="Times New Roman" w:cs="Times New Roman"/>
          <w:sz w:val="24"/>
          <w:szCs w:val="24"/>
        </w:rPr>
        <w:t>t availability</w:t>
      </w:r>
      <w:r w:rsidR="007E1E8B" w:rsidRPr="000B1051">
        <w:rPr>
          <w:rFonts w:ascii="Times New Roman" w:hAnsi="Times New Roman" w:cs="Times New Roman"/>
          <w:sz w:val="24"/>
          <w:szCs w:val="24"/>
        </w:rPr>
        <w:t xml:space="preserve">, </w:t>
      </w:r>
      <w:r w:rsidR="007E1E8B" w:rsidRPr="000B1051">
        <w:rPr>
          <w:rFonts w:ascii="Times New Roman" w:hAnsi="Times New Roman" w:cs="Times New Roman"/>
          <w:sz w:val="24"/>
          <w:szCs w:val="24"/>
        </w:rPr>
        <w:lastRenderedPageBreak/>
        <w:t>and the erosion potential of that soil</w:t>
      </w:r>
      <w:r w:rsidR="00287224" w:rsidRPr="000B1051">
        <w:rPr>
          <w:rFonts w:ascii="Times New Roman" w:hAnsi="Times New Roman" w:cs="Times New Roman"/>
          <w:sz w:val="24"/>
          <w:szCs w:val="24"/>
        </w:rPr>
        <w:t xml:space="preserve"> (</w:t>
      </w:r>
      <w:r w:rsidR="001F4CCF" w:rsidRPr="000B1051">
        <w:rPr>
          <w:rFonts w:ascii="Times New Roman" w:hAnsi="Times New Roman" w:cs="Times New Roman"/>
          <w:sz w:val="24"/>
          <w:szCs w:val="24"/>
        </w:rPr>
        <w:t>Soil Survey Staff 2011)</w:t>
      </w:r>
      <w:r w:rsidR="007E1E8B" w:rsidRPr="000B1051">
        <w:rPr>
          <w:rFonts w:ascii="Times New Roman" w:hAnsi="Times New Roman" w:cs="Times New Roman"/>
          <w:sz w:val="24"/>
          <w:szCs w:val="24"/>
        </w:rPr>
        <w:t xml:space="preserve">.  While theoretically appearing </w:t>
      </w:r>
      <w:r w:rsidR="00E80C1E" w:rsidRPr="000B1051">
        <w:rPr>
          <w:rFonts w:ascii="Times New Roman" w:hAnsi="Times New Roman" w:cs="Times New Roman"/>
          <w:sz w:val="24"/>
          <w:szCs w:val="24"/>
        </w:rPr>
        <w:t xml:space="preserve">to be </w:t>
      </w:r>
      <w:r w:rsidR="007E1E8B" w:rsidRPr="000B1051">
        <w:rPr>
          <w:rFonts w:ascii="Times New Roman" w:hAnsi="Times New Roman" w:cs="Times New Roman"/>
          <w:sz w:val="24"/>
          <w:szCs w:val="24"/>
        </w:rPr>
        <w:t xml:space="preserve">a significant factor in controlling site locations, soil surface texture is perhaps too broad of an attribute.  </w:t>
      </w:r>
      <w:r w:rsidR="00AB4744" w:rsidRPr="000B1051">
        <w:rPr>
          <w:rFonts w:ascii="Times New Roman" w:hAnsi="Times New Roman" w:cs="Times New Roman"/>
          <w:sz w:val="24"/>
          <w:szCs w:val="24"/>
        </w:rPr>
        <w:t xml:space="preserve">Sites located on soils with </w:t>
      </w:r>
      <w:r w:rsidR="005844A7">
        <w:rPr>
          <w:rFonts w:ascii="Times New Roman" w:hAnsi="Times New Roman" w:cs="Times New Roman"/>
          <w:sz w:val="24"/>
          <w:szCs w:val="24"/>
        </w:rPr>
        <w:t>loamy sand</w:t>
      </w:r>
      <w:r w:rsidR="00AB4744" w:rsidRPr="000B1051">
        <w:rPr>
          <w:rFonts w:ascii="Times New Roman" w:hAnsi="Times New Roman" w:cs="Times New Roman"/>
          <w:sz w:val="24"/>
          <w:szCs w:val="24"/>
        </w:rPr>
        <w:t xml:space="preserve"> textures are </w:t>
      </w:r>
      <w:r w:rsidR="007E1E8B" w:rsidRPr="000B1051">
        <w:rPr>
          <w:rFonts w:ascii="Times New Roman" w:hAnsi="Times New Roman" w:cs="Times New Roman"/>
          <w:sz w:val="24"/>
          <w:szCs w:val="24"/>
        </w:rPr>
        <w:t xml:space="preserve">highly </w:t>
      </w:r>
      <w:r w:rsidR="00AB4744" w:rsidRPr="000B1051">
        <w:rPr>
          <w:rFonts w:ascii="Times New Roman" w:hAnsi="Times New Roman" w:cs="Times New Roman"/>
          <w:sz w:val="24"/>
          <w:szCs w:val="24"/>
        </w:rPr>
        <w:t xml:space="preserve">statistically </w:t>
      </w:r>
      <w:r w:rsidR="007E1E8B" w:rsidRPr="000B1051">
        <w:rPr>
          <w:rFonts w:ascii="Times New Roman" w:hAnsi="Times New Roman" w:cs="Times New Roman"/>
          <w:sz w:val="24"/>
          <w:szCs w:val="24"/>
        </w:rPr>
        <w:t>significant with a χ</w:t>
      </w:r>
      <w:r w:rsidR="007E1E8B" w:rsidRPr="000B1051">
        <w:rPr>
          <w:rFonts w:ascii="Times New Roman" w:hAnsi="Times New Roman" w:cs="Times New Roman"/>
          <w:sz w:val="24"/>
          <w:szCs w:val="24"/>
          <w:vertAlign w:val="superscript"/>
        </w:rPr>
        <w:t>2</w:t>
      </w:r>
      <w:r w:rsidR="007E1E8B" w:rsidRPr="000B1051">
        <w:rPr>
          <w:rFonts w:ascii="Times New Roman" w:hAnsi="Times New Roman" w:cs="Times New Roman"/>
          <w:sz w:val="24"/>
          <w:szCs w:val="24"/>
        </w:rPr>
        <w:t xml:space="preserve"> value of 89.8 and a gain of 0.33</w:t>
      </w:r>
      <w:r w:rsidR="00FC4BC4" w:rsidRPr="000B1051">
        <w:rPr>
          <w:rFonts w:ascii="Times New Roman" w:hAnsi="Times New Roman" w:cs="Times New Roman"/>
          <w:sz w:val="24"/>
          <w:szCs w:val="24"/>
        </w:rPr>
        <w:t xml:space="preserve"> (see Table 5.3).  </w:t>
      </w:r>
      <w:r w:rsidR="0011068F" w:rsidRPr="000B1051">
        <w:rPr>
          <w:rFonts w:ascii="Times New Roman" w:hAnsi="Times New Roman" w:cs="Times New Roman"/>
          <w:sz w:val="24"/>
          <w:szCs w:val="24"/>
        </w:rPr>
        <w:t xml:space="preserve">This single texture category does provide evidence of preferential selection towards the settlement or use of landscapes with </w:t>
      </w:r>
      <w:r w:rsidR="00A07B2B">
        <w:rPr>
          <w:rFonts w:ascii="Times New Roman" w:hAnsi="Times New Roman" w:cs="Times New Roman"/>
          <w:sz w:val="24"/>
          <w:szCs w:val="24"/>
        </w:rPr>
        <w:t>loamy sand</w:t>
      </w:r>
      <w:r w:rsidR="0011068F" w:rsidRPr="000B1051">
        <w:rPr>
          <w:rFonts w:ascii="Times New Roman" w:hAnsi="Times New Roman" w:cs="Times New Roman"/>
          <w:sz w:val="24"/>
          <w:szCs w:val="24"/>
        </w:rPr>
        <w:t xml:space="preserve"> soils</w:t>
      </w:r>
      <w:r w:rsidR="00F905D9">
        <w:rPr>
          <w:rFonts w:ascii="Times New Roman" w:hAnsi="Times New Roman" w:cs="Times New Roman"/>
          <w:sz w:val="24"/>
          <w:szCs w:val="24"/>
        </w:rPr>
        <w:t>—likely due to drainage and soil fertility</w:t>
      </w:r>
      <w:r w:rsidR="0011068F" w:rsidRPr="000B1051">
        <w:rPr>
          <w:rFonts w:ascii="Times New Roman" w:hAnsi="Times New Roman" w:cs="Times New Roman"/>
          <w:sz w:val="24"/>
          <w:szCs w:val="24"/>
        </w:rPr>
        <w:t>.</w:t>
      </w:r>
    </w:p>
    <w:p w14:paraId="0E1DBC36" w14:textId="77777777" w:rsidR="00D25E11" w:rsidRDefault="00FF2B22" w:rsidP="00D25E11">
      <w:pPr>
        <w:spacing w:line="240" w:lineRule="auto"/>
        <w:rPr>
          <w:rFonts w:ascii="Times New Roman" w:eastAsia="Times New Roman" w:hAnsi="Times New Roman" w:cs="Times New Roman"/>
          <w:color w:val="000000"/>
          <w:sz w:val="20"/>
          <w:szCs w:val="20"/>
        </w:rPr>
      </w:pPr>
      <w:r w:rsidRPr="00BD31A9">
        <w:rPr>
          <w:rFonts w:ascii="Times New Roman" w:hAnsi="Times New Roman" w:cs="Times New Roman"/>
          <w:b/>
        </w:rPr>
        <w:t>Table 5.</w:t>
      </w:r>
      <w:r w:rsidR="00CA58CD">
        <w:rPr>
          <w:rFonts w:ascii="Times New Roman" w:hAnsi="Times New Roman" w:cs="Times New Roman"/>
          <w:b/>
        </w:rPr>
        <w:t>4</w:t>
      </w:r>
      <w:r w:rsidRPr="00BD31A9">
        <w:rPr>
          <w:rFonts w:ascii="Times New Roman" w:hAnsi="Times New Roman" w:cs="Times New Roman"/>
          <w:b/>
        </w:rPr>
        <w:t>.</w:t>
      </w:r>
      <w:r w:rsidRPr="00BD31A9">
        <w:rPr>
          <w:rFonts w:ascii="Times New Roman" w:hAnsi="Times New Roman" w:cs="Times New Roman"/>
        </w:rPr>
        <w:t xml:space="preserve">  </w:t>
      </w:r>
      <w:r w:rsidR="004603FF">
        <w:rPr>
          <w:rFonts w:ascii="Times New Roman" w:hAnsi="Times New Roman" w:cs="Times New Roman"/>
        </w:rPr>
        <w:t>Descriptive Statistics</w:t>
      </w:r>
      <w:r>
        <w:rPr>
          <w:rFonts w:ascii="Times New Roman" w:hAnsi="Times New Roman" w:cs="Times New Roman"/>
        </w:rPr>
        <w:t xml:space="preserve"> for All Archaeological Sites</w:t>
      </w:r>
      <w:r w:rsidR="00DD43C3">
        <w:rPr>
          <w:rFonts w:ascii="Times New Roman" w:hAnsi="Times New Roman" w:cs="Times New Roman"/>
        </w:rPr>
        <w:t xml:space="preserve"> and Random Sample Points</w:t>
      </w:r>
      <w:r>
        <w:rPr>
          <w:rFonts w:ascii="Times New Roman" w:hAnsi="Times New Roman" w:cs="Times New Roman"/>
        </w:rPr>
        <w:t xml:space="preserve"> </w:t>
      </w:r>
      <w:r w:rsidR="004603FF">
        <w:rPr>
          <w:rFonts w:ascii="Times New Roman" w:hAnsi="Times New Roman" w:cs="Times New Roman"/>
        </w:rPr>
        <w:t>a</w:t>
      </w:r>
      <w:r>
        <w:rPr>
          <w:rFonts w:ascii="Times New Roman" w:hAnsi="Times New Roman" w:cs="Times New Roman"/>
        </w:rPr>
        <w:t>cross the</w:t>
      </w:r>
      <w:r w:rsidR="004603FF">
        <w:rPr>
          <w:rFonts w:ascii="Times New Roman" w:hAnsi="Times New Roman" w:cs="Times New Roman"/>
        </w:rPr>
        <w:t xml:space="preserve"> Entire Study Area</w:t>
      </w:r>
      <w:r w:rsidR="00FE4528">
        <w:rPr>
          <w:rFonts w:ascii="Times New Roman" w:hAnsi="Times New Roman" w:cs="Times New Roman"/>
        </w:rPr>
        <w:t xml:space="preserve"> </w:t>
      </w:r>
      <w:r w:rsidR="00FE4528" w:rsidRPr="00CE2C2A">
        <w:rPr>
          <w:rFonts w:ascii="Times New Roman" w:hAnsi="Times New Roman" w:cs="Times New Roman"/>
          <w:b/>
        </w:rPr>
        <w:t>(30-meter cells)</w:t>
      </w:r>
      <w:r w:rsidR="004603FF" w:rsidRPr="00CE2C2A">
        <w:rPr>
          <w:rFonts w:ascii="Times New Roman" w:hAnsi="Times New Roman" w:cs="Times New Roman"/>
          <w:b/>
        </w:rPr>
        <w:t>.</w:t>
      </w:r>
      <w:r w:rsidR="0059476A">
        <w:rPr>
          <w:rFonts w:ascii="Times New Roman" w:hAnsi="Times New Roman" w:cs="Times New Roman"/>
          <w:b/>
        </w:rPr>
        <w:t xml:space="preserve"> </w:t>
      </w:r>
    </w:p>
    <w:tbl>
      <w:tblPr>
        <w:tblW w:w="8620" w:type="dxa"/>
        <w:tblInd w:w="94" w:type="dxa"/>
        <w:tblLook w:val="04A0" w:firstRow="1" w:lastRow="0" w:firstColumn="1" w:lastColumn="0" w:noHBand="0" w:noVBand="1"/>
      </w:tblPr>
      <w:tblGrid>
        <w:gridCol w:w="2200"/>
        <w:gridCol w:w="1180"/>
        <w:gridCol w:w="1060"/>
        <w:gridCol w:w="1700"/>
        <w:gridCol w:w="1240"/>
        <w:gridCol w:w="1240"/>
      </w:tblGrid>
      <w:tr w:rsidR="00D25E11" w:rsidRPr="00D25E11" w14:paraId="33D18D74" w14:textId="77777777" w:rsidTr="00D25E11">
        <w:trPr>
          <w:trHeight w:val="300"/>
        </w:trPr>
        <w:tc>
          <w:tcPr>
            <w:tcW w:w="2200" w:type="dxa"/>
            <w:tcBorders>
              <w:top w:val="single" w:sz="4" w:space="0" w:color="auto"/>
              <w:left w:val="nil"/>
              <w:bottom w:val="single" w:sz="4" w:space="0" w:color="auto"/>
              <w:right w:val="nil"/>
            </w:tcBorders>
            <w:shd w:val="clear" w:color="auto" w:fill="auto"/>
            <w:vAlign w:val="center"/>
            <w:hideMark/>
          </w:tcPr>
          <w:p w14:paraId="25CA18F8" w14:textId="5DCBF54D" w:rsidR="00D25E11" w:rsidRPr="00D25E11" w:rsidRDefault="00D25E11" w:rsidP="00D25E11">
            <w:pPr>
              <w:spacing w:after="0" w:line="240" w:lineRule="auto"/>
              <w:rPr>
                <w:rFonts w:ascii="Times New Roman" w:eastAsia="Times New Roman" w:hAnsi="Times New Roman" w:cs="Times New Roman"/>
                <w:sz w:val="20"/>
                <w:szCs w:val="20"/>
              </w:rPr>
            </w:pPr>
            <w:r w:rsidRPr="00D25E11">
              <w:rPr>
                <w:rFonts w:ascii="Times New Roman" w:eastAsia="Times New Roman" w:hAnsi="Times New Roman" w:cs="Times New Roman"/>
                <w:sz w:val="20"/>
                <w:szCs w:val="20"/>
              </w:rPr>
              <w:t>Variable</w:t>
            </w:r>
            <w:r w:rsidR="00A976D0" w:rsidRPr="00A976D0">
              <w:rPr>
                <w:rFonts w:ascii="Times New Roman" w:eastAsia="Times New Roman" w:hAnsi="Times New Roman" w:cs="Times New Roman"/>
                <w:sz w:val="20"/>
                <w:szCs w:val="20"/>
                <w:vertAlign w:val="superscript"/>
              </w:rPr>
              <w:t>a</w:t>
            </w:r>
          </w:p>
        </w:tc>
        <w:tc>
          <w:tcPr>
            <w:tcW w:w="1180" w:type="dxa"/>
            <w:tcBorders>
              <w:top w:val="single" w:sz="4" w:space="0" w:color="auto"/>
              <w:left w:val="nil"/>
              <w:bottom w:val="single" w:sz="4" w:space="0" w:color="auto"/>
              <w:right w:val="nil"/>
            </w:tcBorders>
            <w:shd w:val="clear" w:color="auto" w:fill="auto"/>
            <w:vAlign w:val="bottom"/>
            <w:hideMark/>
          </w:tcPr>
          <w:p w14:paraId="552CA22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N</w:t>
            </w:r>
          </w:p>
        </w:tc>
        <w:tc>
          <w:tcPr>
            <w:tcW w:w="1060" w:type="dxa"/>
            <w:tcBorders>
              <w:top w:val="single" w:sz="4" w:space="0" w:color="auto"/>
              <w:left w:val="nil"/>
              <w:bottom w:val="single" w:sz="4" w:space="0" w:color="auto"/>
              <w:right w:val="nil"/>
            </w:tcBorders>
            <w:shd w:val="clear" w:color="auto" w:fill="auto"/>
            <w:vAlign w:val="bottom"/>
            <w:hideMark/>
          </w:tcPr>
          <w:p w14:paraId="2C55BDF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Mean</w:t>
            </w:r>
          </w:p>
        </w:tc>
        <w:tc>
          <w:tcPr>
            <w:tcW w:w="1700" w:type="dxa"/>
            <w:tcBorders>
              <w:top w:val="single" w:sz="4" w:space="0" w:color="auto"/>
              <w:left w:val="nil"/>
              <w:bottom w:val="single" w:sz="4" w:space="0" w:color="auto"/>
              <w:right w:val="nil"/>
            </w:tcBorders>
            <w:shd w:val="clear" w:color="auto" w:fill="auto"/>
            <w:vAlign w:val="bottom"/>
            <w:hideMark/>
          </w:tcPr>
          <w:p w14:paraId="7066442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Std. Deviation</w:t>
            </w:r>
          </w:p>
        </w:tc>
        <w:tc>
          <w:tcPr>
            <w:tcW w:w="1240" w:type="dxa"/>
            <w:tcBorders>
              <w:top w:val="single" w:sz="4" w:space="0" w:color="auto"/>
              <w:left w:val="nil"/>
              <w:bottom w:val="single" w:sz="4" w:space="0" w:color="auto"/>
              <w:right w:val="nil"/>
            </w:tcBorders>
            <w:shd w:val="clear" w:color="auto" w:fill="auto"/>
            <w:vAlign w:val="bottom"/>
            <w:hideMark/>
          </w:tcPr>
          <w:p w14:paraId="1E50D98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Minimum</w:t>
            </w:r>
          </w:p>
        </w:tc>
        <w:tc>
          <w:tcPr>
            <w:tcW w:w="1240" w:type="dxa"/>
            <w:tcBorders>
              <w:top w:val="single" w:sz="4" w:space="0" w:color="auto"/>
              <w:left w:val="nil"/>
              <w:bottom w:val="single" w:sz="4" w:space="0" w:color="auto"/>
              <w:right w:val="nil"/>
            </w:tcBorders>
            <w:shd w:val="clear" w:color="auto" w:fill="auto"/>
            <w:vAlign w:val="bottom"/>
            <w:hideMark/>
          </w:tcPr>
          <w:p w14:paraId="1EB57EE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Maximum</w:t>
            </w:r>
          </w:p>
        </w:tc>
      </w:tr>
      <w:tr w:rsidR="00D25E11" w:rsidRPr="00D25E11" w14:paraId="0329B443" w14:textId="77777777" w:rsidTr="00D25E11">
        <w:trPr>
          <w:trHeight w:val="300"/>
        </w:trPr>
        <w:tc>
          <w:tcPr>
            <w:tcW w:w="2200" w:type="dxa"/>
            <w:tcBorders>
              <w:top w:val="nil"/>
              <w:left w:val="nil"/>
              <w:bottom w:val="nil"/>
              <w:right w:val="nil"/>
            </w:tcBorders>
            <w:shd w:val="clear" w:color="auto" w:fill="auto"/>
            <w:vAlign w:val="bottom"/>
            <w:hideMark/>
          </w:tcPr>
          <w:p w14:paraId="092C5D75"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dpoor</w:t>
            </w:r>
          </w:p>
        </w:tc>
        <w:tc>
          <w:tcPr>
            <w:tcW w:w="1180" w:type="dxa"/>
            <w:tcBorders>
              <w:top w:val="nil"/>
              <w:left w:val="nil"/>
              <w:bottom w:val="nil"/>
              <w:right w:val="nil"/>
            </w:tcBorders>
            <w:shd w:val="clear" w:color="auto" w:fill="auto"/>
            <w:noWrap/>
            <w:hideMark/>
          </w:tcPr>
          <w:p w14:paraId="0609FB7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4800D34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270</w:t>
            </w:r>
          </w:p>
        </w:tc>
        <w:tc>
          <w:tcPr>
            <w:tcW w:w="1700" w:type="dxa"/>
            <w:tcBorders>
              <w:top w:val="nil"/>
              <w:left w:val="nil"/>
              <w:bottom w:val="nil"/>
              <w:right w:val="nil"/>
            </w:tcBorders>
            <w:shd w:val="clear" w:color="auto" w:fill="auto"/>
            <w:noWrap/>
            <w:hideMark/>
          </w:tcPr>
          <w:p w14:paraId="62B63CD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444</w:t>
            </w:r>
          </w:p>
        </w:tc>
        <w:tc>
          <w:tcPr>
            <w:tcW w:w="1240" w:type="dxa"/>
            <w:tcBorders>
              <w:top w:val="nil"/>
              <w:left w:val="nil"/>
              <w:bottom w:val="nil"/>
              <w:right w:val="nil"/>
            </w:tcBorders>
            <w:shd w:val="clear" w:color="auto" w:fill="auto"/>
            <w:noWrap/>
            <w:hideMark/>
          </w:tcPr>
          <w:p w14:paraId="0448A2C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719884C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4246</w:t>
            </w:r>
          </w:p>
        </w:tc>
      </w:tr>
      <w:tr w:rsidR="00D25E11" w:rsidRPr="00D25E11" w14:paraId="36AF4239" w14:textId="77777777" w:rsidTr="00D25E11">
        <w:trPr>
          <w:trHeight w:val="300"/>
        </w:trPr>
        <w:tc>
          <w:tcPr>
            <w:tcW w:w="2200" w:type="dxa"/>
            <w:tcBorders>
              <w:top w:val="nil"/>
              <w:left w:val="nil"/>
              <w:bottom w:val="nil"/>
              <w:right w:val="nil"/>
            </w:tcBorders>
            <w:shd w:val="clear" w:color="auto" w:fill="auto"/>
            <w:vAlign w:val="bottom"/>
            <w:hideMark/>
          </w:tcPr>
          <w:p w14:paraId="71F52137"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dwell</w:t>
            </w:r>
          </w:p>
        </w:tc>
        <w:tc>
          <w:tcPr>
            <w:tcW w:w="1180" w:type="dxa"/>
            <w:tcBorders>
              <w:top w:val="nil"/>
              <w:left w:val="nil"/>
              <w:bottom w:val="nil"/>
              <w:right w:val="nil"/>
            </w:tcBorders>
            <w:shd w:val="clear" w:color="auto" w:fill="auto"/>
            <w:noWrap/>
            <w:hideMark/>
          </w:tcPr>
          <w:p w14:paraId="640821A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26FF2EED"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47</w:t>
            </w:r>
          </w:p>
        </w:tc>
        <w:tc>
          <w:tcPr>
            <w:tcW w:w="1700" w:type="dxa"/>
            <w:tcBorders>
              <w:top w:val="nil"/>
              <w:left w:val="nil"/>
              <w:bottom w:val="nil"/>
              <w:right w:val="nil"/>
            </w:tcBorders>
            <w:shd w:val="clear" w:color="auto" w:fill="auto"/>
            <w:noWrap/>
            <w:hideMark/>
          </w:tcPr>
          <w:p w14:paraId="26B8033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149</w:t>
            </w:r>
          </w:p>
        </w:tc>
        <w:tc>
          <w:tcPr>
            <w:tcW w:w="1240" w:type="dxa"/>
            <w:tcBorders>
              <w:top w:val="nil"/>
              <w:left w:val="nil"/>
              <w:bottom w:val="nil"/>
              <w:right w:val="nil"/>
            </w:tcBorders>
            <w:shd w:val="clear" w:color="auto" w:fill="auto"/>
            <w:noWrap/>
            <w:hideMark/>
          </w:tcPr>
          <w:p w14:paraId="7C60ACB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23CE26B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2205</w:t>
            </w:r>
          </w:p>
        </w:tc>
      </w:tr>
      <w:tr w:rsidR="00D25E11" w:rsidRPr="00D25E11" w14:paraId="5695F11E" w14:textId="77777777" w:rsidTr="00D25E11">
        <w:trPr>
          <w:trHeight w:val="300"/>
        </w:trPr>
        <w:tc>
          <w:tcPr>
            <w:tcW w:w="2200" w:type="dxa"/>
            <w:tcBorders>
              <w:top w:val="nil"/>
              <w:left w:val="nil"/>
              <w:bottom w:val="nil"/>
              <w:right w:val="nil"/>
            </w:tcBorders>
            <w:shd w:val="clear" w:color="auto" w:fill="auto"/>
            <w:vAlign w:val="bottom"/>
            <w:hideMark/>
          </w:tcPr>
          <w:p w14:paraId="7C8C4A16"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floodf</w:t>
            </w:r>
          </w:p>
        </w:tc>
        <w:tc>
          <w:tcPr>
            <w:tcW w:w="1180" w:type="dxa"/>
            <w:tcBorders>
              <w:top w:val="nil"/>
              <w:left w:val="nil"/>
              <w:bottom w:val="nil"/>
              <w:right w:val="nil"/>
            </w:tcBorders>
            <w:shd w:val="clear" w:color="auto" w:fill="auto"/>
            <w:noWrap/>
            <w:hideMark/>
          </w:tcPr>
          <w:p w14:paraId="2D0335D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6F3538B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327</w:t>
            </w:r>
          </w:p>
        </w:tc>
        <w:tc>
          <w:tcPr>
            <w:tcW w:w="1700" w:type="dxa"/>
            <w:tcBorders>
              <w:top w:val="nil"/>
              <w:left w:val="nil"/>
              <w:bottom w:val="nil"/>
              <w:right w:val="nil"/>
            </w:tcBorders>
            <w:shd w:val="clear" w:color="auto" w:fill="auto"/>
            <w:noWrap/>
            <w:hideMark/>
          </w:tcPr>
          <w:p w14:paraId="67CDCCD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354</w:t>
            </w:r>
          </w:p>
        </w:tc>
        <w:tc>
          <w:tcPr>
            <w:tcW w:w="1240" w:type="dxa"/>
            <w:tcBorders>
              <w:top w:val="nil"/>
              <w:left w:val="nil"/>
              <w:bottom w:val="nil"/>
              <w:right w:val="nil"/>
            </w:tcBorders>
            <w:shd w:val="clear" w:color="auto" w:fill="auto"/>
            <w:noWrap/>
            <w:hideMark/>
          </w:tcPr>
          <w:p w14:paraId="5D38912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5E25435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2813</w:t>
            </w:r>
          </w:p>
        </w:tc>
      </w:tr>
      <w:tr w:rsidR="00D25E11" w:rsidRPr="00D25E11" w14:paraId="537FF948" w14:textId="77777777" w:rsidTr="00D25E11">
        <w:trPr>
          <w:trHeight w:val="300"/>
        </w:trPr>
        <w:tc>
          <w:tcPr>
            <w:tcW w:w="2200" w:type="dxa"/>
            <w:tcBorders>
              <w:top w:val="nil"/>
              <w:left w:val="nil"/>
              <w:bottom w:val="nil"/>
              <w:right w:val="nil"/>
            </w:tcBorders>
            <w:shd w:val="clear" w:color="auto" w:fill="auto"/>
            <w:vAlign w:val="bottom"/>
            <w:hideMark/>
          </w:tcPr>
          <w:p w14:paraId="514FFDCA"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floodfo</w:t>
            </w:r>
          </w:p>
        </w:tc>
        <w:tc>
          <w:tcPr>
            <w:tcW w:w="1180" w:type="dxa"/>
            <w:tcBorders>
              <w:top w:val="nil"/>
              <w:left w:val="nil"/>
              <w:bottom w:val="nil"/>
              <w:right w:val="nil"/>
            </w:tcBorders>
            <w:shd w:val="clear" w:color="auto" w:fill="auto"/>
            <w:noWrap/>
            <w:hideMark/>
          </w:tcPr>
          <w:p w14:paraId="04C80BD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097A3E2D"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327</w:t>
            </w:r>
          </w:p>
        </w:tc>
        <w:tc>
          <w:tcPr>
            <w:tcW w:w="1700" w:type="dxa"/>
            <w:tcBorders>
              <w:top w:val="nil"/>
              <w:left w:val="nil"/>
              <w:bottom w:val="nil"/>
              <w:right w:val="nil"/>
            </w:tcBorders>
            <w:shd w:val="clear" w:color="auto" w:fill="auto"/>
            <w:noWrap/>
            <w:hideMark/>
          </w:tcPr>
          <w:p w14:paraId="31AFF16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353</w:t>
            </w:r>
          </w:p>
        </w:tc>
        <w:tc>
          <w:tcPr>
            <w:tcW w:w="1240" w:type="dxa"/>
            <w:tcBorders>
              <w:top w:val="nil"/>
              <w:left w:val="nil"/>
              <w:bottom w:val="nil"/>
              <w:right w:val="nil"/>
            </w:tcBorders>
            <w:shd w:val="clear" w:color="auto" w:fill="auto"/>
            <w:noWrap/>
            <w:hideMark/>
          </w:tcPr>
          <w:p w14:paraId="45CBF67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3CBA55F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2783</w:t>
            </w:r>
          </w:p>
        </w:tc>
      </w:tr>
      <w:tr w:rsidR="00D25E11" w:rsidRPr="00D25E11" w14:paraId="151552DB" w14:textId="77777777" w:rsidTr="00D25E11">
        <w:trPr>
          <w:trHeight w:val="300"/>
        </w:trPr>
        <w:tc>
          <w:tcPr>
            <w:tcW w:w="2200" w:type="dxa"/>
            <w:tcBorders>
              <w:top w:val="nil"/>
              <w:left w:val="nil"/>
              <w:bottom w:val="nil"/>
              <w:right w:val="nil"/>
            </w:tcBorders>
            <w:shd w:val="clear" w:color="auto" w:fill="auto"/>
            <w:vAlign w:val="bottom"/>
            <w:hideMark/>
          </w:tcPr>
          <w:p w14:paraId="6F8B2D39"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hwy</w:t>
            </w:r>
          </w:p>
        </w:tc>
        <w:tc>
          <w:tcPr>
            <w:tcW w:w="1180" w:type="dxa"/>
            <w:tcBorders>
              <w:top w:val="nil"/>
              <w:left w:val="nil"/>
              <w:bottom w:val="nil"/>
              <w:right w:val="nil"/>
            </w:tcBorders>
            <w:shd w:val="clear" w:color="auto" w:fill="auto"/>
            <w:noWrap/>
            <w:hideMark/>
          </w:tcPr>
          <w:p w14:paraId="4952DD6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0B041E9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1604</w:t>
            </w:r>
          </w:p>
        </w:tc>
        <w:tc>
          <w:tcPr>
            <w:tcW w:w="1700" w:type="dxa"/>
            <w:tcBorders>
              <w:top w:val="nil"/>
              <w:left w:val="nil"/>
              <w:bottom w:val="nil"/>
              <w:right w:val="nil"/>
            </w:tcBorders>
            <w:shd w:val="clear" w:color="auto" w:fill="auto"/>
            <w:noWrap/>
            <w:hideMark/>
          </w:tcPr>
          <w:p w14:paraId="3815875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1251</w:t>
            </w:r>
          </w:p>
        </w:tc>
        <w:tc>
          <w:tcPr>
            <w:tcW w:w="1240" w:type="dxa"/>
            <w:tcBorders>
              <w:top w:val="nil"/>
              <w:left w:val="nil"/>
              <w:bottom w:val="nil"/>
              <w:right w:val="nil"/>
            </w:tcBorders>
            <w:shd w:val="clear" w:color="auto" w:fill="auto"/>
            <w:noWrap/>
            <w:hideMark/>
          </w:tcPr>
          <w:p w14:paraId="2CF5758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5FA9EDD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8111</w:t>
            </w:r>
          </w:p>
        </w:tc>
      </w:tr>
      <w:tr w:rsidR="00D25E11" w:rsidRPr="00D25E11" w14:paraId="110B2266" w14:textId="77777777" w:rsidTr="00D25E11">
        <w:trPr>
          <w:trHeight w:val="300"/>
        </w:trPr>
        <w:tc>
          <w:tcPr>
            <w:tcW w:w="2200" w:type="dxa"/>
            <w:tcBorders>
              <w:top w:val="nil"/>
              <w:left w:val="nil"/>
              <w:bottom w:val="nil"/>
              <w:right w:val="nil"/>
            </w:tcBorders>
            <w:shd w:val="clear" w:color="auto" w:fill="auto"/>
            <w:vAlign w:val="bottom"/>
            <w:hideMark/>
          </w:tcPr>
          <w:p w14:paraId="6E184C8F"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roadall</w:t>
            </w:r>
          </w:p>
        </w:tc>
        <w:tc>
          <w:tcPr>
            <w:tcW w:w="1180" w:type="dxa"/>
            <w:tcBorders>
              <w:top w:val="nil"/>
              <w:left w:val="nil"/>
              <w:bottom w:val="nil"/>
              <w:right w:val="nil"/>
            </w:tcBorders>
            <w:shd w:val="clear" w:color="auto" w:fill="auto"/>
            <w:noWrap/>
            <w:hideMark/>
          </w:tcPr>
          <w:p w14:paraId="353E023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26E799A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174</w:t>
            </w:r>
          </w:p>
        </w:tc>
        <w:tc>
          <w:tcPr>
            <w:tcW w:w="1700" w:type="dxa"/>
            <w:tcBorders>
              <w:top w:val="nil"/>
              <w:left w:val="nil"/>
              <w:bottom w:val="nil"/>
              <w:right w:val="nil"/>
            </w:tcBorders>
            <w:shd w:val="clear" w:color="auto" w:fill="auto"/>
            <w:noWrap/>
            <w:hideMark/>
          </w:tcPr>
          <w:p w14:paraId="1DFD57F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184</w:t>
            </w:r>
          </w:p>
        </w:tc>
        <w:tc>
          <w:tcPr>
            <w:tcW w:w="1240" w:type="dxa"/>
            <w:tcBorders>
              <w:top w:val="nil"/>
              <w:left w:val="nil"/>
              <w:bottom w:val="nil"/>
              <w:right w:val="nil"/>
            </w:tcBorders>
            <w:shd w:val="clear" w:color="auto" w:fill="auto"/>
            <w:noWrap/>
            <w:hideMark/>
          </w:tcPr>
          <w:p w14:paraId="1B241AC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53236CA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3036</w:t>
            </w:r>
          </w:p>
        </w:tc>
      </w:tr>
      <w:tr w:rsidR="00D25E11" w:rsidRPr="00D25E11" w14:paraId="5BF997FD" w14:textId="77777777" w:rsidTr="00D25E11">
        <w:trPr>
          <w:trHeight w:val="300"/>
        </w:trPr>
        <w:tc>
          <w:tcPr>
            <w:tcW w:w="2200" w:type="dxa"/>
            <w:tcBorders>
              <w:top w:val="nil"/>
              <w:left w:val="nil"/>
              <w:bottom w:val="nil"/>
              <w:right w:val="nil"/>
            </w:tcBorders>
            <w:shd w:val="clear" w:color="auto" w:fill="auto"/>
            <w:vAlign w:val="bottom"/>
            <w:hideMark/>
          </w:tcPr>
          <w:p w14:paraId="73336896"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stream</w:t>
            </w:r>
          </w:p>
        </w:tc>
        <w:tc>
          <w:tcPr>
            <w:tcW w:w="1180" w:type="dxa"/>
            <w:tcBorders>
              <w:top w:val="nil"/>
              <w:left w:val="nil"/>
              <w:bottom w:val="nil"/>
              <w:right w:val="nil"/>
            </w:tcBorders>
            <w:shd w:val="clear" w:color="auto" w:fill="auto"/>
            <w:noWrap/>
            <w:hideMark/>
          </w:tcPr>
          <w:p w14:paraId="164031E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37C7956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75</w:t>
            </w:r>
          </w:p>
        </w:tc>
        <w:tc>
          <w:tcPr>
            <w:tcW w:w="1700" w:type="dxa"/>
            <w:tcBorders>
              <w:top w:val="nil"/>
              <w:left w:val="nil"/>
              <w:bottom w:val="nil"/>
              <w:right w:val="nil"/>
            </w:tcBorders>
            <w:shd w:val="clear" w:color="auto" w:fill="auto"/>
            <w:noWrap/>
            <w:hideMark/>
          </w:tcPr>
          <w:p w14:paraId="7EBA8CF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72</w:t>
            </w:r>
          </w:p>
        </w:tc>
        <w:tc>
          <w:tcPr>
            <w:tcW w:w="1240" w:type="dxa"/>
            <w:tcBorders>
              <w:top w:val="nil"/>
              <w:left w:val="nil"/>
              <w:bottom w:val="nil"/>
              <w:right w:val="nil"/>
            </w:tcBorders>
            <w:shd w:val="clear" w:color="auto" w:fill="auto"/>
            <w:noWrap/>
            <w:hideMark/>
          </w:tcPr>
          <w:p w14:paraId="55BFD58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3B703DA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1110</w:t>
            </w:r>
          </w:p>
        </w:tc>
      </w:tr>
      <w:tr w:rsidR="00D25E11" w:rsidRPr="00D25E11" w14:paraId="6B9DB891" w14:textId="77777777" w:rsidTr="00D25E11">
        <w:trPr>
          <w:trHeight w:val="300"/>
        </w:trPr>
        <w:tc>
          <w:tcPr>
            <w:tcW w:w="2200" w:type="dxa"/>
            <w:tcBorders>
              <w:top w:val="nil"/>
              <w:left w:val="nil"/>
              <w:bottom w:val="nil"/>
              <w:right w:val="nil"/>
            </w:tcBorders>
            <w:shd w:val="clear" w:color="auto" w:fill="auto"/>
            <w:vAlign w:val="bottom"/>
            <w:hideMark/>
          </w:tcPr>
          <w:p w14:paraId="1148B5D5"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srank1</w:t>
            </w:r>
          </w:p>
        </w:tc>
        <w:tc>
          <w:tcPr>
            <w:tcW w:w="1180" w:type="dxa"/>
            <w:tcBorders>
              <w:top w:val="nil"/>
              <w:left w:val="nil"/>
              <w:bottom w:val="nil"/>
              <w:right w:val="nil"/>
            </w:tcBorders>
            <w:shd w:val="clear" w:color="auto" w:fill="auto"/>
            <w:noWrap/>
            <w:hideMark/>
          </w:tcPr>
          <w:p w14:paraId="2D74559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630457F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126</w:t>
            </w:r>
          </w:p>
        </w:tc>
        <w:tc>
          <w:tcPr>
            <w:tcW w:w="1700" w:type="dxa"/>
            <w:tcBorders>
              <w:top w:val="nil"/>
              <w:left w:val="nil"/>
              <w:bottom w:val="nil"/>
              <w:right w:val="nil"/>
            </w:tcBorders>
            <w:shd w:val="clear" w:color="auto" w:fill="auto"/>
            <w:noWrap/>
            <w:hideMark/>
          </w:tcPr>
          <w:p w14:paraId="38AED3C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120</w:t>
            </w:r>
          </w:p>
        </w:tc>
        <w:tc>
          <w:tcPr>
            <w:tcW w:w="1240" w:type="dxa"/>
            <w:tcBorders>
              <w:top w:val="nil"/>
              <w:left w:val="nil"/>
              <w:bottom w:val="nil"/>
              <w:right w:val="nil"/>
            </w:tcBorders>
            <w:shd w:val="clear" w:color="auto" w:fill="auto"/>
            <w:noWrap/>
            <w:hideMark/>
          </w:tcPr>
          <w:p w14:paraId="2600471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73B46BF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1184</w:t>
            </w:r>
          </w:p>
        </w:tc>
      </w:tr>
      <w:tr w:rsidR="00D25E11" w:rsidRPr="00D25E11" w14:paraId="1871151D" w14:textId="77777777" w:rsidTr="00D25E11">
        <w:trPr>
          <w:trHeight w:val="300"/>
        </w:trPr>
        <w:tc>
          <w:tcPr>
            <w:tcW w:w="2200" w:type="dxa"/>
            <w:tcBorders>
              <w:top w:val="nil"/>
              <w:left w:val="nil"/>
              <w:bottom w:val="nil"/>
              <w:right w:val="nil"/>
            </w:tcBorders>
            <w:shd w:val="clear" w:color="auto" w:fill="auto"/>
            <w:vAlign w:val="bottom"/>
            <w:hideMark/>
          </w:tcPr>
          <w:p w14:paraId="1CBE7F8D"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srank2</w:t>
            </w:r>
          </w:p>
        </w:tc>
        <w:tc>
          <w:tcPr>
            <w:tcW w:w="1180" w:type="dxa"/>
            <w:tcBorders>
              <w:top w:val="nil"/>
              <w:left w:val="nil"/>
              <w:bottom w:val="nil"/>
              <w:right w:val="nil"/>
            </w:tcBorders>
            <w:shd w:val="clear" w:color="auto" w:fill="auto"/>
            <w:noWrap/>
            <w:hideMark/>
          </w:tcPr>
          <w:p w14:paraId="532FF4D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71D1249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212</w:t>
            </w:r>
          </w:p>
        </w:tc>
        <w:tc>
          <w:tcPr>
            <w:tcW w:w="1700" w:type="dxa"/>
            <w:tcBorders>
              <w:top w:val="nil"/>
              <w:left w:val="nil"/>
              <w:bottom w:val="nil"/>
              <w:right w:val="nil"/>
            </w:tcBorders>
            <w:shd w:val="clear" w:color="auto" w:fill="auto"/>
            <w:noWrap/>
            <w:hideMark/>
          </w:tcPr>
          <w:p w14:paraId="7F76779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172</w:t>
            </w:r>
          </w:p>
        </w:tc>
        <w:tc>
          <w:tcPr>
            <w:tcW w:w="1240" w:type="dxa"/>
            <w:tcBorders>
              <w:top w:val="nil"/>
              <w:left w:val="nil"/>
              <w:bottom w:val="nil"/>
              <w:right w:val="nil"/>
            </w:tcBorders>
            <w:shd w:val="clear" w:color="auto" w:fill="auto"/>
            <w:noWrap/>
            <w:hideMark/>
          </w:tcPr>
          <w:p w14:paraId="7ED6027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732974C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1495</w:t>
            </w:r>
          </w:p>
        </w:tc>
      </w:tr>
      <w:tr w:rsidR="00D25E11" w:rsidRPr="00D25E11" w14:paraId="1FBF7E49" w14:textId="77777777" w:rsidTr="00D25E11">
        <w:trPr>
          <w:trHeight w:val="300"/>
        </w:trPr>
        <w:tc>
          <w:tcPr>
            <w:tcW w:w="2200" w:type="dxa"/>
            <w:tcBorders>
              <w:top w:val="nil"/>
              <w:left w:val="nil"/>
              <w:bottom w:val="nil"/>
              <w:right w:val="nil"/>
            </w:tcBorders>
            <w:shd w:val="clear" w:color="auto" w:fill="auto"/>
            <w:vAlign w:val="bottom"/>
            <w:hideMark/>
          </w:tcPr>
          <w:p w14:paraId="4543BCE5"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srank3</w:t>
            </w:r>
          </w:p>
        </w:tc>
        <w:tc>
          <w:tcPr>
            <w:tcW w:w="1180" w:type="dxa"/>
            <w:tcBorders>
              <w:top w:val="nil"/>
              <w:left w:val="nil"/>
              <w:bottom w:val="nil"/>
              <w:right w:val="nil"/>
            </w:tcBorders>
            <w:shd w:val="clear" w:color="auto" w:fill="auto"/>
            <w:noWrap/>
            <w:hideMark/>
          </w:tcPr>
          <w:p w14:paraId="52B2825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253F4C0D"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399</w:t>
            </w:r>
          </w:p>
        </w:tc>
        <w:tc>
          <w:tcPr>
            <w:tcW w:w="1700" w:type="dxa"/>
            <w:tcBorders>
              <w:top w:val="nil"/>
              <w:left w:val="nil"/>
              <w:bottom w:val="nil"/>
              <w:right w:val="nil"/>
            </w:tcBorders>
            <w:shd w:val="clear" w:color="auto" w:fill="auto"/>
            <w:noWrap/>
            <w:hideMark/>
          </w:tcPr>
          <w:p w14:paraId="08555FA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314</w:t>
            </w:r>
          </w:p>
        </w:tc>
        <w:tc>
          <w:tcPr>
            <w:tcW w:w="1240" w:type="dxa"/>
            <w:tcBorders>
              <w:top w:val="nil"/>
              <w:left w:val="nil"/>
              <w:bottom w:val="nil"/>
              <w:right w:val="nil"/>
            </w:tcBorders>
            <w:shd w:val="clear" w:color="auto" w:fill="auto"/>
            <w:noWrap/>
            <w:hideMark/>
          </w:tcPr>
          <w:p w14:paraId="4E431D6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7FCABCF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2568</w:t>
            </w:r>
          </w:p>
        </w:tc>
      </w:tr>
      <w:tr w:rsidR="00D25E11" w:rsidRPr="00D25E11" w14:paraId="21A23E53" w14:textId="77777777" w:rsidTr="00D25E11">
        <w:trPr>
          <w:trHeight w:val="300"/>
        </w:trPr>
        <w:tc>
          <w:tcPr>
            <w:tcW w:w="2200" w:type="dxa"/>
            <w:tcBorders>
              <w:top w:val="nil"/>
              <w:left w:val="nil"/>
              <w:bottom w:val="nil"/>
              <w:right w:val="nil"/>
            </w:tcBorders>
            <w:shd w:val="clear" w:color="auto" w:fill="auto"/>
            <w:vAlign w:val="bottom"/>
            <w:hideMark/>
          </w:tcPr>
          <w:p w14:paraId="105C7F6E"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srank4</w:t>
            </w:r>
          </w:p>
        </w:tc>
        <w:tc>
          <w:tcPr>
            <w:tcW w:w="1180" w:type="dxa"/>
            <w:tcBorders>
              <w:top w:val="nil"/>
              <w:left w:val="nil"/>
              <w:bottom w:val="nil"/>
              <w:right w:val="nil"/>
            </w:tcBorders>
            <w:shd w:val="clear" w:color="auto" w:fill="auto"/>
            <w:noWrap/>
            <w:hideMark/>
          </w:tcPr>
          <w:p w14:paraId="4791485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2B9055D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851</w:t>
            </w:r>
          </w:p>
        </w:tc>
        <w:tc>
          <w:tcPr>
            <w:tcW w:w="1700" w:type="dxa"/>
            <w:tcBorders>
              <w:top w:val="nil"/>
              <w:left w:val="nil"/>
              <w:bottom w:val="nil"/>
              <w:right w:val="nil"/>
            </w:tcBorders>
            <w:shd w:val="clear" w:color="auto" w:fill="auto"/>
            <w:noWrap/>
            <w:hideMark/>
          </w:tcPr>
          <w:p w14:paraId="5B391F9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691</w:t>
            </w:r>
          </w:p>
        </w:tc>
        <w:tc>
          <w:tcPr>
            <w:tcW w:w="1240" w:type="dxa"/>
            <w:tcBorders>
              <w:top w:val="nil"/>
              <w:left w:val="nil"/>
              <w:bottom w:val="nil"/>
              <w:right w:val="nil"/>
            </w:tcBorders>
            <w:shd w:val="clear" w:color="auto" w:fill="auto"/>
            <w:noWrap/>
            <w:hideMark/>
          </w:tcPr>
          <w:p w14:paraId="397D0C6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0D52195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5407</w:t>
            </w:r>
          </w:p>
        </w:tc>
      </w:tr>
      <w:tr w:rsidR="00D25E11" w:rsidRPr="00D25E11" w14:paraId="7C2641CE" w14:textId="77777777" w:rsidTr="00D25E11">
        <w:trPr>
          <w:trHeight w:val="300"/>
        </w:trPr>
        <w:tc>
          <w:tcPr>
            <w:tcW w:w="2200" w:type="dxa"/>
            <w:tcBorders>
              <w:top w:val="nil"/>
              <w:left w:val="nil"/>
              <w:bottom w:val="nil"/>
              <w:right w:val="nil"/>
            </w:tcBorders>
            <w:shd w:val="clear" w:color="auto" w:fill="auto"/>
            <w:vAlign w:val="bottom"/>
            <w:hideMark/>
          </w:tcPr>
          <w:p w14:paraId="683DC054"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srank5</w:t>
            </w:r>
          </w:p>
        </w:tc>
        <w:tc>
          <w:tcPr>
            <w:tcW w:w="1180" w:type="dxa"/>
            <w:tcBorders>
              <w:top w:val="nil"/>
              <w:left w:val="nil"/>
              <w:bottom w:val="nil"/>
              <w:right w:val="nil"/>
            </w:tcBorders>
            <w:shd w:val="clear" w:color="auto" w:fill="auto"/>
            <w:noWrap/>
            <w:hideMark/>
          </w:tcPr>
          <w:p w14:paraId="24084FF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6DF0EE2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1695</w:t>
            </w:r>
          </w:p>
        </w:tc>
        <w:tc>
          <w:tcPr>
            <w:tcW w:w="1700" w:type="dxa"/>
            <w:tcBorders>
              <w:top w:val="nil"/>
              <w:left w:val="nil"/>
              <w:bottom w:val="nil"/>
              <w:right w:val="nil"/>
            </w:tcBorders>
            <w:shd w:val="clear" w:color="auto" w:fill="auto"/>
            <w:noWrap/>
            <w:hideMark/>
          </w:tcPr>
          <w:p w14:paraId="4EED412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1186</w:t>
            </w:r>
          </w:p>
        </w:tc>
        <w:tc>
          <w:tcPr>
            <w:tcW w:w="1240" w:type="dxa"/>
            <w:tcBorders>
              <w:top w:val="nil"/>
              <w:left w:val="nil"/>
              <w:bottom w:val="nil"/>
              <w:right w:val="nil"/>
            </w:tcBorders>
            <w:shd w:val="clear" w:color="auto" w:fill="auto"/>
            <w:noWrap/>
            <w:hideMark/>
          </w:tcPr>
          <w:p w14:paraId="7EEA7B0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047E4B9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8298</w:t>
            </w:r>
          </w:p>
        </w:tc>
      </w:tr>
      <w:tr w:rsidR="00D25E11" w:rsidRPr="00D25E11" w14:paraId="463F17DB" w14:textId="77777777" w:rsidTr="00D25E11">
        <w:trPr>
          <w:trHeight w:val="300"/>
        </w:trPr>
        <w:tc>
          <w:tcPr>
            <w:tcW w:w="2200" w:type="dxa"/>
            <w:tcBorders>
              <w:top w:val="nil"/>
              <w:left w:val="nil"/>
              <w:bottom w:val="nil"/>
              <w:right w:val="nil"/>
            </w:tcBorders>
            <w:shd w:val="clear" w:color="auto" w:fill="auto"/>
            <w:vAlign w:val="bottom"/>
            <w:hideMark/>
          </w:tcPr>
          <w:p w14:paraId="62B78241"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srank6</w:t>
            </w:r>
          </w:p>
        </w:tc>
        <w:tc>
          <w:tcPr>
            <w:tcW w:w="1180" w:type="dxa"/>
            <w:tcBorders>
              <w:top w:val="nil"/>
              <w:left w:val="nil"/>
              <w:bottom w:val="nil"/>
              <w:right w:val="nil"/>
            </w:tcBorders>
            <w:shd w:val="clear" w:color="auto" w:fill="auto"/>
            <w:noWrap/>
            <w:hideMark/>
          </w:tcPr>
          <w:p w14:paraId="350CF2B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4CC8676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3695</w:t>
            </w:r>
          </w:p>
        </w:tc>
        <w:tc>
          <w:tcPr>
            <w:tcW w:w="1700" w:type="dxa"/>
            <w:tcBorders>
              <w:top w:val="nil"/>
              <w:left w:val="nil"/>
              <w:bottom w:val="nil"/>
              <w:right w:val="nil"/>
            </w:tcBorders>
            <w:shd w:val="clear" w:color="auto" w:fill="auto"/>
            <w:noWrap/>
            <w:hideMark/>
          </w:tcPr>
          <w:p w14:paraId="3F334C6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2360</w:t>
            </w:r>
          </w:p>
        </w:tc>
        <w:tc>
          <w:tcPr>
            <w:tcW w:w="1240" w:type="dxa"/>
            <w:tcBorders>
              <w:top w:val="nil"/>
              <w:left w:val="nil"/>
              <w:bottom w:val="nil"/>
              <w:right w:val="nil"/>
            </w:tcBorders>
            <w:shd w:val="clear" w:color="auto" w:fill="auto"/>
            <w:noWrap/>
            <w:hideMark/>
          </w:tcPr>
          <w:p w14:paraId="2E070CE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5F86823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12923</w:t>
            </w:r>
          </w:p>
        </w:tc>
      </w:tr>
      <w:tr w:rsidR="00D25E11" w:rsidRPr="00D25E11" w14:paraId="5622FD65" w14:textId="77777777" w:rsidTr="00D25E11">
        <w:trPr>
          <w:trHeight w:val="300"/>
        </w:trPr>
        <w:tc>
          <w:tcPr>
            <w:tcW w:w="2200" w:type="dxa"/>
            <w:tcBorders>
              <w:top w:val="nil"/>
              <w:left w:val="nil"/>
              <w:bottom w:val="nil"/>
              <w:right w:val="nil"/>
            </w:tcBorders>
            <w:shd w:val="clear" w:color="auto" w:fill="auto"/>
            <w:vAlign w:val="bottom"/>
            <w:hideMark/>
          </w:tcPr>
          <w:p w14:paraId="7D830126"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srank7</w:t>
            </w:r>
          </w:p>
        </w:tc>
        <w:tc>
          <w:tcPr>
            <w:tcW w:w="1180" w:type="dxa"/>
            <w:tcBorders>
              <w:top w:val="nil"/>
              <w:left w:val="nil"/>
              <w:bottom w:val="nil"/>
              <w:right w:val="nil"/>
            </w:tcBorders>
            <w:shd w:val="clear" w:color="auto" w:fill="auto"/>
            <w:noWrap/>
            <w:hideMark/>
          </w:tcPr>
          <w:p w14:paraId="25D011C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3A46EC9D"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12864</w:t>
            </w:r>
          </w:p>
        </w:tc>
        <w:tc>
          <w:tcPr>
            <w:tcW w:w="1700" w:type="dxa"/>
            <w:tcBorders>
              <w:top w:val="nil"/>
              <w:left w:val="nil"/>
              <w:bottom w:val="nil"/>
              <w:right w:val="nil"/>
            </w:tcBorders>
            <w:shd w:val="clear" w:color="auto" w:fill="auto"/>
            <w:noWrap/>
            <w:hideMark/>
          </w:tcPr>
          <w:p w14:paraId="4DF01D6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16930</w:t>
            </w:r>
          </w:p>
        </w:tc>
        <w:tc>
          <w:tcPr>
            <w:tcW w:w="1240" w:type="dxa"/>
            <w:tcBorders>
              <w:top w:val="nil"/>
              <w:left w:val="nil"/>
              <w:bottom w:val="nil"/>
              <w:right w:val="nil"/>
            </w:tcBorders>
            <w:shd w:val="clear" w:color="auto" w:fill="auto"/>
            <w:noWrap/>
            <w:hideMark/>
          </w:tcPr>
          <w:p w14:paraId="0FA4AE2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3BB97DF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96277</w:t>
            </w:r>
          </w:p>
        </w:tc>
      </w:tr>
      <w:tr w:rsidR="00D25E11" w:rsidRPr="00D25E11" w14:paraId="16EF31C2" w14:textId="77777777" w:rsidTr="00D25E11">
        <w:trPr>
          <w:trHeight w:val="300"/>
        </w:trPr>
        <w:tc>
          <w:tcPr>
            <w:tcW w:w="2200" w:type="dxa"/>
            <w:tcBorders>
              <w:top w:val="nil"/>
              <w:left w:val="nil"/>
              <w:bottom w:val="nil"/>
              <w:right w:val="nil"/>
            </w:tcBorders>
            <w:shd w:val="clear" w:color="auto" w:fill="auto"/>
            <w:vAlign w:val="bottom"/>
            <w:hideMark/>
          </w:tcPr>
          <w:p w14:paraId="175FE529"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srank8</w:t>
            </w:r>
          </w:p>
        </w:tc>
        <w:tc>
          <w:tcPr>
            <w:tcW w:w="1180" w:type="dxa"/>
            <w:tcBorders>
              <w:top w:val="nil"/>
              <w:left w:val="nil"/>
              <w:bottom w:val="nil"/>
              <w:right w:val="nil"/>
            </w:tcBorders>
            <w:shd w:val="clear" w:color="auto" w:fill="auto"/>
            <w:noWrap/>
            <w:hideMark/>
          </w:tcPr>
          <w:p w14:paraId="54E704B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3DAD1B3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40020</w:t>
            </w:r>
          </w:p>
        </w:tc>
        <w:tc>
          <w:tcPr>
            <w:tcW w:w="1700" w:type="dxa"/>
            <w:tcBorders>
              <w:top w:val="nil"/>
              <w:left w:val="nil"/>
              <w:bottom w:val="nil"/>
              <w:right w:val="nil"/>
            </w:tcBorders>
            <w:shd w:val="clear" w:color="auto" w:fill="auto"/>
            <w:noWrap/>
            <w:hideMark/>
          </w:tcPr>
          <w:p w14:paraId="34F9663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22248</w:t>
            </w:r>
          </w:p>
        </w:tc>
        <w:tc>
          <w:tcPr>
            <w:tcW w:w="1240" w:type="dxa"/>
            <w:tcBorders>
              <w:top w:val="nil"/>
              <w:left w:val="nil"/>
              <w:bottom w:val="nil"/>
              <w:right w:val="nil"/>
            </w:tcBorders>
            <w:shd w:val="clear" w:color="auto" w:fill="auto"/>
            <w:noWrap/>
            <w:hideMark/>
          </w:tcPr>
          <w:p w14:paraId="5ED435E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0E24056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107619</w:t>
            </w:r>
          </w:p>
        </w:tc>
      </w:tr>
      <w:tr w:rsidR="00D25E11" w:rsidRPr="00D25E11" w14:paraId="40FD5D2B" w14:textId="77777777" w:rsidTr="00D25E11">
        <w:trPr>
          <w:trHeight w:val="300"/>
        </w:trPr>
        <w:tc>
          <w:tcPr>
            <w:tcW w:w="2200" w:type="dxa"/>
            <w:tcBorders>
              <w:top w:val="nil"/>
              <w:left w:val="nil"/>
              <w:bottom w:val="nil"/>
              <w:right w:val="nil"/>
            </w:tcBorders>
            <w:shd w:val="clear" w:color="auto" w:fill="auto"/>
            <w:vAlign w:val="bottom"/>
            <w:hideMark/>
          </w:tcPr>
          <w:p w14:paraId="715498F2"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srank9</w:t>
            </w:r>
          </w:p>
        </w:tc>
        <w:tc>
          <w:tcPr>
            <w:tcW w:w="1180" w:type="dxa"/>
            <w:tcBorders>
              <w:top w:val="nil"/>
              <w:left w:val="nil"/>
              <w:bottom w:val="nil"/>
              <w:right w:val="nil"/>
            </w:tcBorders>
            <w:shd w:val="clear" w:color="auto" w:fill="auto"/>
            <w:noWrap/>
            <w:hideMark/>
          </w:tcPr>
          <w:p w14:paraId="557C61F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1FC729D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64129</w:t>
            </w:r>
          </w:p>
        </w:tc>
        <w:tc>
          <w:tcPr>
            <w:tcW w:w="1700" w:type="dxa"/>
            <w:tcBorders>
              <w:top w:val="nil"/>
              <w:left w:val="nil"/>
              <w:bottom w:val="nil"/>
              <w:right w:val="nil"/>
            </w:tcBorders>
            <w:shd w:val="clear" w:color="auto" w:fill="auto"/>
            <w:noWrap/>
            <w:hideMark/>
          </w:tcPr>
          <w:p w14:paraId="369D8A5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28062</w:t>
            </w:r>
          </w:p>
        </w:tc>
        <w:tc>
          <w:tcPr>
            <w:tcW w:w="1240" w:type="dxa"/>
            <w:tcBorders>
              <w:top w:val="nil"/>
              <w:left w:val="nil"/>
              <w:bottom w:val="nil"/>
              <w:right w:val="nil"/>
            </w:tcBorders>
            <w:shd w:val="clear" w:color="auto" w:fill="auto"/>
            <w:noWrap/>
            <w:hideMark/>
          </w:tcPr>
          <w:p w14:paraId="54D0953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3059</w:t>
            </w:r>
          </w:p>
        </w:tc>
        <w:tc>
          <w:tcPr>
            <w:tcW w:w="1240" w:type="dxa"/>
            <w:tcBorders>
              <w:top w:val="nil"/>
              <w:left w:val="nil"/>
              <w:bottom w:val="nil"/>
              <w:right w:val="nil"/>
            </w:tcBorders>
            <w:shd w:val="clear" w:color="auto" w:fill="auto"/>
            <w:noWrap/>
            <w:hideMark/>
          </w:tcPr>
          <w:p w14:paraId="60F8B9D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122082</w:t>
            </w:r>
          </w:p>
        </w:tc>
      </w:tr>
      <w:tr w:rsidR="00D25E11" w:rsidRPr="00D25E11" w14:paraId="12A52D2E" w14:textId="77777777" w:rsidTr="00D25E11">
        <w:trPr>
          <w:trHeight w:val="300"/>
        </w:trPr>
        <w:tc>
          <w:tcPr>
            <w:tcW w:w="2200" w:type="dxa"/>
            <w:tcBorders>
              <w:top w:val="nil"/>
              <w:left w:val="nil"/>
              <w:bottom w:val="nil"/>
              <w:right w:val="nil"/>
            </w:tcBorders>
            <w:shd w:val="clear" w:color="auto" w:fill="auto"/>
            <w:vAlign w:val="bottom"/>
            <w:hideMark/>
          </w:tcPr>
          <w:p w14:paraId="52EC1715"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sseas</w:t>
            </w:r>
          </w:p>
        </w:tc>
        <w:tc>
          <w:tcPr>
            <w:tcW w:w="1180" w:type="dxa"/>
            <w:tcBorders>
              <w:top w:val="nil"/>
              <w:left w:val="nil"/>
              <w:bottom w:val="nil"/>
              <w:right w:val="nil"/>
            </w:tcBorders>
            <w:shd w:val="clear" w:color="auto" w:fill="auto"/>
            <w:noWrap/>
            <w:hideMark/>
          </w:tcPr>
          <w:p w14:paraId="463E600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61F635B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99</w:t>
            </w:r>
          </w:p>
        </w:tc>
        <w:tc>
          <w:tcPr>
            <w:tcW w:w="1700" w:type="dxa"/>
            <w:tcBorders>
              <w:top w:val="nil"/>
              <w:left w:val="nil"/>
              <w:bottom w:val="nil"/>
              <w:right w:val="nil"/>
            </w:tcBorders>
            <w:shd w:val="clear" w:color="auto" w:fill="auto"/>
            <w:noWrap/>
            <w:hideMark/>
          </w:tcPr>
          <w:p w14:paraId="3D76C90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99</w:t>
            </w:r>
          </w:p>
        </w:tc>
        <w:tc>
          <w:tcPr>
            <w:tcW w:w="1240" w:type="dxa"/>
            <w:tcBorders>
              <w:top w:val="nil"/>
              <w:left w:val="nil"/>
              <w:bottom w:val="nil"/>
              <w:right w:val="nil"/>
            </w:tcBorders>
            <w:shd w:val="clear" w:color="auto" w:fill="auto"/>
            <w:noWrap/>
            <w:hideMark/>
          </w:tcPr>
          <w:p w14:paraId="1109EEF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4520B3F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1110</w:t>
            </w:r>
          </w:p>
        </w:tc>
      </w:tr>
      <w:tr w:rsidR="00D25E11" w:rsidRPr="00D25E11" w14:paraId="756ACF23" w14:textId="77777777" w:rsidTr="00D25E11">
        <w:trPr>
          <w:trHeight w:val="300"/>
        </w:trPr>
        <w:tc>
          <w:tcPr>
            <w:tcW w:w="2200" w:type="dxa"/>
            <w:tcBorders>
              <w:top w:val="nil"/>
              <w:left w:val="nil"/>
              <w:bottom w:val="nil"/>
              <w:right w:val="nil"/>
            </w:tcBorders>
            <w:shd w:val="clear" w:color="auto" w:fill="auto"/>
            <w:vAlign w:val="bottom"/>
            <w:hideMark/>
          </w:tcPr>
          <w:p w14:paraId="65C2E964"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sperm</w:t>
            </w:r>
          </w:p>
        </w:tc>
        <w:tc>
          <w:tcPr>
            <w:tcW w:w="1180" w:type="dxa"/>
            <w:tcBorders>
              <w:top w:val="nil"/>
              <w:left w:val="nil"/>
              <w:bottom w:val="nil"/>
              <w:right w:val="nil"/>
            </w:tcBorders>
            <w:shd w:val="clear" w:color="auto" w:fill="auto"/>
            <w:noWrap/>
            <w:hideMark/>
          </w:tcPr>
          <w:p w14:paraId="01809D9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3E2956E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285</w:t>
            </w:r>
          </w:p>
        </w:tc>
        <w:tc>
          <w:tcPr>
            <w:tcW w:w="1700" w:type="dxa"/>
            <w:tcBorders>
              <w:top w:val="nil"/>
              <w:left w:val="nil"/>
              <w:bottom w:val="nil"/>
              <w:right w:val="nil"/>
            </w:tcBorders>
            <w:shd w:val="clear" w:color="auto" w:fill="auto"/>
            <w:noWrap/>
            <w:hideMark/>
          </w:tcPr>
          <w:p w14:paraId="52F8DC7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255</w:t>
            </w:r>
          </w:p>
        </w:tc>
        <w:tc>
          <w:tcPr>
            <w:tcW w:w="1240" w:type="dxa"/>
            <w:tcBorders>
              <w:top w:val="nil"/>
              <w:left w:val="nil"/>
              <w:bottom w:val="nil"/>
              <w:right w:val="nil"/>
            </w:tcBorders>
            <w:shd w:val="clear" w:color="auto" w:fill="auto"/>
            <w:noWrap/>
            <w:hideMark/>
          </w:tcPr>
          <w:p w14:paraId="302E13F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72C11C6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2597</w:t>
            </w:r>
          </w:p>
        </w:tc>
      </w:tr>
      <w:tr w:rsidR="00D25E11" w:rsidRPr="00D25E11" w14:paraId="0BBF6285" w14:textId="77777777" w:rsidTr="00D25E11">
        <w:trPr>
          <w:trHeight w:val="300"/>
        </w:trPr>
        <w:tc>
          <w:tcPr>
            <w:tcW w:w="2200" w:type="dxa"/>
            <w:tcBorders>
              <w:top w:val="nil"/>
              <w:left w:val="nil"/>
              <w:bottom w:val="nil"/>
              <w:right w:val="nil"/>
            </w:tcBorders>
            <w:shd w:val="clear" w:color="auto" w:fill="auto"/>
            <w:vAlign w:val="bottom"/>
            <w:hideMark/>
          </w:tcPr>
          <w:p w14:paraId="1D997584"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drain</w:t>
            </w:r>
          </w:p>
        </w:tc>
        <w:tc>
          <w:tcPr>
            <w:tcW w:w="1180" w:type="dxa"/>
            <w:tcBorders>
              <w:top w:val="nil"/>
              <w:left w:val="nil"/>
              <w:bottom w:val="nil"/>
              <w:right w:val="nil"/>
            </w:tcBorders>
            <w:shd w:val="clear" w:color="auto" w:fill="auto"/>
            <w:noWrap/>
            <w:hideMark/>
          </w:tcPr>
          <w:p w14:paraId="233E0FE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1EF5380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166</w:t>
            </w:r>
          </w:p>
        </w:tc>
        <w:tc>
          <w:tcPr>
            <w:tcW w:w="1700" w:type="dxa"/>
            <w:tcBorders>
              <w:top w:val="nil"/>
              <w:left w:val="nil"/>
              <w:bottom w:val="nil"/>
              <w:right w:val="nil"/>
            </w:tcBorders>
            <w:shd w:val="clear" w:color="auto" w:fill="auto"/>
            <w:noWrap/>
            <w:hideMark/>
          </w:tcPr>
          <w:p w14:paraId="407280D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147</w:t>
            </w:r>
          </w:p>
        </w:tc>
        <w:tc>
          <w:tcPr>
            <w:tcW w:w="1240" w:type="dxa"/>
            <w:tcBorders>
              <w:top w:val="nil"/>
              <w:left w:val="nil"/>
              <w:bottom w:val="nil"/>
              <w:right w:val="nil"/>
            </w:tcBorders>
            <w:shd w:val="clear" w:color="auto" w:fill="auto"/>
            <w:noWrap/>
            <w:hideMark/>
          </w:tcPr>
          <w:p w14:paraId="03C48E7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269A627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1315</w:t>
            </w:r>
          </w:p>
        </w:tc>
      </w:tr>
      <w:tr w:rsidR="00D25E11" w:rsidRPr="00D25E11" w14:paraId="622595C5" w14:textId="77777777" w:rsidTr="00D25E11">
        <w:trPr>
          <w:trHeight w:val="300"/>
        </w:trPr>
        <w:tc>
          <w:tcPr>
            <w:tcW w:w="2200" w:type="dxa"/>
            <w:tcBorders>
              <w:top w:val="nil"/>
              <w:left w:val="nil"/>
              <w:bottom w:val="nil"/>
              <w:right w:val="nil"/>
            </w:tcBorders>
            <w:shd w:val="clear" w:color="auto" w:fill="auto"/>
            <w:vAlign w:val="bottom"/>
            <w:hideMark/>
          </w:tcPr>
          <w:p w14:paraId="48333725"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wetl</w:t>
            </w:r>
          </w:p>
        </w:tc>
        <w:tc>
          <w:tcPr>
            <w:tcW w:w="1180" w:type="dxa"/>
            <w:tcBorders>
              <w:top w:val="nil"/>
              <w:left w:val="nil"/>
              <w:bottom w:val="nil"/>
              <w:right w:val="nil"/>
            </w:tcBorders>
            <w:shd w:val="clear" w:color="auto" w:fill="auto"/>
            <w:noWrap/>
            <w:hideMark/>
          </w:tcPr>
          <w:p w14:paraId="6FD7746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379AB90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3564</w:t>
            </w:r>
          </w:p>
        </w:tc>
        <w:tc>
          <w:tcPr>
            <w:tcW w:w="1700" w:type="dxa"/>
            <w:tcBorders>
              <w:top w:val="nil"/>
              <w:left w:val="nil"/>
              <w:bottom w:val="nil"/>
              <w:right w:val="nil"/>
            </w:tcBorders>
            <w:shd w:val="clear" w:color="auto" w:fill="auto"/>
            <w:noWrap/>
            <w:hideMark/>
          </w:tcPr>
          <w:p w14:paraId="45B9921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3200</w:t>
            </w:r>
          </w:p>
        </w:tc>
        <w:tc>
          <w:tcPr>
            <w:tcW w:w="1240" w:type="dxa"/>
            <w:tcBorders>
              <w:top w:val="nil"/>
              <w:left w:val="nil"/>
              <w:bottom w:val="nil"/>
              <w:right w:val="nil"/>
            </w:tcBorders>
            <w:shd w:val="clear" w:color="auto" w:fill="auto"/>
            <w:noWrap/>
            <w:hideMark/>
          </w:tcPr>
          <w:p w14:paraId="7B25836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692F99A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23419</w:t>
            </w:r>
          </w:p>
        </w:tc>
      </w:tr>
      <w:tr w:rsidR="00D25E11" w:rsidRPr="00D25E11" w14:paraId="5383F2AF" w14:textId="77777777" w:rsidTr="00D25E11">
        <w:trPr>
          <w:trHeight w:val="300"/>
        </w:trPr>
        <w:tc>
          <w:tcPr>
            <w:tcW w:w="2200" w:type="dxa"/>
            <w:tcBorders>
              <w:top w:val="nil"/>
              <w:left w:val="nil"/>
              <w:bottom w:val="nil"/>
              <w:right w:val="nil"/>
            </w:tcBorders>
            <w:shd w:val="clear" w:color="auto" w:fill="auto"/>
            <w:vAlign w:val="bottom"/>
            <w:hideMark/>
          </w:tcPr>
          <w:p w14:paraId="56EF9010"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aspect</w:t>
            </w:r>
          </w:p>
        </w:tc>
        <w:tc>
          <w:tcPr>
            <w:tcW w:w="1180" w:type="dxa"/>
            <w:tcBorders>
              <w:top w:val="nil"/>
              <w:left w:val="nil"/>
              <w:bottom w:val="nil"/>
              <w:right w:val="nil"/>
            </w:tcBorders>
            <w:shd w:val="clear" w:color="auto" w:fill="auto"/>
            <w:noWrap/>
            <w:hideMark/>
          </w:tcPr>
          <w:p w14:paraId="3F76AC6D"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46C199A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174</w:t>
            </w:r>
          </w:p>
        </w:tc>
        <w:tc>
          <w:tcPr>
            <w:tcW w:w="1700" w:type="dxa"/>
            <w:tcBorders>
              <w:top w:val="nil"/>
              <w:left w:val="nil"/>
              <w:bottom w:val="nil"/>
              <w:right w:val="nil"/>
            </w:tcBorders>
            <w:shd w:val="clear" w:color="auto" w:fill="auto"/>
            <w:noWrap/>
            <w:hideMark/>
          </w:tcPr>
          <w:p w14:paraId="0C31780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103</w:t>
            </w:r>
          </w:p>
        </w:tc>
        <w:tc>
          <w:tcPr>
            <w:tcW w:w="1240" w:type="dxa"/>
            <w:tcBorders>
              <w:top w:val="nil"/>
              <w:left w:val="nil"/>
              <w:bottom w:val="nil"/>
              <w:right w:val="nil"/>
            </w:tcBorders>
            <w:shd w:val="clear" w:color="auto" w:fill="auto"/>
            <w:noWrap/>
            <w:hideMark/>
          </w:tcPr>
          <w:p w14:paraId="60D5CFB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058ED4B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360</w:t>
            </w:r>
          </w:p>
        </w:tc>
      </w:tr>
      <w:tr w:rsidR="00D25E11" w:rsidRPr="00D25E11" w14:paraId="593E4237" w14:textId="77777777" w:rsidTr="00D25E11">
        <w:trPr>
          <w:trHeight w:val="300"/>
        </w:trPr>
        <w:tc>
          <w:tcPr>
            <w:tcW w:w="2200" w:type="dxa"/>
            <w:tcBorders>
              <w:top w:val="nil"/>
              <w:left w:val="nil"/>
              <w:bottom w:val="nil"/>
              <w:right w:val="nil"/>
            </w:tcBorders>
            <w:shd w:val="clear" w:color="auto" w:fill="auto"/>
            <w:vAlign w:val="bottom"/>
            <w:hideMark/>
          </w:tcPr>
          <w:p w14:paraId="0801FADF"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slope</w:t>
            </w:r>
          </w:p>
        </w:tc>
        <w:tc>
          <w:tcPr>
            <w:tcW w:w="1180" w:type="dxa"/>
            <w:tcBorders>
              <w:top w:val="nil"/>
              <w:left w:val="nil"/>
              <w:bottom w:val="nil"/>
              <w:right w:val="nil"/>
            </w:tcBorders>
            <w:shd w:val="clear" w:color="auto" w:fill="auto"/>
            <w:noWrap/>
            <w:hideMark/>
          </w:tcPr>
          <w:p w14:paraId="4F01E19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1637B6D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5</w:t>
            </w:r>
          </w:p>
        </w:tc>
        <w:tc>
          <w:tcPr>
            <w:tcW w:w="1700" w:type="dxa"/>
            <w:tcBorders>
              <w:top w:val="nil"/>
              <w:left w:val="nil"/>
              <w:bottom w:val="nil"/>
              <w:right w:val="nil"/>
            </w:tcBorders>
            <w:shd w:val="clear" w:color="auto" w:fill="auto"/>
            <w:noWrap/>
            <w:hideMark/>
          </w:tcPr>
          <w:p w14:paraId="726D57C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w:t>
            </w:r>
          </w:p>
        </w:tc>
        <w:tc>
          <w:tcPr>
            <w:tcW w:w="1240" w:type="dxa"/>
            <w:tcBorders>
              <w:top w:val="nil"/>
              <w:left w:val="nil"/>
              <w:bottom w:val="nil"/>
              <w:right w:val="nil"/>
            </w:tcBorders>
            <w:shd w:val="clear" w:color="auto" w:fill="auto"/>
            <w:noWrap/>
            <w:hideMark/>
          </w:tcPr>
          <w:p w14:paraId="67CD3DB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47C4856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27</w:t>
            </w:r>
          </w:p>
        </w:tc>
      </w:tr>
      <w:tr w:rsidR="00D25E11" w:rsidRPr="00D25E11" w14:paraId="2BBA822D" w14:textId="77777777" w:rsidTr="00D25E11">
        <w:trPr>
          <w:trHeight w:val="300"/>
        </w:trPr>
        <w:tc>
          <w:tcPr>
            <w:tcW w:w="2200" w:type="dxa"/>
            <w:tcBorders>
              <w:top w:val="nil"/>
              <w:left w:val="nil"/>
              <w:bottom w:val="single" w:sz="4" w:space="0" w:color="auto"/>
              <w:right w:val="nil"/>
            </w:tcBorders>
            <w:shd w:val="clear" w:color="auto" w:fill="auto"/>
            <w:vAlign w:val="bottom"/>
            <w:hideMark/>
          </w:tcPr>
          <w:p w14:paraId="447F1F9B"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elev</w:t>
            </w:r>
          </w:p>
        </w:tc>
        <w:tc>
          <w:tcPr>
            <w:tcW w:w="1180" w:type="dxa"/>
            <w:tcBorders>
              <w:top w:val="nil"/>
              <w:left w:val="nil"/>
              <w:bottom w:val="single" w:sz="4" w:space="0" w:color="auto"/>
              <w:right w:val="nil"/>
            </w:tcBorders>
            <w:shd w:val="clear" w:color="auto" w:fill="auto"/>
            <w:noWrap/>
            <w:hideMark/>
          </w:tcPr>
          <w:p w14:paraId="5BEC5F2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single" w:sz="4" w:space="0" w:color="auto"/>
              <w:right w:val="nil"/>
            </w:tcBorders>
            <w:shd w:val="clear" w:color="auto" w:fill="auto"/>
            <w:noWrap/>
            <w:hideMark/>
          </w:tcPr>
          <w:p w14:paraId="160BB0A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62</w:t>
            </w:r>
          </w:p>
        </w:tc>
        <w:tc>
          <w:tcPr>
            <w:tcW w:w="1700" w:type="dxa"/>
            <w:tcBorders>
              <w:top w:val="nil"/>
              <w:left w:val="nil"/>
              <w:bottom w:val="single" w:sz="4" w:space="0" w:color="auto"/>
              <w:right w:val="nil"/>
            </w:tcBorders>
            <w:shd w:val="clear" w:color="auto" w:fill="auto"/>
            <w:noWrap/>
            <w:hideMark/>
          </w:tcPr>
          <w:p w14:paraId="59844A0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18</w:t>
            </w:r>
          </w:p>
        </w:tc>
        <w:tc>
          <w:tcPr>
            <w:tcW w:w="1240" w:type="dxa"/>
            <w:tcBorders>
              <w:top w:val="nil"/>
              <w:left w:val="nil"/>
              <w:bottom w:val="single" w:sz="4" w:space="0" w:color="auto"/>
              <w:right w:val="nil"/>
            </w:tcBorders>
            <w:shd w:val="clear" w:color="auto" w:fill="auto"/>
            <w:noWrap/>
            <w:hideMark/>
          </w:tcPr>
          <w:p w14:paraId="4318250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20</w:t>
            </w:r>
          </w:p>
        </w:tc>
        <w:tc>
          <w:tcPr>
            <w:tcW w:w="1240" w:type="dxa"/>
            <w:tcBorders>
              <w:top w:val="nil"/>
              <w:left w:val="nil"/>
              <w:bottom w:val="single" w:sz="4" w:space="0" w:color="auto"/>
              <w:right w:val="nil"/>
            </w:tcBorders>
            <w:shd w:val="clear" w:color="auto" w:fill="auto"/>
            <w:noWrap/>
            <w:hideMark/>
          </w:tcPr>
          <w:p w14:paraId="1051C33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139</w:t>
            </w:r>
          </w:p>
        </w:tc>
      </w:tr>
      <w:tr w:rsidR="00D25E11" w:rsidRPr="00D25E11" w14:paraId="3C3FAFB1" w14:textId="77777777" w:rsidTr="00D25E11">
        <w:trPr>
          <w:trHeight w:val="300"/>
        </w:trPr>
        <w:tc>
          <w:tcPr>
            <w:tcW w:w="7380" w:type="dxa"/>
            <w:gridSpan w:val="5"/>
            <w:tcBorders>
              <w:top w:val="nil"/>
              <w:left w:val="nil"/>
              <w:bottom w:val="nil"/>
              <w:right w:val="nil"/>
            </w:tcBorders>
            <w:shd w:val="clear" w:color="auto" w:fill="auto"/>
            <w:noWrap/>
            <w:vAlign w:val="bottom"/>
            <w:hideMark/>
          </w:tcPr>
          <w:p w14:paraId="2D20BB7C" w14:textId="77777777" w:rsidR="00D25E11" w:rsidRPr="00D25E11" w:rsidRDefault="00D25E11" w:rsidP="00D25E11">
            <w:pPr>
              <w:spacing w:after="0" w:line="240" w:lineRule="auto"/>
              <w:rPr>
                <w:rFonts w:ascii="Times New Roman" w:eastAsia="Times New Roman" w:hAnsi="Times New Roman" w:cs="Times New Roman"/>
                <w:sz w:val="16"/>
                <w:szCs w:val="16"/>
              </w:rPr>
            </w:pPr>
            <w:r w:rsidRPr="00D25E11">
              <w:rPr>
                <w:rFonts w:ascii="Times New Roman" w:eastAsia="Times New Roman" w:hAnsi="Times New Roman" w:cs="Times New Roman"/>
                <w:sz w:val="16"/>
                <w:szCs w:val="16"/>
                <w:vertAlign w:val="superscript"/>
              </w:rPr>
              <w:t>a</w:t>
            </w:r>
            <w:r w:rsidRPr="00D25E11">
              <w:rPr>
                <w:rFonts w:ascii="Times New Roman" w:eastAsia="Times New Roman" w:hAnsi="Times New Roman" w:cs="Times New Roman"/>
                <w:sz w:val="16"/>
                <w:szCs w:val="16"/>
              </w:rPr>
              <w:t xml:space="preserve"> Emboldened variables represent those selected for further temporal and geographic analysis</w:t>
            </w:r>
          </w:p>
        </w:tc>
        <w:tc>
          <w:tcPr>
            <w:tcW w:w="1240" w:type="dxa"/>
            <w:tcBorders>
              <w:top w:val="nil"/>
              <w:left w:val="nil"/>
              <w:bottom w:val="nil"/>
              <w:right w:val="nil"/>
            </w:tcBorders>
            <w:shd w:val="clear" w:color="auto" w:fill="auto"/>
            <w:noWrap/>
            <w:vAlign w:val="bottom"/>
            <w:hideMark/>
          </w:tcPr>
          <w:p w14:paraId="5BC5544B" w14:textId="77777777" w:rsidR="00D25E11" w:rsidRPr="00D25E11" w:rsidRDefault="00D25E11" w:rsidP="00D25E11">
            <w:pPr>
              <w:spacing w:after="0" w:line="240" w:lineRule="auto"/>
              <w:rPr>
                <w:rFonts w:ascii="Times New Roman" w:eastAsia="Times New Roman" w:hAnsi="Times New Roman" w:cs="Times New Roman"/>
                <w:sz w:val="20"/>
                <w:szCs w:val="20"/>
              </w:rPr>
            </w:pPr>
          </w:p>
        </w:tc>
      </w:tr>
    </w:tbl>
    <w:p w14:paraId="7243E919" w14:textId="77777777" w:rsidR="00D25E11" w:rsidRDefault="00D25E11" w:rsidP="00D25E11">
      <w:pPr>
        <w:spacing w:line="240" w:lineRule="auto"/>
        <w:rPr>
          <w:rFonts w:ascii="Times New Roman" w:eastAsia="Times New Roman" w:hAnsi="Times New Roman" w:cs="Times New Roman"/>
          <w:color w:val="000000"/>
          <w:sz w:val="20"/>
          <w:szCs w:val="20"/>
        </w:rPr>
      </w:pPr>
    </w:p>
    <w:p w14:paraId="32524F15" w14:textId="77777777" w:rsidR="00D25E11" w:rsidRDefault="00D25E11" w:rsidP="00D25E11">
      <w:pPr>
        <w:spacing w:line="240" w:lineRule="auto"/>
        <w:rPr>
          <w:rFonts w:ascii="Times New Roman" w:eastAsia="Times New Roman" w:hAnsi="Times New Roman" w:cs="Times New Roman"/>
          <w:sz w:val="20"/>
          <w:szCs w:val="20"/>
        </w:rPr>
      </w:pPr>
    </w:p>
    <w:p w14:paraId="1AB09ACB" w14:textId="77777777" w:rsidR="00E138B9" w:rsidRDefault="002A1F23" w:rsidP="00D25E11">
      <w:pPr>
        <w:spacing w:line="240" w:lineRule="auto"/>
        <w:rPr>
          <w:rFonts w:ascii="Times New Roman" w:hAnsi="Times New Roman" w:cs="Times New Roman"/>
          <w:sz w:val="24"/>
          <w:szCs w:val="24"/>
        </w:rPr>
      </w:pPr>
      <w:r w:rsidRPr="00BD31A9">
        <w:rPr>
          <w:rFonts w:ascii="Times New Roman" w:hAnsi="Times New Roman" w:cs="Times New Roman"/>
          <w:b/>
        </w:rPr>
        <w:lastRenderedPageBreak/>
        <w:t>Table 5.</w:t>
      </w:r>
      <w:r w:rsidR="00CA58CD">
        <w:rPr>
          <w:rFonts w:ascii="Times New Roman" w:hAnsi="Times New Roman" w:cs="Times New Roman"/>
          <w:b/>
        </w:rPr>
        <w:t>5</w:t>
      </w:r>
      <w:r w:rsidRPr="00BD31A9">
        <w:rPr>
          <w:rFonts w:ascii="Times New Roman" w:hAnsi="Times New Roman" w:cs="Times New Roman"/>
          <w:b/>
        </w:rPr>
        <w:t>.</w:t>
      </w:r>
      <w:r w:rsidRPr="00BD31A9">
        <w:rPr>
          <w:rFonts w:ascii="Times New Roman" w:hAnsi="Times New Roman" w:cs="Times New Roman"/>
        </w:rPr>
        <w:t xml:space="preserve">  </w:t>
      </w:r>
      <w:r w:rsidR="0015206F">
        <w:rPr>
          <w:rFonts w:ascii="Times New Roman" w:hAnsi="Times New Roman" w:cs="Times New Roman"/>
        </w:rPr>
        <w:t>Mann-Whitney Rank-Sum Results</w:t>
      </w:r>
      <w:r>
        <w:rPr>
          <w:rFonts w:ascii="Times New Roman" w:hAnsi="Times New Roman" w:cs="Times New Roman"/>
        </w:rPr>
        <w:t xml:space="preserve"> for All Archaeological Sites </w:t>
      </w:r>
      <w:r w:rsidR="00A5266D">
        <w:rPr>
          <w:rFonts w:ascii="Times New Roman" w:hAnsi="Times New Roman" w:cs="Times New Roman"/>
        </w:rPr>
        <w:t xml:space="preserve">and random sample points </w:t>
      </w:r>
      <w:r>
        <w:rPr>
          <w:rFonts w:ascii="Times New Roman" w:hAnsi="Times New Roman" w:cs="Times New Roman"/>
        </w:rPr>
        <w:t>across the Entire Study Area</w:t>
      </w:r>
      <w:r w:rsidR="00FE4528">
        <w:rPr>
          <w:rFonts w:ascii="Times New Roman" w:hAnsi="Times New Roman" w:cs="Times New Roman"/>
        </w:rPr>
        <w:t xml:space="preserve"> </w:t>
      </w:r>
      <w:r w:rsidR="00FE4528" w:rsidRPr="00CE2C2A">
        <w:rPr>
          <w:rFonts w:ascii="Times New Roman" w:hAnsi="Times New Roman" w:cs="Times New Roman"/>
          <w:b/>
        </w:rPr>
        <w:t>(30-meter cells)</w:t>
      </w:r>
      <w:r w:rsidRPr="00CE2C2A">
        <w:rPr>
          <w:rFonts w:ascii="Times New Roman" w:hAnsi="Times New Roman" w:cs="Times New Roman"/>
          <w:b/>
        </w:rPr>
        <w:t>.</w:t>
      </w:r>
      <w:r w:rsidR="00764496" w:rsidRPr="00F024AD">
        <w:rPr>
          <w:rFonts w:ascii="Times New Roman" w:hAnsi="Times New Roman" w:cs="Times New Roman"/>
          <w:sz w:val="24"/>
          <w:szCs w:val="24"/>
        </w:rPr>
        <w:t xml:space="preserve"> </w:t>
      </w:r>
    </w:p>
    <w:tbl>
      <w:tblPr>
        <w:tblW w:w="8600" w:type="dxa"/>
        <w:tblInd w:w="94" w:type="dxa"/>
        <w:tblLook w:val="04A0" w:firstRow="1" w:lastRow="0" w:firstColumn="1" w:lastColumn="0" w:noHBand="0" w:noVBand="1"/>
      </w:tblPr>
      <w:tblGrid>
        <w:gridCol w:w="2220"/>
        <w:gridCol w:w="1840"/>
        <w:gridCol w:w="1380"/>
        <w:gridCol w:w="1560"/>
        <w:gridCol w:w="1600"/>
      </w:tblGrid>
      <w:tr w:rsidR="00D25E11" w:rsidRPr="00D25E11" w14:paraId="42D0C528" w14:textId="77777777" w:rsidTr="00D25E11">
        <w:trPr>
          <w:trHeight w:val="300"/>
        </w:trPr>
        <w:tc>
          <w:tcPr>
            <w:tcW w:w="2220" w:type="dxa"/>
            <w:tcBorders>
              <w:top w:val="single" w:sz="4" w:space="0" w:color="auto"/>
              <w:left w:val="nil"/>
              <w:bottom w:val="single" w:sz="4" w:space="0" w:color="auto"/>
              <w:right w:val="nil"/>
            </w:tcBorders>
            <w:shd w:val="clear" w:color="auto" w:fill="auto"/>
            <w:noWrap/>
            <w:vAlign w:val="center"/>
            <w:hideMark/>
          </w:tcPr>
          <w:p w14:paraId="042F2023" w14:textId="748E827B" w:rsidR="00D25E11" w:rsidRPr="00D25E11" w:rsidRDefault="00D25E11" w:rsidP="00D25E11">
            <w:pPr>
              <w:spacing w:after="0" w:line="240" w:lineRule="auto"/>
              <w:rPr>
                <w:rFonts w:ascii="Times New Roman" w:eastAsia="Times New Roman" w:hAnsi="Times New Roman" w:cs="Times New Roman"/>
                <w:sz w:val="20"/>
                <w:szCs w:val="20"/>
              </w:rPr>
            </w:pPr>
            <w:r w:rsidRPr="00D25E11">
              <w:rPr>
                <w:rFonts w:ascii="Times New Roman" w:eastAsia="Times New Roman" w:hAnsi="Times New Roman" w:cs="Times New Roman"/>
                <w:sz w:val="20"/>
                <w:szCs w:val="20"/>
              </w:rPr>
              <w:t>Variable</w:t>
            </w:r>
            <w:r w:rsidR="00A976D0" w:rsidRPr="00A976D0">
              <w:rPr>
                <w:rFonts w:ascii="Times New Roman" w:eastAsia="Times New Roman" w:hAnsi="Times New Roman" w:cs="Times New Roman"/>
                <w:sz w:val="20"/>
                <w:szCs w:val="20"/>
                <w:vertAlign w:val="superscript"/>
              </w:rPr>
              <w:t>a</w:t>
            </w:r>
          </w:p>
        </w:tc>
        <w:tc>
          <w:tcPr>
            <w:tcW w:w="1840" w:type="dxa"/>
            <w:tcBorders>
              <w:top w:val="single" w:sz="4" w:space="0" w:color="auto"/>
              <w:left w:val="nil"/>
              <w:bottom w:val="single" w:sz="4" w:space="0" w:color="auto"/>
              <w:right w:val="nil"/>
            </w:tcBorders>
            <w:shd w:val="clear" w:color="auto" w:fill="auto"/>
            <w:vAlign w:val="bottom"/>
            <w:hideMark/>
          </w:tcPr>
          <w:p w14:paraId="1EF08FA5"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 Class</w:t>
            </w:r>
          </w:p>
        </w:tc>
        <w:tc>
          <w:tcPr>
            <w:tcW w:w="1380" w:type="dxa"/>
            <w:tcBorders>
              <w:top w:val="single" w:sz="4" w:space="0" w:color="auto"/>
              <w:left w:val="nil"/>
              <w:bottom w:val="single" w:sz="4" w:space="0" w:color="auto"/>
              <w:right w:val="nil"/>
            </w:tcBorders>
            <w:shd w:val="clear" w:color="auto" w:fill="auto"/>
            <w:vAlign w:val="bottom"/>
            <w:hideMark/>
          </w:tcPr>
          <w:p w14:paraId="0DC377E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N</w:t>
            </w:r>
          </w:p>
        </w:tc>
        <w:tc>
          <w:tcPr>
            <w:tcW w:w="1560" w:type="dxa"/>
            <w:tcBorders>
              <w:top w:val="single" w:sz="4" w:space="0" w:color="auto"/>
              <w:left w:val="nil"/>
              <w:bottom w:val="single" w:sz="4" w:space="0" w:color="auto"/>
              <w:right w:val="nil"/>
            </w:tcBorders>
            <w:shd w:val="clear" w:color="auto" w:fill="auto"/>
            <w:vAlign w:val="bottom"/>
            <w:hideMark/>
          </w:tcPr>
          <w:p w14:paraId="1EDA721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Mean Rank</w:t>
            </w:r>
          </w:p>
        </w:tc>
        <w:tc>
          <w:tcPr>
            <w:tcW w:w="1600" w:type="dxa"/>
            <w:tcBorders>
              <w:top w:val="single" w:sz="4" w:space="0" w:color="auto"/>
              <w:left w:val="nil"/>
              <w:bottom w:val="single" w:sz="4" w:space="0" w:color="auto"/>
              <w:right w:val="nil"/>
            </w:tcBorders>
            <w:shd w:val="clear" w:color="auto" w:fill="auto"/>
            <w:vAlign w:val="bottom"/>
            <w:hideMark/>
          </w:tcPr>
          <w:p w14:paraId="3D56B7A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Sum of Ranks</w:t>
            </w:r>
          </w:p>
        </w:tc>
      </w:tr>
      <w:tr w:rsidR="00D25E11" w:rsidRPr="00D25E11" w14:paraId="0759F1BB" w14:textId="77777777" w:rsidTr="00D25E11">
        <w:trPr>
          <w:trHeight w:val="300"/>
        </w:trPr>
        <w:tc>
          <w:tcPr>
            <w:tcW w:w="2220" w:type="dxa"/>
            <w:tcBorders>
              <w:top w:val="nil"/>
              <w:left w:val="nil"/>
              <w:bottom w:val="nil"/>
              <w:right w:val="nil"/>
            </w:tcBorders>
            <w:shd w:val="clear" w:color="auto" w:fill="auto"/>
            <w:hideMark/>
          </w:tcPr>
          <w:p w14:paraId="5E28658C"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dpoor</w:t>
            </w:r>
          </w:p>
        </w:tc>
        <w:tc>
          <w:tcPr>
            <w:tcW w:w="1840" w:type="dxa"/>
            <w:tcBorders>
              <w:top w:val="nil"/>
              <w:left w:val="nil"/>
              <w:bottom w:val="nil"/>
              <w:right w:val="nil"/>
            </w:tcBorders>
            <w:shd w:val="clear" w:color="auto" w:fill="auto"/>
            <w:hideMark/>
          </w:tcPr>
          <w:p w14:paraId="4ECC99C7"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1A34530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6462881D"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3798.52</w:t>
            </w:r>
          </w:p>
        </w:tc>
        <w:tc>
          <w:tcPr>
            <w:tcW w:w="1600" w:type="dxa"/>
            <w:tcBorders>
              <w:top w:val="nil"/>
              <w:left w:val="nil"/>
              <w:bottom w:val="nil"/>
              <w:right w:val="nil"/>
            </w:tcBorders>
            <w:shd w:val="clear" w:color="auto" w:fill="auto"/>
            <w:noWrap/>
            <w:hideMark/>
          </w:tcPr>
          <w:p w14:paraId="330CA67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15140911.00</w:t>
            </w:r>
          </w:p>
        </w:tc>
      </w:tr>
      <w:tr w:rsidR="00D25E11" w:rsidRPr="00D25E11" w14:paraId="327837E7" w14:textId="77777777" w:rsidTr="00D25E11">
        <w:trPr>
          <w:trHeight w:val="300"/>
        </w:trPr>
        <w:tc>
          <w:tcPr>
            <w:tcW w:w="2220" w:type="dxa"/>
            <w:tcBorders>
              <w:top w:val="nil"/>
              <w:left w:val="nil"/>
              <w:bottom w:val="nil"/>
              <w:right w:val="nil"/>
            </w:tcBorders>
            <w:shd w:val="clear" w:color="auto" w:fill="auto"/>
            <w:noWrap/>
            <w:vAlign w:val="center"/>
            <w:hideMark/>
          </w:tcPr>
          <w:p w14:paraId="209B3AA6" w14:textId="77777777" w:rsidR="00D25E11" w:rsidRPr="00D25E11" w:rsidRDefault="00D25E11" w:rsidP="00D25E11">
            <w:pPr>
              <w:spacing w:after="0" w:line="240" w:lineRule="auto"/>
              <w:rPr>
                <w:rFonts w:ascii="Times New Roman" w:eastAsia="Times New Roman" w:hAnsi="Times New Roman" w:cs="Times New Roman"/>
                <w:b/>
                <w:bCs/>
                <w:sz w:val="20"/>
                <w:szCs w:val="20"/>
              </w:rPr>
            </w:pPr>
          </w:p>
        </w:tc>
        <w:tc>
          <w:tcPr>
            <w:tcW w:w="1840" w:type="dxa"/>
            <w:tcBorders>
              <w:top w:val="nil"/>
              <w:left w:val="nil"/>
              <w:bottom w:val="nil"/>
              <w:right w:val="nil"/>
            </w:tcBorders>
            <w:shd w:val="clear" w:color="auto" w:fill="auto"/>
            <w:hideMark/>
          </w:tcPr>
          <w:p w14:paraId="7E25B01E"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06E2697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36F573D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4174.48</w:t>
            </w:r>
          </w:p>
        </w:tc>
        <w:tc>
          <w:tcPr>
            <w:tcW w:w="1600" w:type="dxa"/>
            <w:tcBorders>
              <w:top w:val="nil"/>
              <w:left w:val="nil"/>
              <w:bottom w:val="nil"/>
              <w:right w:val="nil"/>
            </w:tcBorders>
            <w:shd w:val="clear" w:color="auto" w:fill="auto"/>
            <w:noWrap/>
            <w:hideMark/>
          </w:tcPr>
          <w:p w14:paraId="0168F47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16639467.00</w:t>
            </w:r>
          </w:p>
        </w:tc>
      </w:tr>
      <w:tr w:rsidR="00D25E11" w:rsidRPr="00D25E11" w14:paraId="76833BBC" w14:textId="77777777" w:rsidTr="00D25E11">
        <w:trPr>
          <w:trHeight w:val="300"/>
        </w:trPr>
        <w:tc>
          <w:tcPr>
            <w:tcW w:w="2220" w:type="dxa"/>
            <w:tcBorders>
              <w:top w:val="nil"/>
              <w:left w:val="nil"/>
              <w:bottom w:val="nil"/>
              <w:right w:val="nil"/>
            </w:tcBorders>
            <w:shd w:val="clear" w:color="auto" w:fill="auto"/>
            <w:hideMark/>
          </w:tcPr>
          <w:p w14:paraId="49056040"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dwell</w:t>
            </w:r>
          </w:p>
        </w:tc>
        <w:tc>
          <w:tcPr>
            <w:tcW w:w="1840" w:type="dxa"/>
            <w:tcBorders>
              <w:top w:val="nil"/>
              <w:left w:val="nil"/>
              <w:bottom w:val="nil"/>
              <w:right w:val="nil"/>
            </w:tcBorders>
            <w:shd w:val="clear" w:color="auto" w:fill="auto"/>
            <w:hideMark/>
          </w:tcPr>
          <w:p w14:paraId="6E4A5997"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355BF26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236E959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3914.71</w:t>
            </w:r>
          </w:p>
        </w:tc>
        <w:tc>
          <w:tcPr>
            <w:tcW w:w="1600" w:type="dxa"/>
            <w:tcBorders>
              <w:top w:val="nil"/>
              <w:left w:val="nil"/>
              <w:bottom w:val="nil"/>
              <w:right w:val="nil"/>
            </w:tcBorders>
            <w:shd w:val="clear" w:color="auto" w:fill="auto"/>
            <w:noWrap/>
            <w:hideMark/>
          </w:tcPr>
          <w:p w14:paraId="646E4CC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15604024.50</w:t>
            </w:r>
          </w:p>
        </w:tc>
      </w:tr>
      <w:tr w:rsidR="00D25E11" w:rsidRPr="00D25E11" w14:paraId="1EAB0A4E" w14:textId="77777777" w:rsidTr="00D25E11">
        <w:trPr>
          <w:trHeight w:val="300"/>
        </w:trPr>
        <w:tc>
          <w:tcPr>
            <w:tcW w:w="2220" w:type="dxa"/>
            <w:tcBorders>
              <w:top w:val="nil"/>
              <w:left w:val="nil"/>
              <w:bottom w:val="nil"/>
              <w:right w:val="nil"/>
            </w:tcBorders>
            <w:shd w:val="clear" w:color="auto" w:fill="auto"/>
            <w:noWrap/>
            <w:vAlign w:val="center"/>
            <w:hideMark/>
          </w:tcPr>
          <w:p w14:paraId="2397A145" w14:textId="77777777" w:rsidR="00D25E11" w:rsidRPr="00D25E11" w:rsidRDefault="00D25E11" w:rsidP="00D25E11">
            <w:pPr>
              <w:spacing w:after="0" w:line="240" w:lineRule="auto"/>
              <w:rPr>
                <w:rFonts w:ascii="Times New Roman" w:eastAsia="Times New Roman" w:hAnsi="Times New Roman" w:cs="Times New Roman"/>
                <w:b/>
                <w:bCs/>
                <w:sz w:val="20"/>
                <w:szCs w:val="20"/>
              </w:rPr>
            </w:pPr>
          </w:p>
        </w:tc>
        <w:tc>
          <w:tcPr>
            <w:tcW w:w="1840" w:type="dxa"/>
            <w:tcBorders>
              <w:top w:val="nil"/>
              <w:left w:val="nil"/>
              <w:bottom w:val="nil"/>
              <w:right w:val="nil"/>
            </w:tcBorders>
            <w:shd w:val="clear" w:color="auto" w:fill="auto"/>
            <w:hideMark/>
          </w:tcPr>
          <w:p w14:paraId="0B12A538"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6558FDF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221364B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4058.29</w:t>
            </w:r>
          </w:p>
        </w:tc>
        <w:tc>
          <w:tcPr>
            <w:tcW w:w="1600" w:type="dxa"/>
            <w:tcBorders>
              <w:top w:val="nil"/>
              <w:left w:val="nil"/>
              <w:bottom w:val="nil"/>
              <w:right w:val="nil"/>
            </w:tcBorders>
            <w:shd w:val="clear" w:color="auto" w:fill="auto"/>
            <w:noWrap/>
            <w:hideMark/>
          </w:tcPr>
          <w:p w14:paraId="5D0B899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16176353.50</w:t>
            </w:r>
          </w:p>
        </w:tc>
      </w:tr>
      <w:tr w:rsidR="00D25E11" w:rsidRPr="00D25E11" w14:paraId="78DB8247" w14:textId="77777777" w:rsidTr="00D25E11">
        <w:trPr>
          <w:trHeight w:val="300"/>
        </w:trPr>
        <w:tc>
          <w:tcPr>
            <w:tcW w:w="2220" w:type="dxa"/>
            <w:tcBorders>
              <w:top w:val="nil"/>
              <w:left w:val="nil"/>
              <w:bottom w:val="nil"/>
              <w:right w:val="nil"/>
            </w:tcBorders>
            <w:shd w:val="clear" w:color="auto" w:fill="auto"/>
            <w:hideMark/>
          </w:tcPr>
          <w:p w14:paraId="22B703A4"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floodf</w:t>
            </w:r>
          </w:p>
        </w:tc>
        <w:tc>
          <w:tcPr>
            <w:tcW w:w="1840" w:type="dxa"/>
            <w:tcBorders>
              <w:top w:val="nil"/>
              <w:left w:val="nil"/>
              <w:bottom w:val="nil"/>
              <w:right w:val="nil"/>
            </w:tcBorders>
            <w:shd w:val="clear" w:color="auto" w:fill="auto"/>
            <w:hideMark/>
          </w:tcPr>
          <w:p w14:paraId="621371FC"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1F08AE5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2B15C2C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3524.68</w:t>
            </w:r>
          </w:p>
        </w:tc>
        <w:tc>
          <w:tcPr>
            <w:tcW w:w="1600" w:type="dxa"/>
            <w:tcBorders>
              <w:top w:val="nil"/>
              <w:left w:val="nil"/>
              <w:bottom w:val="nil"/>
              <w:right w:val="nil"/>
            </w:tcBorders>
            <w:shd w:val="clear" w:color="auto" w:fill="auto"/>
            <w:noWrap/>
            <w:hideMark/>
          </w:tcPr>
          <w:p w14:paraId="7CDE57C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14049363.00</w:t>
            </w:r>
          </w:p>
        </w:tc>
      </w:tr>
      <w:tr w:rsidR="00D25E11" w:rsidRPr="00D25E11" w14:paraId="5D8DBE7D" w14:textId="77777777" w:rsidTr="00D25E11">
        <w:trPr>
          <w:trHeight w:val="300"/>
        </w:trPr>
        <w:tc>
          <w:tcPr>
            <w:tcW w:w="2220" w:type="dxa"/>
            <w:tcBorders>
              <w:top w:val="nil"/>
              <w:left w:val="nil"/>
              <w:bottom w:val="nil"/>
              <w:right w:val="nil"/>
            </w:tcBorders>
            <w:shd w:val="clear" w:color="auto" w:fill="auto"/>
            <w:noWrap/>
            <w:vAlign w:val="center"/>
            <w:hideMark/>
          </w:tcPr>
          <w:p w14:paraId="1821D528" w14:textId="77777777" w:rsidR="00D25E11" w:rsidRPr="00D25E11" w:rsidRDefault="00D25E11" w:rsidP="00D25E11">
            <w:pPr>
              <w:spacing w:after="0" w:line="240" w:lineRule="auto"/>
              <w:rPr>
                <w:rFonts w:ascii="Times New Roman" w:eastAsia="Times New Roman" w:hAnsi="Times New Roman" w:cs="Times New Roman"/>
                <w:b/>
                <w:bCs/>
                <w:sz w:val="20"/>
                <w:szCs w:val="20"/>
              </w:rPr>
            </w:pPr>
          </w:p>
        </w:tc>
        <w:tc>
          <w:tcPr>
            <w:tcW w:w="1840" w:type="dxa"/>
            <w:tcBorders>
              <w:top w:val="nil"/>
              <w:left w:val="nil"/>
              <w:bottom w:val="nil"/>
              <w:right w:val="nil"/>
            </w:tcBorders>
            <w:shd w:val="clear" w:color="auto" w:fill="auto"/>
            <w:hideMark/>
          </w:tcPr>
          <w:p w14:paraId="64FB20A4"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11202DDD"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1A8C3B8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4448.32</w:t>
            </w:r>
          </w:p>
        </w:tc>
        <w:tc>
          <w:tcPr>
            <w:tcW w:w="1600" w:type="dxa"/>
            <w:tcBorders>
              <w:top w:val="nil"/>
              <w:left w:val="nil"/>
              <w:bottom w:val="nil"/>
              <w:right w:val="nil"/>
            </w:tcBorders>
            <w:shd w:val="clear" w:color="auto" w:fill="auto"/>
            <w:noWrap/>
            <w:hideMark/>
          </w:tcPr>
          <w:p w14:paraId="10D52F8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17731015.00</w:t>
            </w:r>
          </w:p>
        </w:tc>
      </w:tr>
      <w:tr w:rsidR="00D25E11" w:rsidRPr="00D25E11" w14:paraId="32121010" w14:textId="77777777" w:rsidTr="00D25E11">
        <w:trPr>
          <w:trHeight w:val="300"/>
        </w:trPr>
        <w:tc>
          <w:tcPr>
            <w:tcW w:w="2220" w:type="dxa"/>
            <w:tcBorders>
              <w:top w:val="nil"/>
              <w:left w:val="nil"/>
              <w:bottom w:val="nil"/>
              <w:right w:val="nil"/>
            </w:tcBorders>
            <w:shd w:val="clear" w:color="auto" w:fill="auto"/>
            <w:hideMark/>
          </w:tcPr>
          <w:p w14:paraId="21D196D5"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floodfo</w:t>
            </w:r>
          </w:p>
        </w:tc>
        <w:tc>
          <w:tcPr>
            <w:tcW w:w="1840" w:type="dxa"/>
            <w:tcBorders>
              <w:top w:val="nil"/>
              <w:left w:val="nil"/>
              <w:bottom w:val="nil"/>
              <w:right w:val="nil"/>
            </w:tcBorders>
            <w:shd w:val="clear" w:color="auto" w:fill="auto"/>
            <w:hideMark/>
          </w:tcPr>
          <w:p w14:paraId="00941F8E"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4D8B4A9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73B8C7E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3526.23</w:t>
            </w:r>
          </w:p>
        </w:tc>
        <w:tc>
          <w:tcPr>
            <w:tcW w:w="1600" w:type="dxa"/>
            <w:tcBorders>
              <w:top w:val="nil"/>
              <w:left w:val="nil"/>
              <w:bottom w:val="nil"/>
              <w:right w:val="nil"/>
            </w:tcBorders>
            <w:shd w:val="clear" w:color="auto" w:fill="auto"/>
            <w:noWrap/>
            <w:hideMark/>
          </w:tcPr>
          <w:p w14:paraId="12D936A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14055572.00</w:t>
            </w:r>
          </w:p>
        </w:tc>
      </w:tr>
      <w:tr w:rsidR="00D25E11" w:rsidRPr="00D25E11" w14:paraId="3DC6EF79" w14:textId="77777777" w:rsidTr="00D25E11">
        <w:trPr>
          <w:trHeight w:val="300"/>
        </w:trPr>
        <w:tc>
          <w:tcPr>
            <w:tcW w:w="2220" w:type="dxa"/>
            <w:tcBorders>
              <w:top w:val="nil"/>
              <w:left w:val="nil"/>
              <w:bottom w:val="nil"/>
              <w:right w:val="nil"/>
            </w:tcBorders>
            <w:shd w:val="clear" w:color="auto" w:fill="auto"/>
            <w:noWrap/>
            <w:vAlign w:val="center"/>
            <w:hideMark/>
          </w:tcPr>
          <w:p w14:paraId="79FF1186" w14:textId="77777777" w:rsidR="00D25E11" w:rsidRPr="00D25E11" w:rsidRDefault="00D25E11" w:rsidP="00D25E11">
            <w:pPr>
              <w:spacing w:after="0" w:line="240" w:lineRule="auto"/>
              <w:rPr>
                <w:rFonts w:ascii="Times New Roman" w:eastAsia="Times New Roman" w:hAnsi="Times New Roman" w:cs="Times New Roman"/>
                <w:b/>
                <w:bCs/>
                <w:sz w:val="20"/>
                <w:szCs w:val="20"/>
              </w:rPr>
            </w:pPr>
          </w:p>
        </w:tc>
        <w:tc>
          <w:tcPr>
            <w:tcW w:w="1840" w:type="dxa"/>
            <w:tcBorders>
              <w:top w:val="nil"/>
              <w:left w:val="nil"/>
              <w:bottom w:val="nil"/>
              <w:right w:val="nil"/>
            </w:tcBorders>
            <w:shd w:val="clear" w:color="auto" w:fill="auto"/>
            <w:hideMark/>
          </w:tcPr>
          <w:p w14:paraId="4950281B"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231F795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097EB6C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4446.77</w:t>
            </w:r>
          </w:p>
        </w:tc>
        <w:tc>
          <w:tcPr>
            <w:tcW w:w="1600" w:type="dxa"/>
            <w:tcBorders>
              <w:top w:val="nil"/>
              <w:left w:val="nil"/>
              <w:bottom w:val="nil"/>
              <w:right w:val="nil"/>
            </w:tcBorders>
            <w:shd w:val="clear" w:color="auto" w:fill="auto"/>
            <w:noWrap/>
            <w:hideMark/>
          </w:tcPr>
          <w:p w14:paraId="5D37B92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17724806.00</w:t>
            </w:r>
          </w:p>
        </w:tc>
      </w:tr>
      <w:tr w:rsidR="00D25E11" w:rsidRPr="00D25E11" w14:paraId="402408E5" w14:textId="77777777" w:rsidTr="00D25E11">
        <w:trPr>
          <w:trHeight w:val="300"/>
        </w:trPr>
        <w:tc>
          <w:tcPr>
            <w:tcW w:w="2220" w:type="dxa"/>
            <w:tcBorders>
              <w:top w:val="nil"/>
              <w:left w:val="nil"/>
              <w:bottom w:val="nil"/>
              <w:right w:val="nil"/>
            </w:tcBorders>
            <w:shd w:val="clear" w:color="auto" w:fill="auto"/>
            <w:hideMark/>
          </w:tcPr>
          <w:p w14:paraId="13DDDACA"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hwy</w:t>
            </w:r>
          </w:p>
        </w:tc>
        <w:tc>
          <w:tcPr>
            <w:tcW w:w="1840" w:type="dxa"/>
            <w:tcBorders>
              <w:top w:val="nil"/>
              <w:left w:val="nil"/>
              <w:bottom w:val="nil"/>
              <w:right w:val="nil"/>
            </w:tcBorders>
            <w:shd w:val="clear" w:color="auto" w:fill="auto"/>
            <w:hideMark/>
          </w:tcPr>
          <w:p w14:paraId="411F2517"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62DEB58D"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14E7C60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4103.45</w:t>
            </w:r>
          </w:p>
        </w:tc>
        <w:tc>
          <w:tcPr>
            <w:tcW w:w="1600" w:type="dxa"/>
            <w:tcBorders>
              <w:top w:val="nil"/>
              <w:left w:val="nil"/>
              <w:bottom w:val="nil"/>
              <w:right w:val="nil"/>
            </w:tcBorders>
            <w:shd w:val="clear" w:color="auto" w:fill="auto"/>
            <w:noWrap/>
            <w:hideMark/>
          </w:tcPr>
          <w:p w14:paraId="1AA4D24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16356352.50</w:t>
            </w:r>
          </w:p>
        </w:tc>
      </w:tr>
      <w:tr w:rsidR="00D25E11" w:rsidRPr="00D25E11" w14:paraId="1448ED9A" w14:textId="77777777" w:rsidTr="00D25E11">
        <w:trPr>
          <w:trHeight w:val="300"/>
        </w:trPr>
        <w:tc>
          <w:tcPr>
            <w:tcW w:w="2220" w:type="dxa"/>
            <w:tcBorders>
              <w:top w:val="nil"/>
              <w:left w:val="nil"/>
              <w:bottom w:val="nil"/>
              <w:right w:val="nil"/>
            </w:tcBorders>
            <w:shd w:val="clear" w:color="auto" w:fill="auto"/>
            <w:noWrap/>
            <w:vAlign w:val="center"/>
            <w:hideMark/>
          </w:tcPr>
          <w:p w14:paraId="417612E1"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69BF2BD6"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6601925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65593A5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3869.55</w:t>
            </w:r>
          </w:p>
        </w:tc>
        <w:tc>
          <w:tcPr>
            <w:tcW w:w="1600" w:type="dxa"/>
            <w:tcBorders>
              <w:top w:val="nil"/>
              <w:left w:val="nil"/>
              <w:bottom w:val="nil"/>
              <w:right w:val="nil"/>
            </w:tcBorders>
            <w:shd w:val="clear" w:color="auto" w:fill="auto"/>
            <w:noWrap/>
            <w:hideMark/>
          </w:tcPr>
          <w:p w14:paraId="2B20617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15424025.50</w:t>
            </w:r>
          </w:p>
        </w:tc>
      </w:tr>
      <w:tr w:rsidR="00D25E11" w:rsidRPr="00D25E11" w14:paraId="099988E0" w14:textId="77777777" w:rsidTr="00D25E11">
        <w:trPr>
          <w:trHeight w:val="300"/>
        </w:trPr>
        <w:tc>
          <w:tcPr>
            <w:tcW w:w="2220" w:type="dxa"/>
            <w:tcBorders>
              <w:top w:val="nil"/>
              <w:left w:val="nil"/>
              <w:bottom w:val="nil"/>
              <w:right w:val="nil"/>
            </w:tcBorders>
            <w:shd w:val="clear" w:color="auto" w:fill="auto"/>
            <w:hideMark/>
          </w:tcPr>
          <w:p w14:paraId="4CCFE3B8"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roadall</w:t>
            </w:r>
          </w:p>
        </w:tc>
        <w:tc>
          <w:tcPr>
            <w:tcW w:w="1840" w:type="dxa"/>
            <w:tcBorders>
              <w:top w:val="nil"/>
              <w:left w:val="nil"/>
              <w:bottom w:val="nil"/>
              <w:right w:val="nil"/>
            </w:tcBorders>
            <w:shd w:val="clear" w:color="auto" w:fill="auto"/>
            <w:hideMark/>
          </w:tcPr>
          <w:p w14:paraId="5E5FDB37"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1E69B0DD"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57B2C6A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4104.11</w:t>
            </w:r>
          </w:p>
        </w:tc>
        <w:tc>
          <w:tcPr>
            <w:tcW w:w="1600" w:type="dxa"/>
            <w:tcBorders>
              <w:top w:val="nil"/>
              <w:left w:val="nil"/>
              <w:bottom w:val="nil"/>
              <w:right w:val="nil"/>
            </w:tcBorders>
            <w:shd w:val="clear" w:color="auto" w:fill="auto"/>
            <w:noWrap/>
            <w:hideMark/>
          </w:tcPr>
          <w:p w14:paraId="007AFF1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16358989.50</w:t>
            </w:r>
          </w:p>
        </w:tc>
      </w:tr>
      <w:tr w:rsidR="00D25E11" w:rsidRPr="00D25E11" w14:paraId="4A225BD4" w14:textId="77777777" w:rsidTr="00D25E11">
        <w:trPr>
          <w:trHeight w:val="300"/>
        </w:trPr>
        <w:tc>
          <w:tcPr>
            <w:tcW w:w="2220" w:type="dxa"/>
            <w:tcBorders>
              <w:top w:val="nil"/>
              <w:left w:val="nil"/>
              <w:bottom w:val="nil"/>
              <w:right w:val="nil"/>
            </w:tcBorders>
            <w:shd w:val="clear" w:color="auto" w:fill="auto"/>
            <w:noWrap/>
            <w:vAlign w:val="center"/>
            <w:hideMark/>
          </w:tcPr>
          <w:p w14:paraId="6224B997"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35F0AE62"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6D5EC38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67813C9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3868.89</w:t>
            </w:r>
          </w:p>
        </w:tc>
        <w:tc>
          <w:tcPr>
            <w:tcW w:w="1600" w:type="dxa"/>
            <w:tcBorders>
              <w:top w:val="nil"/>
              <w:left w:val="nil"/>
              <w:bottom w:val="nil"/>
              <w:right w:val="nil"/>
            </w:tcBorders>
            <w:shd w:val="clear" w:color="auto" w:fill="auto"/>
            <w:noWrap/>
            <w:hideMark/>
          </w:tcPr>
          <w:p w14:paraId="63FF09A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15421388.50</w:t>
            </w:r>
          </w:p>
        </w:tc>
      </w:tr>
      <w:tr w:rsidR="00D25E11" w:rsidRPr="00D25E11" w14:paraId="4DF081EC" w14:textId="77777777" w:rsidTr="00D25E11">
        <w:trPr>
          <w:trHeight w:val="300"/>
        </w:trPr>
        <w:tc>
          <w:tcPr>
            <w:tcW w:w="2220" w:type="dxa"/>
            <w:tcBorders>
              <w:top w:val="nil"/>
              <w:left w:val="nil"/>
              <w:bottom w:val="nil"/>
              <w:right w:val="nil"/>
            </w:tcBorders>
            <w:shd w:val="clear" w:color="auto" w:fill="auto"/>
            <w:hideMark/>
          </w:tcPr>
          <w:p w14:paraId="2329C024"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stream</w:t>
            </w:r>
          </w:p>
        </w:tc>
        <w:tc>
          <w:tcPr>
            <w:tcW w:w="1840" w:type="dxa"/>
            <w:tcBorders>
              <w:top w:val="nil"/>
              <w:left w:val="nil"/>
              <w:bottom w:val="nil"/>
              <w:right w:val="nil"/>
            </w:tcBorders>
            <w:shd w:val="clear" w:color="auto" w:fill="auto"/>
            <w:hideMark/>
          </w:tcPr>
          <w:p w14:paraId="13BCDCAE"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4F6AAA2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4A0E2A5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3826.31</w:t>
            </w:r>
          </w:p>
        </w:tc>
        <w:tc>
          <w:tcPr>
            <w:tcW w:w="1600" w:type="dxa"/>
            <w:tcBorders>
              <w:top w:val="nil"/>
              <w:left w:val="nil"/>
              <w:bottom w:val="nil"/>
              <w:right w:val="nil"/>
            </w:tcBorders>
            <w:shd w:val="clear" w:color="auto" w:fill="auto"/>
            <w:noWrap/>
            <w:hideMark/>
          </w:tcPr>
          <w:p w14:paraId="1C7BA18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15251664.50</w:t>
            </w:r>
          </w:p>
        </w:tc>
      </w:tr>
      <w:tr w:rsidR="00D25E11" w:rsidRPr="00D25E11" w14:paraId="38FF066B" w14:textId="77777777" w:rsidTr="00D25E11">
        <w:trPr>
          <w:trHeight w:val="300"/>
        </w:trPr>
        <w:tc>
          <w:tcPr>
            <w:tcW w:w="2220" w:type="dxa"/>
            <w:tcBorders>
              <w:top w:val="nil"/>
              <w:left w:val="nil"/>
              <w:bottom w:val="nil"/>
              <w:right w:val="nil"/>
            </w:tcBorders>
            <w:shd w:val="clear" w:color="auto" w:fill="auto"/>
            <w:noWrap/>
            <w:vAlign w:val="center"/>
            <w:hideMark/>
          </w:tcPr>
          <w:p w14:paraId="1EB51852"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2472D69C"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649FE9D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65DA249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4146.69</w:t>
            </w:r>
          </w:p>
        </w:tc>
        <w:tc>
          <w:tcPr>
            <w:tcW w:w="1600" w:type="dxa"/>
            <w:tcBorders>
              <w:top w:val="nil"/>
              <w:left w:val="nil"/>
              <w:bottom w:val="nil"/>
              <w:right w:val="nil"/>
            </w:tcBorders>
            <w:shd w:val="clear" w:color="auto" w:fill="auto"/>
            <w:noWrap/>
            <w:hideMark/>
          </w:tcPr>
          <w:p w14:paraId="7CBB502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16528713.50</w:t>
            </w:r>
          </w:p>
        </w:tc>
      </w:tr>
      <w:tr w:rsidR="00D25E11" w:rsidRPr="00D25E11" w14:paraId="1260E777" w14:textId="77777777" w:rsidTr="00D25E11">
        <w:trPr>
          <w:trHeight w:val="300"/>
        </w:trPr>
        <w:tc>
          <w:tcPr>
            <w:tcW w:w="2220" w:type="dxa"/>
            <w:tcBorders>
              <w:top w:val="nil"/>
              <w:left w:val="nil"/>
              <w:bottom w:val="nil"/>
              <w:right w:val="nil"/>
            </w:tcBorders>
            <w:shd w:val="clear" w:color="auto" w:fill="auto"/>
            <w:hideMark/>
          </w:tcPr>
          <w:p w14:paraId="2AA60253"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srank1</w:t>
            </w:r>
          </w:p>
        </w:tc>
        <w:tc>
          <w:tcPr>
            <w:tcW w:w="1840" w:type="dxa"/>
            <w:tcBorders>
              <w:top w:val="nil"/>
              <w:left w:val="nil"/>
              <w:bottom w:val="nil"/>
              <w:right w:val="nil"/>
            </w:tcBorders>
            <w:shd w:val="clear" w:color="auto" w:fill="auto"/>
            <w:hideMark/>
          </w:tcPr>
          <w:p w14:paraId="3DB4009F"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3D889EC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3D3F983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4010.42</w:t>
            </w:r>
          </w:p>
        </w:tc>
        <w:tc>
          <w:tcPr>
            <w:tcW w:w="1600" w:type="dxa"/>
            <w:tcBorders>
              <w:top w:val="nil"/>
              <w:left w:val="nil"/>
              <w:bottom w:val="nil"/>
              <w:right w:val="nil"/>
            </w:tcBorders>
            <w:shd w:val="clear" w:color="auto" w:fill="auto"/>
            <w:noWrap/>
            <w:hideMark/>
          </w:tcPr>
          <w:p w14:paraId="4BBFA67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15985519.00</w:t>
            </w:r>
          </w:p>
        </w:tc>
      </w:tr>
      <w:tr w:rsidR="00D25E11" w:rsidRPr="00D25E11" w14:paraId="1812228F" w14:textId="77777777" w:rsidTr="00D25E11">
        <w:trPr>
          <w:trHeight w:val="300"/>
        </w:trPr>
        <w:tc>
          <w:tcPr>
            <w:tcW w:w="2220" w:type="dxa"/>
            <w:tcBorders>
              <w:top w:val="nil"/>
              <w:left w:val="nil"/>
              <w:bottom w:val="nil"/>
              <w:right w:val="nil"/>
            </w:tcBorders>
            <w:shd w:val="clear" w:color="auto" w:fill="auto"/>
            <w:noWrap/>
            <w:vAlign w:val="center"/>
            <w:hideMark/>
          </w:tcPr>
          <w:p w14:paraId="2A9C6C5D"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4DF60519"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722E7DB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7C99324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3962.58</w:t>
            </w:r>
          </w:p>
        </w:tc>
        <w:tc>
          <w:tcPr>
            <w:tcW w:w="1600" w:type="dxa"/>
            <w:tcBorders>
              <w:top w:val="nil"/>
              <w:left w:val="nil"/>
              <w:bottom w:val="nil"/>
              <w:right w:val="nil"/>
            </w:tcBorders>
            <w:shd w:val="clear" w:color="auto" w:fill="auto"/>
            <w:noWrap/>
            <w:hideMark/>
          </w:tcPr>
          <w:p w14:paraId="1C2A267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15794859.00</w:t>
            </w:r>
          </w:p>
        </w:tc>
      </w:tr>
      <w:tr w:rsidR="00D25E11" w:rsidRPr="00D25E11" w14:paraId="13AF246C" w14:textId="77777777" w:rsidTr="00D25E11">
        <w:trPr>
          <w:trHeight w:val="300"/>
        </w:trPr>
        <w:tc>
          <w:tcPr>
            <w:tcW w:w="2220" w:type="dxa"/>
            <w:tcBorders>
              <w:top w:val="nil"/>
              <w:left w:val="nil"/>
              <w:bottom w:val="nil"/>
              <w:right w:val="nil"/>
            </w:tcBorders>
            <w:shd w:val="clear" w:color="auto" w:fill="auto"/>
            <w:hideMark/>
          </w:tcPr>
          <w:p w14:paraId="0AC48971"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srank2</w:t>
            </w:r>
          </w:p>
        </w:tc>
        <w:tc>
          <w:tcPr>
            <w:tcW w:w="1840" w:type="dxa"/>
            <w:tcBorders>
              <w:top w:val="nil"/>
              <w:left w:val="nil"/>
              <w:bottom w:val="nil"/>
              <w:right w:val="nil"/>
            </w:tcBorders>
            <w:shd w:val="clear" w:color="auto" w:fill="auto"/>
            <w:hideMark/>
          </w:tcPr>
          <w:p w14:paraId="30D95E16"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1DFB480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4C0662A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3768.03</w:t>
            </w:r>
          </w:p>
        </w:tc>
        <w:tc>
          <w:tcPr>
            <w:tcW w:w="1600" w:type="dxa"/>
            <w:tcBorders>
              <w:top w:val="nil"/>
              <w:left w:val="nil"/>
              <w:bottom w:val="nil"/>
              <w:right w:val="nil"/>
            </w:tcBorders>
            <w:shd w:val="clear" w:color="auto" w:fill="auto"/>
            <w:noWrap/>
            <w:hideMark/>
          </w:tcPr>
          <w:p w14:paraId="2C033FB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15019382.50</w:t>
            </w:r>
          </w:p>
        </w:tc>
      </w:tr>
      <w:tr w:rsidR="00D25E11" w:rsidRPr="00D25E11" w14:paraId="70F6176E" w14:textId="77777777" w:rsidTr="00D25E11">
        <w:trPr>
          <w:trHeight w:val="300"/>
        </w:trPr>
        <w:tc>
          <w:tcPr>
            <w:tcW w:w="2220" w:type="dxa"/>
            <w:tcBorders>
              <w:top w:val="nil"/>
              <w:left w:val="nil"/>
              <w:bottom w:val="nil"/>
              <w:right w:val="nil"/>
            </w:tcBorders>
            <w:shd w:val="clear" w:color="auto" w:fill="auto"/>
            <w:noWrap/>
            <w:vAlign w:val="center"/>
            <w:hideMark/>
          </w:tcPr>
          <w:p w14:paraId="411502C6"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5E1840F7"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6381382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6F54ADC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4204.97</w:t>
            </w:r>
          </w:p>
        </w:tc>
        <w:tc>
          <w:tcPr>
            <w:tcW w:w="1600" w:type="dxa"/>
            <w:tcBorders>
              <w:top w:val="nil"/>
              <w:left w:val="nil"/>
              <w:bottom w:val="nil"/>
              <w:right w:val="nil"/>
            </w:tcBorders>
            <w:shd w:val="clear" w:color="auto" w:fill="auto"/>
            <w:noWrap/>
            <w:hideMark/>
          </w:tcPr>
          <w:p w14:paraId="1E9C65B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16760995.50</w:t>
            </w:r>
          </w:p>
        </w:tc>
      </w:tr>
      <w:tr w:rsidR="00D25E11" w:rsidRPr="00D25E11" w14:paraId="298CB07A" w14:textId="77777777" w:rsidTr="00D25E11">
        <w:trPr>
          <w:trHeight w:val="300"/>
        </w:trPr>
        <w:tc>
          <w:tcPr>
            <w:tcW w:w="2220" w:type="dxa"/>
            <w:tcBorders>
              <w:top w:val="nil"/>
              <w:left w:val="nil"/>
              <w:bottom w:val="nil"/>
              <w:right w:val="nil"/>
            </w:tcBorders>
            <w:shd w:val="clear" w:color="auto" w:fill="auto"/>
            <w:hideMark/>
          </w:tcPr>
          <w:p w14:paraId="2BEDD8E3"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srank3</w:t>
            </w:r>
          </w:p>
        </w:tc>
        <w:tc>
          <w:tcPr>
            <w:tcW w:w="1840" w:type="dxa"/>
            <w:tcBorders>
              <w:top w:val="nil"/>
              <w:left w:val="nil"/>
              <w:bottom w:val="nil"/>
              <w:right w:val="nil"/>
            </w:tcBorders>
            <w:shd w:val="clear" w:color="auto" w:fill="auto"/>
            <w:hideMark/>
          </w:tcPr>
          <w:p w14:paraId="5EA6551A"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2E1BC21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79F147DD"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3599.98</w:t>
            </w:r>
          </w:p>
        </w:tc>
        <w:tc>
          <w:tcPr>
            <w:tcW w:w="1600" w:type="dxa"/>
            <w:tcBorders>
              <w:top w:val="nil"/>
              <w:left w:val="nil"/>
              <w:bottom w:val="nil"/>
              <w:right w:val="nil"/>
            </w:tcBorders>
            <w:shd w:val="clear" w:color="auto" w:fill="auto"/>
            <w:noWrap/>
            <w:hideMark/>
          </w:tcPr>
          <w:p w14:paraId="385ED7E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14349535.50</w:t>
            </w:r>
          </w:p>
        </w:tc>
      </w:tr>
      <w:tr w:rsidR="00D25E11" w:rsidRPr="00D25E11" w14:paraId="1FE32ABC" w14:textId="77777777" w:rsidTr="00D25E11">
        <w:trPr>
          <w:trHeight w:val="300"/>
        </w:trPr>
        <w:tc>
          <w:tcPr>
            <w:tcW w:w="2220" w:type="dxa"/>
            <w:tcBorders>
              <w:top w:val="nil"/>
              <w:left w:val="nil"/>
              <w:bottom w:val="nil"/>
              <w:right w:val="nil"/>
            </w:tcBorders>
            <w:shd w:val="clear" w:color="auto" w:fill="auto"/>
            <w:noWrap/>
            <w:vAlign w:val="center"/>
            <w:hideMark/>
          </w:tcPr>
          <w:p w14:paraId="155AF4B7"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5D6AD364"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663C850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3AC87EB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4373.02</w:t>
            </w:r>
          </w:p>
        </w:tc>
        <w:tc>
          <w:tcPr>
            <w:tcW w:w="1600" w:type="dxa"/>
            <w:tcBorders>
              <w:top w:val="nil"/>
              <w:left w:val="nil"/>
              <w:bottom w:val="nil"/>
              <w:right w:val="nil"/>
            </w:tcBorders>
            <w:shd w:val="clear" w:color="auto" w:fill="auto"/>
            <w:noWrap/>
            <w:hideMark/>
          </w:tcPr>
          <w:p w14:paraId="38B2012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17430842.50</w:t>
            </w:r>
          </w:p>
        </w:tc>
      </w:tr>
      <w:tr w:rsidR="00D25E11" w:rsidRPr="00D25E11" w14:paraId="0D38D898" w14:textId="77777777" w:rsidTr="00D25E11">
        <w:trPr>
          <w:trHeight w:val="300"/>
        </w:trPr>
        <w:tc>
          <w:tcPr>
            <w:tcW w:w="2220" w:type="dxa"/>
            <w:tcBorders>
              <w:top w:val="nil"/>
              <w:left w:val="nil"/>
              <w:bottom w:val="nil"/>
              <w:right w:val="nil"/>
            </w:tcBorders>
            <w:shd w:val="clear" w:color="auto" w:fill="auto"/>
            <w:hideMark/>
          </w:tcPr>
          <w:p w14:paraId="68EB218C"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srank4</w:t>
            </w:r>
          </w:p>
        </w:tc>
        <w:tc>
          <w:tcPr>
            <w:tcW w:w="1840" w:type="dxa"/>
            <w:tcBorders>
              <w:top w:val="nil"/>
              <w:left w:val="nil"/>
              <w:bottom w:val="nil"/>
              <w:right w:val="nil"/>
            </w:tcBorders>
            <w:shd w:val="clear" w:color="auto" w:fill="auto"/>
            <w:hideMark/>
          </w:tcPr>
          <w:p w14:paraId="1F72DAFE"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144801A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2974A3D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3669.79</w:t>
            </w:r>
          </w:p>
        </w:tc>
        <w:tc>
          <w:tcPr>
            <w:tcW w:w="1600" w:type="dxa"/>
            <w:tcBorders>
              <w:top w:val="nil"/>
              <w:left w:val="nil"/>
              <w:bottom w:val="nil"/>
              <w:right w:val="nil"/>
            </w:tcBorders>
            <w:shd w:val="clear" w:color="auto" w:fill="auto"/>
            <w:noWrap/>
            <w:hideMark/>
          </w:tcPr>
          <w:p w14:paraId="7ABF053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14627793.00</w:t>
            </w:r>
          </w:p>
        </w:tc>
      </w:tr>
      <w:tr w:rsidR="00D25E11" w:rsidRPr="00D25E11" w14:paraId="7C5595FE" w14:textId="77777777" w:rsidTr="00D25E11">
        <w:trPr>
          <w:trHeight w:val="300"/>
        </w:trPr>
        <w:tc>
          <w:tcPr>
            <w:tcW w:w="2220" w:type="dxa"/>
            <w:tcBorders>
              <w:top w:val="nil"/>
              <w:left w:val="nil"/>
              <w:bottom w:val="nil"/>
              <w:right w:val="nil"/>
            </w:tcBorders>
            <w:shd w:val="clear" w:color="auto" w:fill="auto"/>
            <w:noWrap/>
            <w:vAlign w:val="center"/>
            <w:hideMark/>
          </w:tcPr>
          <w:p w14:paraId="58D9F431"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3C79E5C0"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2B6FCA7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7AB64D2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4303.21</w:t>
            </w:r>
          </w:p>
        </w:tc>
        <w:tc>
          <w:tcPr>
            <w:tcW w:w="1600" w:type="dxa"/>
            <w:tcBorders>
              <w:top w:val="nil"/>
              <w:left w:val="nil"/>
              <w:bottom w:val="nil"/>
              <w:right w:val="nil"/>
            </w:tcBorders>
            <w:shd w:val="clear" w:color="auto" w:fill="auto"/>
            <w:noWrap/>
            <w:hideMark/>
          </w:tcPr>
          <w:p w14:paraId="3EB9E36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17152585.00</w:t>
            </w:r>
          </w:p>
        </w:tc>
      </w:tr>
      <w:tr w:rsidR="00D25E11" w:rsidRPr="00D25E11" w14:paraId="5D891684" w14:textId="77777777" w:rsidTr="00D25E11">
        <w:trPr>
          <w:trHeight w:val="300"/>
        </w:trPr>
        <w:tc>
          <w:tcPr>
            <w:tcW w:w="2220" w:type="dxa"/>
            <w:tcBorders>
              <w:top w:val="nil"/>
              <w:left w:val="nil"/>
              <w:bottom w:val="nil"/>
              <w:right w:val="nil"/>
            </w:tcBorders>
            <w:shd w:val="clear" w:color="auto" w:fill="auto"/>
            <w:hideMark/>
          </w:tcPr>
          <w:p w14:paraId="7A683E96"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srank5</w:t>
            </w:r>
          </w:p>
        </w:tc>
        <w:tc>
          <w:tcPr>
            <w:tcW w:w="1840" w:type="dxa"/>
            <w:tcBorders>
              <w:top w:val="nil"/>
              <w:left w:val="nil"/>
              <w:bottom w:val="nil"/>
              <w:right w:val="nil"/>
            </w:tcBorders>
            <w:shd w:val="clear" w:color="auto" w:fill="auto"/>
            <w:hideMark/>
          </w:tcPr>
          <w:p w14:paraId="0C35F083"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0C589A5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3E260A1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3773.36</w:t>
            </w:r>
          </w:p>
        </w:tc>
        <w:tc>
          <w:tcPr>
            <w:tcW w:w="1600" w:type="dxa"/>
            <w:tcBorders>
              <w:top w:val="nil"/>
              <w:left w:val="nil"/>
              <w:bottom w:val="nil"/>
              <w:right w:val="nil"/>
            </w:tcBorders>
            <w:shd w:val="clear" w:color="auto" w:fill="auto"/>
            <w:noWrap/>
            <w:hideMark/>
          </w:tcPr>
          <w:p w14:paraId="545F0D2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15040595.50</w:t>
            </w:r>
          </w:p>
        </w:tc>
      </w:tr>
      <w:tr w:rsidR="00D25E11" w:rsidRPr="00D25E11" w14:paraId="6043DD66" w14:textId="77777777" w:rsidTr="00D25E11">
        <w:trPr>
          <w:trHeight w:val="300"/>
        </w:trPr>
        <w:tc>
          <w:tcPr>
            <w:tcW w:w="2220" w:type="dxa"/>
            <w:tcBorders>
              <w:top w:val="nil"/>
              <w:left w:val="nil"/>
              <w:bottom w:val="nil"/>
              <w:right w:val="nil"/>
            </w:tcBorders>
            <w:shd w:val="clear" w:color="auto" w:fill="auto"/>
            <w:noWrap/>
            <w:vAlign w:val="center"/>
            <w:hideMark/>
          </w:tcPr>
          <w:p w14:paraId="6F31B55E"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6107DB2C"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057002ED"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352CECB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4198.70</w:t>
            </w:r>
          </w:p>
        </w:tc>
        <w:tc>
          <w:tcPr>
            <w:tcW w:w="1600" w:type="dxa"/>
            <w:tcBorders>
              <w:top w:val="nil"/>
              <w:left w:val="nil"/>
              <w:bottom w:val="nil"/>
              <w:right w:val="nil"/>
            </w:tcBorders>
            <w:shd w:val="clear" w:color="auto" w:fill="auto"/>
            <w:noWrap/>
            <w:hideMark/>
          </w:tcPr>
          <w:p w14:paraId="17818E7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16731810.50</w:t>
            </w:r>
          </w:p>
        </w:tc>
      </w:tr>
      <w:tr w:rsidR="00D25E11" w:rsidRPr="00D25E11" w14:paraId="64A76103" w14:textId="77777777" w:rsidTr="00D25E11">
        <w:trPr>
          <w:trHeight w:val="300"/>
        </w:trPr>
        <w:tc>
          <w:tcPr>
            <w:tcW w:w="2220" w:type="dxa"/>
            <w:tcBorders>
              <w:top w:val="nil"/>
              <w:left w:val="nil"/>
              <w:bottom w:val="nil"/>
              <w:right w:val="nil"/>
            </w:tcBorders>
            <w:shd w:val="clear" w:color="auto" w:fill="auto"/>
            <w:hideMark/>
          </w:tcPr>
          <w:p w14:paraId="26916E4B"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srank6</w:t>
            </w:r>
          </w:p>
        </w:tc>
        <w:tc>
          <w:tcPr>
            <w:tcW w:w="1840" w:type="dxa"/>
            <w:tcBorders>
              <w:top w:val="nil"/>
              <w:left w:val="nil"/>
              <w:bottom w:val="nil"/>
              <w:right w:val="nil"/>
            </w:tcBorders>
            <w:shd w:val="clear" w:color="auto" w:fill="auto"/>
            <w:hideMark/>
          </w:tcPr>
          <w:p w14:paraId="3440FDBA"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3C52912D"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4698459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3899.99</w:t>
            </w:r>
          </w:p>
        </w:tc>
        <w:tc>
          <w:tcPr>
            <w:tcW w:w="1600" w:type="dxa"/>
            <w:tcBorders>
              <w:top w:val="nil"/>
              <w:left w:val="nil"/>
              <w:bottom w:val="nil"/>
              <w:right w:val="nil"/>
            </w:tcBorders>
            <w:shd w:val="clear" w:color="auto" w:fill="auto"/>
            <w:noWrap/>
            <w:hideMark/>
          </w:tcPr>
          <w:p w14:paraId="5AB1737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15545364.00</w:t>
            </w:r>
          </w:p>
        </w:tc>
      </w:tr>
      <w:tr w:rsidR="00D25E11" w:rsidRPr="00D25E11" w14:paraId="25AF449A" w14:textId="77777777" w:rsidTr="00D25E11">
        <w:trPr>
          <w:trHeight w:val="300"/>
        </w:trPr>
        <w:tc>
          <w:tcPr>
            <w:tcW w:w="2220" w:type="dxa"/>
            <w:tcBorders>
              <w:top w:val="nil"/>
              <w:left w:val="nil"/>
              <w:bottom w:val="nil"/>
              <w:right w:val="nil"/>
            </w:tcBorders>
            <w:shd w:val="clear" w:color="auto" w:fill="auto"/>
            <w:noWrap/>
            <w:vAlign w:val="center"/>
            <w:hideMark/>
          </w:tcPr>
          <w:p w14:paraId="0441A68E"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659F4FBA"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2BC290F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62408AB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4073.01</w:t>
            </w:r>
          </w:p>
        </w:tc>
        <w:tc>
          <w:tcPr>
            <w:tcW w:w="1600" w:type="dxa"/>
            <w:tcBorders>
              <w:top w:val="nil"/>
              <w:left w:val="nil"/>
              <w:bottom w:val="nil"/>
              <w:right w:val="nil"/>
            </w:tcBorders>
            <w:shd w:val="clear" w:color="auto" w:fill="auto"/>
            <w:noWrap/>
            <w:hideMark/>
          </w:tcPr>
          <w:p w14:paraId="61160AF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16235014.00</w:t>
            </w:r>
          </w:p>
        </w:tc>
      </w:tr>
      <w:tr w:rsidR="00D25E11" w:rsidRPr="00D25E11" w14:paraId="331E8043" w14:textId="77777777" w:rsidTr="00D25E11">
        <w:trPr>
          <w:trHeight w:val="300"/>
        </w:trPr>
        <w:tc>
          <w:tcPr>
            <w:tcW w:w="2220" w:type="dxa"/>
            <w:tcBorders>
              <w:top w:val="nil"/>
              <w:left w:val="nil"/>
              <w:bottom w:val="nil"/>
              <w:right w:val="nil"/>
            </w:tcBorders>
            <w:shd w:val="clear" w:color="auto" w:fill="auto"/>
            <w:hideMark/>
          </w:tcPr>
          <w:p w14:paraId="4FE79B7D"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srank7</w:t>
            </w:r>
          </w:p>
        </w:tc>
        <w:tc>
          <w:tcPr>
            <w:tcW w:w="1840" w:type="dxa"/>
            <w:tcBorders>
              <w:top w:val="nil"/>
              <w:left w:val="nil"/>
              <w:bottom w:val="nil"/>
              <w:right w:val="nil"/>
            </w:tcBorders>
            <w:shd w:val="clear" w:color="auto" w:fill="auto"/>
            <w:hideMark/>
          </w:tcPr>
          <w:p w14:paraId="0344F88F"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080039E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0BB91B8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3937.79</w:t>
            </w:r>
          </w:p>
        </w:tc>
        <w:tc>
          <w:tcPr>
            <w:tcW w:w="1600" w:type="dxa"/>
            <w:tcBorders>
              <w:top w:val="nil"/>
              <w:left w:val="nil"/>
              <w:bottom w:val="nil"/>
              <w:right w:val="nil"/>
            </w:tcBorders>
            <w:shd w:val="clear" w:color="auto" w:fill="auto"/>
            <w:noWrap/>
            <w:hideMark/>
          </w:tcPr>
          <w:p w14:paraId="5760AEC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15696049.00</w:t>
            </w:r>
          </w:p>
        </w:tc>
      </w:tr>
      <w:tr w:rsidR="00D25E11" w:rsidRPr="00D25E11" w14:paraId="7FA67DC7" w14:textId="77777777" w:rsidTr="00D25E11">
        <w:trPr>
          <w:trHeight w:val="300"/>
        </w:trPr>
        <w:tc>
          <w:tcPr>
            <w:tcW w:w="2220" w:type="dxa"/>
            <w:tcBorders>
              <w:top w:val="nil"/>
              <w:left w:val="nil"/>
              <w:bottom w:val="nil"/>
              <w:right w:val="nil"/>
            </w:tcBorders>
            <w:shd w:val="clear" w:color="auto" w:fill="auto"/>
            <w:noWrap/>
            <w:vAlign w:val="center"/>
            <w:hideMark/>
          </w:tcPr>
          <w:p w14:paraId="342B471C"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7B53BC8F"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5675AD6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7B8A91E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4035.21</w:t>
            </w:r>
          </w:p>
        </w:tc>
        <w:tc>
          <w:tcPr>
            <w:tcW w:w="1600" w:type="dxa"/>
            <w:tcBorders>
              <w:top w:val="nil"/>
              <w:left w:val="nil"/>
              <w:bottom w:val="nil"/>
              <w:right w:val="nil"/>
            </w:tcBorders>
            <w:shd w:val="clear" w:color="auto" w:fill="auto"/>
            <w:noWrap/>
            <w:hideMark/>
          </w:tcPr>
          <w:p w14:paraId="0E0C0EF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16084329.00</w:t>
            </w:r>
          </w:p>
        </w:tc>
      </w:tr>
      <w:tr w:rsidR="00D25E11" w:rsidRPr="00D25E11" w14:paraId="6DB72D6F" w14:textId="77777777" w:rsidTr="00D25E11">
        <w:trPr>
          <w:trHeight w:val="300"/>
        </w:trPr>
        <w:tc>
          <w:tcPr>
            <w:tcW w:w="2220" w:type="dxa"/>
            <w:tcBorders>
              <w:top w:val="nil"/>
              <w:left w:val="nil"/>
              <w:bottom w:val="nil"/>
              <w:right w:val="nil"/>
            </w:tcBorders>
            <w:shd w:val="clear" w:color="auto" w:fill="auto"/>
            <w:hideMark/>
          </w:tcPr>
          <w:p w14:paraId="31344503"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srank8</w:t>
            </w:r>
          </w:p>
        </w:tc>
        <w:tc>
          <w:tcPr>
            <w:tcW w:w="1840" w:type="dxa"/>
            <w:tcBorders>
              <w:top w:val="nil"/>
              <w:left w:val="nil"/>
              <w:bottom w:val="nil"/>
              <w:right w:val="nil"/>
            </w:tcBorders>
            <w:shd w:val="clear" w:color="auto" w:fill="auto"/>
            <w:hideMark/>
          </w:tcPr>
          <w:p w14:paraId="3D485889"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1B794E7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17C33A9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4476.34</w:t>
            </w:r>
          </w:p>
        </w:tc>
        <w:tc>
          <w:tcPr>
            <w:tcW w:w="1600" w:type="dxa"/>
            <w:tcBorders>
              <w:top w:val="nil"/>
              <w:left w:val="nil"/>
              <w:bottom w:val="nil"/>
              <w:right w:val="nil"/>
            </w:tcBorders>
            <w:shd w:val="clear" w:color="auto" w:fill="auto"/>
            <w:noWrap/>
            <w:hideMark/>
          </w:tcPr>
          <w:p w14:paraId="37AC72A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17842707.00</w:t>
            </w:r>
          </w:p>
        </w:tc>
      </w:tr>
      <w:tr w:rsidR="00D25E11" w:rsidRPr="00D25E11" w14:paraId="1E9B61C0" w14:textId="77777777" w:rsidTr="00D25E11">
        <w:trPr>
          <w:trHeight w:val="300"/>
        </w:trPr>
        <w:tc>
          <w:tcPr>
            <w:tcW w:w="2220" w:type="dxa"/>
            <w:tcBorders>
              <w:top w:val="nil"/>
              <w:left w:val="nil"/>
              <w:bottom w:val="nil"/>
              <w:right w:val="nil"/>
            </w:tcBorders>
            <w:shd w:val="clear" w:color="auto" w:fill="auto"/>
            <w:noWrap/>
            <w:vAlign w:val="center"/>
            <w:hideMark/>
          </w:tcPr>
          <w:p w14:paraId="2756E114"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4B058984"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2E79713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03F8D97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3496.66</w:t>
            </w:r>
          </w:p>
        </w:tc>
        <w:tc>
          <w:tcPr>
            <w:tcW w:w="1600" w:type="dxa"/>
            <w:tcBorders>
              <w:top w:val="nil"/>
              <w:left w:val="nil"/>
              <w:bottom w:val="nil"/>
              <w:right w:val="nil"/>
            </w:tcBorders>
            <w:shd w:val="clear" w:color="auto" w:fill="auto"/>
            <w:noWrap/>
            <w:hideMark/>
          </w:tcPr>
          <w:p w14:paraId="7CBAA00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13937671.00</w:t>
            </w:r>
          </w:p>
        </w:tc>
      </w:tr>
      <w:tr w:rsidR="00D25E11" w:rsidRPr="00D25E11" w14:paraId="6B2556C8" w14:textId="77777777" w:rsidTr="00D25E11">
        <w:trPr>
          <w:trHeight w:val="300"/>
        </w:trPr>
        <w:tc>
          <w:tcPr>
            <w:tcW w:w="2220" w:type="dxa"/>
            <w:tcBorders>
              <w:top w:val="nil"/>
              <w:left w:val="nil"/>
              <w:bottom w:val="nil"/>
              <w:right w:val="nil"/>
            </w:tcBorders>
            <w:shd w:val="clear" w:color="auto" w:fill="auto"/>
            <w:hideMark/>
          </w:tcPr>
          <w:p w14:paraId="4A01D7CB"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srank9</w:t>
            </w:r>
          </w:p>
        </w:tc>
        <w:tc>
          <w:tcPr>
            <w:tcW w:w="1840" w:type="dxa"/>
            <w:tcBorders>
              <w:top w:val="nil"/>
              <w:left w:val="nil"/>
              <w:bottom w:val="nil"/>
              <w:right w:val="nil"/>
            </w:tcBorders>
            <w:shd w:val="clear" w:color="auto" w:fill="auto"/>
            <w:hideMark/>
          </w:tcPr>
          <w:p w14:paraId="43C066CE"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4734C16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4DED759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4532.97</w:t>
            </w:r>
          </w:p>
        </w:tc>
        <w:tc>
          <w:tcPr>
            <w:tcW w:w="1600" w:type="dxa"/>
            <w:tcBorders>
              <w:top w:val="nil"/>
              <w:left w:val="nil"/>
              <w:bottom w:val="nil"/>
              <w:right w:val="nil"/>
            </w:tcBorders>
            <w:shd w:val="clear" w:color="auto" w:fill="auto"/>
            <w:noWrap/>
            <w:hideMark/>
          </w:tcPr>
          <w:p w14:paraId="29C44F5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18068417.00</w:t>
            </w:r>
          </w:p>
        </w:tc>
      </w:tr>
      <w:tr w:rsidR="00D25E11" w:rsidRPr="00D25E11" w14:paraId="1192DD30" w14:textId="77777777" w:rsidTr="00D25E11">
        <w:trPr>
          <w:trHeight w:val="300"/>
        </w:trPr>
        <w:tc>
          <w:tcPr>
            <w:tcW w:w="2220" w:type="dxa"/>
            <w:tcBorders>
              <w:top w:val="nil"/>
              <w:left w:val="nil"/>
              <w:bottom w:val="nil"/>
              <w:right w:val="nil"/>
            </w:tcBorders>
            <w:shd w:val="clear" w:color="auto" w:fill="auto"/>
            <w:noWrap/>
            <w:vAlign w:val="center"/>
            <w:hideMark/>
          </w:tcPr>
          <w:p w14:paraId="127F391C"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35BEA3CA"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6D9E543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6E10FDD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3440.03</w:t>
            </w:r>
          </w:p>
        </w:tc>
        <w:tc>
          <w:tcPr>
            <w:tcW w:w="1600" w:type="dxa"/>
            <w:tcBorders>
              <w:top w:val="nil"/>
              <w:left w:val="nil"/>
              <w:bottom w:val="nil"/>
              <w:right w:val="nil"/>
            </w:tcBorders>
            <w:shd w:val="clear" w:color="auto" w:fill="auto"/>
            <w:noWrap/>
            <w:hideMark/>
          </w:tcPr>
          <w:p w14:paraId="1CE829A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13711961.00</w:t>
            </w:r>
          </w:p>
        </w:tc>
      </w:tr>
      <w:tr w:rsidR="00D25E11" w:rsidRPr="00D25E11" w14:paraId="493B9B0C" w14:textId="77777777" w:rsidTr="00D25E11">
        <w:trPr>
          <w:trHeight w:val="300"/>
        </w:trPr>
        <w:tc>
          <w:tcPr>
            <w:tcW w:w="2220" w:type="dxa"/>
            <w:tcBorders>
              <w:top w:val="nil"/>
              <w:left w:val="nil"/>
              <w:bottom w:val="nil"/>
              <w:right w:val="nil"/>
            </w:tcBorders>
            <w:shd w:val="clear" w:color="auto" w:fill="auto"/>
            <w:hideMark/>
          </w:tcPr>
          <w:p w14:paraId="4A3C3508"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sseas</w:t>
            </w:r>
          </w:p>
        </w:tc>
        <w:tc>
          <w:tcPr>
            <w:tcW w:w="1840" w:type="dxa"/>
            <w:tcBorders>
              <w:top w:val="nil"/>
              <w:left w:val="nil"/>
              <w:bottom w:val="nil"/>
              <w:right w:val="nil"/>
            </w:tcBorders>
            <w:shd w:val="clear" w:color="auto" w:fill="auto"/>
            <w:hideMark/>
          </w:tcPr>
          <w:p w14:paraId="02CB4F66"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4CB1A73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5668B46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3919.08</w:t>
            </w:r>
          </w:p>
        </w:tc>
        <w:tc>
          <w:tcPr>
            <w:tcW w:w="1600" w:type="dxa"/>
            <w:tcBorders>
              <w:top w:val="nil"/>
              <w:left w:val="nil"/>
              <w:bottom w:val="nil"/>
              <w:right w:val="nil"/>
            </w:tcBorders>
            <w:shd w:val="clear" w:color="auto" w:fill="auto"/>
            <w:noWrap/>
            <w:hideMark/>
          </w:tcPr>
          <w:p w14:paraId="09DEF3C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15621466.50</w:t>
            </w:r>
          </w:p>
        </w:tc>
      </w:tr>
      <w:tr w:rsidR="00D25E11" w:rsidRPr="00D25E11" w14:paraId="117080B5" w14:textId="77777777" w:rsidTr="00D25E11">
        <w:trPr>
          <w:trHeight w:val="300"/>
        </w:trPr>
        <w:tc>
          <w:tcPr>
            <w:tcW w:w="2220" w:type="dxa"/>
            <w:tcBorders>
              <w:top w:val="nil"/>
              <w:left w:val="nil"/>
              <w:bottom w:val="nil"/>
              <w:right w:val="nil"/>
            </w:tcBorders>
            <w:shd w:val="clear" w:color="auto" w:fill="auto"/>
            <w:noWrap/>
            <w:vAlign w:val="center"/>
            <w:hideMark/>
          </w:tcPr>
          <w:p w14:paraId="0EB7EF35"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4160818C"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2E56A1A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4C84CD6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4053.92</w:t>
            </w:r>
          </w:p>
        </w:tc>
        <w:tc>
          <w:tcPr>
            <w:tcW w:w="1600" w:type="dxa"/>
            <w:tcBorders>
              <w:top w:val="nil"/>
              <w:left w:val="nil"/>
              <w:bottom w:val="nil"/>
              <w:right w:val="nil"/>
            </w:tcBorders>
            <w:shd w:val="clear" w:color="auto" w:fill="auto"/>
            <w:noWrap/>
            <w:hideMark/>
          </w:tcPr>
          <w:p w14:paraId="1DC7B4D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16158911.50</w:t>
            </w:r>
          </w:p>
        </w:tc>
      </w:tr>
      <w:tr w:rsidR="00D25E11" w:rsidRPr="00D25E11" w14:paraId="12297358" w14:textId="77777777" w:rsidTr="00D25E11">
        <w:trPr>
          <w:trHeight w:val="300"/>
        </w:trPr>
        <w:tc>
          <w:tcPr>
            <w:tcW w:w="2220" w:type="dxa"/>
            <w:tcBorders>
              <w:top w:val="nil"/>
              <w:left w:val="nil"/>
              <w:bottom w:val="nil"/>
              <w:right w:val="nil"/>
            </w:tcBorders>
            <w:shd w:val="clear" w:color="auto" w:fill="auto"/>
            <w:hideMark/>
          </w:tcPr>
          <w:p w14:paraId="24065DDF"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sperm</w:t>
            </w:r>
          </w:p>
        </w:tc>
        <w:tc>
          <w:tcPr>
            <w:tcW w:w="1840" w:type="dxa"/>
            <w:tcBorders>
              <w:top w:val="nil"/>
              <w:left w:val="nil"/>
              <w:bottom w:val="nil"/>
              <w:right w:val="nil"/>
            </w:tcBorders>
            <w:shd w:val="clear" w:color="auto" w:fill="auto"/>
            <w:hideMark/>
          </w:tcPr>
          <w:p w14:paraId="234BFDBE"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355231A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2D48708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3448.86</w:t>
            </w:r>
          </w:p>
        </w:tc>
        <w:tc>
          <w:tcPr>
            <w:tcW w:w="1600" w:type="dxa"/>
            <w:tcBorders>
              <w:top w:val="nil"/>
              <w:left w:val="nil"/>
              <w:bottom w:val="nil"/>
              <w:right w:val="nil"/>
            </w:tcBorders>
            <w:shd w:val="clear" w:color="auto" w:fill="auto"/>
            <w:noWrap/>
            <w:hideMark/>
          </w:tcPr>
          <w:p w14:paraId="4F12754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13747165.00</w:t>
            </w:r>
          </w:p>
        </w:tc>
      </w:tr>
      <w:tr w:rsidR="00D25E11" w:rsidRPr="00D25E11" w14:paraId="199190D3" w14:textId="77777777" w:rsidTr="00D25E11">
        <w:trPr>
          <w:trHeight w:val="300"/>
        </w:trPr>
        <w:tc>
          <w:tcPr>
            <w:tcW w:w="2220" w:type="dxa"/>
            <w:tcBorders>
              <w:top w:val="nil"/>
              <w:left w:val="nil"/>
              <w:bottom w:val="nil"/>
              <w:right w:val="nil"/>
            </w:tcBorders>
            <w:shd w:val="clear" w:color="auto" w:fill="auto"/>
            <w:noWrap/>
            <w:vAlign w:val="center"/>
            <w:hideMark/>
          </w:tcPr>
          <w:p w14:paraId="5B3AAEF0"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75562153"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04495BD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0D546C1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4524.14</w:t>
            </w:r>
          </w:p>
        </w:tc>
        <w:tc>
          <w:tcPr>
            <w:tcW w:w="1600" w:type="dxa"/>
            <w:tcBorders>
              <w:top w:val="nil"/>
              <w:left w:val="nil"/>
              <w:bottom w:val="nil"/>
              <w:right w:val="nil"/>
            </w:tcBorders>
            <w:shd w:val="clear" w:color="auto" w:fill="auto"/>
            <w:noWrap/>
            <w:hideMark/>
          </w:tcPr>
          <w:p w14:paraId="7AC2ADC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18033213.00</w:t>
            </w:r>
          </w:p>
        </w:tc>
      </w:tr>
      <w:tr w:rsidR="00D25E11" w:rsidRPr="00D25E11" w14:paraId="12211201" w14:textId="77777777" w:rsidTr="00D25E11">
        <w:trPr>
          <w:trHeight w:val="300"/>
        </w:trPr>
        <w:tc>
          <w:tcPr>
            <w:tcW w:w="2220" w:type="dxa"/>
            <w:tcBorders>
              <w:top w:val="nil"/>
              <w:left w:val="nil"/>
              <w:bottom w:val="nil"/>
              <w:right w:val="nil"/>
            </w:tcBorders>
            <w:shd w:val="clear" w:color="auto" w:fill="auto"/>
            <w:hideMark/>
          </w:tcPr>
          <w:p w14:paraId="006DA6ED"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drain</w:t>
            </w:r>
          </w:p>
        </w:tc>
        <w:tc>
          <w:tcPr>
            <w:tcW w:w="1840" w:type="dxa"/>
            <w:tcBorders>
              <w:top w:val="nil"/>
              <w:left w:val="nil"/>
              <w:bottom w:val="nil"/>
              <w:right w:val="nil"/>
            </w:tcBorders>
            <w:shd w:val="clear" w:color="auto" w:fill="auto"/>
            <w:hideMark/>
          </w:tcPr>
          <w:p w14:paraId="09A99563"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49D4AEC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7F4246B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3638.71</w:t>
            </w:r>
          </w:p>
        </w:tc>
        <w:tc>
          <w:tcPr>
            <w:tcW w:w="1600" w:type="dxa"/>
            <w:tcBorders>
              <w:top w:val="nil"/>
              <w:left w:val="nil"/>
              <w:bottom w:val="nil"/>
              <w:right w:val="nil"/>
            </w:tcBorders>
            <w:shd w:val="clear" w:color="auto" w:fill="auto"/>
            <w:noWrap/>
            <w:hideMark/>
          </w:tcPr>
          <w:p w14:paraId="2CA0065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14503916.00</w:t>
            </w:r>
          </w:p>
        </w:tc>
      </w:tr>
      <w:tr w:rsidR="00D25E11" w:rsidRPr="00D25E11" w14:paraId="1CE56D3E" w14:textId="77777777" w:rsidTr="00D25E11">
        <w:trPr>
          <w:trHeight w:val="300"/>
        </w:trPr>
        <w:tc>
          <w:tcPr>
            <w:tcW w:w="2220" w:type="dxa"/>
            <w:tcBorders>
              <w:top w:val="nil"/>
              <w:left w:val="nil"/>
              <w:bottom w:val="nil"/>
              <w:right w:val="nil"/>
            </w:tcBorders>
            <w:shd w:val="clear" w:color="auto" w:fill="auto"/>
            <w:noWrap/>
            <w:vAlign w:val="center"/>
            <w:hideMark/>
          </w:tcPr>
          <w:p w14:paraId="19BC5947"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69B9B303"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1415591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1207FA3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4334.29</w:t>
            </w:r>
          </w:p>
        </w:tc>
        <w:tc>
          <w:tcPr>
            <w:tcW w:w="1600" w:type="dxa"/>
            <w:tcBorders>
              <w:top w:val="nil"/>
              <w:left w:val="nil"/>
              <w:bottom w:val="nil"/>
              <w:right w:val="nil"/>
            </w:tcBorders>
            <w:shd w:val="clear" w:color="auto" w:fill="auto"/>
            <w:noWrap/>
            <w:hideMark/>
          </w:tcPr>
          <w:p w14:paraId="5716B33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17276462.00</w:t>
            </w:r>
          </w:p>
        </w:tc>
      </w:tr>
      <w:tr w:rsidR="00D25E11" w:rsidRPr="00D25E11" w14:paraId="5C55BCB0" w14:textId="77777777" w:rsidTr="00D25E11">
        <w:trPr>
          <w:trHeight w:val="300"/>
        </w:trPr>
        <w:tc>
          <w:tcPr>
            <w:tcW w:w="2220" w:type="dxa"/>
            <w:tcBorders>
              <w:top w:val="nil"/>
              <w:left w:val="nil"/>
              <w:bottom w:val="nil"/>
              <w:right w:val="nil"/>
            </w:tcBorders>
            <w:shd w:val="clear" w:color="auto" w:fill="auto"/>
            <w:hideMark/>
          </w:tcPr>
          <w:p w14:paraId="289CA277"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wetl</w:t>
            </w:r>
          </w:p>
        </w:tc>
        <w:tc>
          <w:tcPr>
            <w:tcW w:w="1840" w:type="dxa"/>
            <w:tcBorders>
              <w:top w:val="nil"/>
              <w:left w:val="nil"/>
              <w:bottom w:val="nil"/>
              <w:right w:val="nil"/>
            </w:tcBorders>
            <w:shd w:val="clear" w:color="auto" w:fill="auto"/>
            <w:hideMark/>
          </w:tcPr>
          <w:p w14:paraId="1C1178E3"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6557652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64D01D9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3722.24</w:t>
            </w:r>
          </w:p>
        </w:tc>
        <w:tc>
          <w:tcPr>
            <w:tcW w:w="1600" w:type="dxa"/>
            <w:tcBorders>
              <w:top w:val="nil"/>
              <w:left w:val="nil"/>
              <w:bottom w:val="nil"/>
              <w:right w:val="nil"/>
            </w:tcBorders>
            <w:shd w:val="clear" w:color="auto" w:fill="auto"/>
            <w:noWrap/>
            <w:hideMark/>
          </w:tcPr>
          <w:p w14:paraId="1F0D4D2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14836845.50</w:t>
            </w:r>
          </w:p>
        </w:tc>
      </w:tr>
      <w:tr w:rsidR="00D25E11" w:rsidRPr="00D25E11" w14:paraId="324D7FE5" w14:textId="77777777" w:rsidTr="00D25E11">
        <w:trPr>
          <w:trHeight w:val="300"/>
        </w:trPr>
        <w:tc>
          <w:tcPr>
            <w:tcW w:w="2220" w:type="dxa"/>
            <w:tcBorders>
              <w:top w:val="nil"/>
              <w:left w:val="nil"/>
              <w:bottom w:val="nil"/>
              <w:right w:val="nil"/>
            </w:tcBorders>
            <w:shd w:val="clear" w:color="auto" w:fill="auto"/>
            <w:noWrap/>
            <w:vAlign w:val="center"/>
            <w:hideMark/>
          </w:tcPr>
          <w:p w14:paraId="60349EE0"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5DBFE9A4"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2673127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2799446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4250.76</w:t>
            </w:r>
          </w:p>
        </w:tc>
        <w:tc>
          <w:tcPr>
            <w:tcW w:w="1600" w:type="dxa"/>
            <w:tcBorders>
              <w:top w:val="nil"/>
              <w:left w:val="nil"/>
              <w:bottom w:val="nil"/>
              <w:right w:val="nil"/>
            </w:tcBorders>
            <w:shd w:val="clear" w:color="auto" w:fill="auto"/>
            <w:noWrap/>
            <w:hideMark/>
          </w:tcPr>
          <w:p w14:paraId="3DE26BC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16943532.50</w:t>
            </w:r>
          </w:p>
        </w:tc>
      </w:tr>
      <w:tr w:rsidR="00D25E11" w:rsidRPr="00D25E11" w14:paraId="357F7B2E" w14:textId="77777777" w:rsidTr="00D25E11">
        <w:trPr>
          <w:trHeight w:val="300"/>
        </w:trPr>
        <w:tc>
          <w:tcPr>
            <w:tcW w:w="2220" w:type="dxa"/>
            <w:tcBorders>
              <w:top w:val="nil"/>
              <w:left w:val="nil"/>
              <w:bottom w:val="nil"/>
              <w:right w:val="nil"/>
            </w:tcBorders>
            <w:shd w:val="clear" w:color="auto" w:fill="auto"/>
            <w:hideMark/>
          </w:tcPr>
          <w:p w14:paraId="62303C6C"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aspect</w:t>
            </w:r>
          </w:p>
        </w:tc>
        <w:tc>
          <w:tcPr>
            <w:tcW w:w="1840" w:type="dxa"/>
            <w:tcBorders>
              <w:top w:val="nil"/>
              <w:left w:val="nil"/>
              <w:bottom w:val="nil"/>
              <w:right w:val="nil"/>
            </w:tcBorders>
            <w:shd w:val="clear" w:color="auto" w:fill="auto"/>
            <w:hideMark/>
          </w:tcPr>
          <w:p w14:paraId="6F8AD8F8"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3CB284D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279F624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4001.89</w:t>
            </w:r>
          </w:p>
        </w:tc>
        <w:tc>
          <w:tcPr>
            <w:tcW w:w="1600" w:type="dxa"/>
            <w:tcBorders>
              <w:top w:val="nil"/>
              <w:left w:val="nil"/>
              <w:bottom w:val="nil"/>
              <w:right w:val="nil"/>
            </w:tcBorders>
            <w:shd w:val="clear" w:color="auto" w:fill="auto"/>
            <w:noWrap/>
            <w:hideMark/>
          </w:tcPr>
          <w:p w14:paraId="2889474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15951539.50</w:t>
            </w:r>
          </w:p>
        </w:tc>
      </w:tr>
      <w:tr w:rsidR="00D25E11" w:rsidRPr="00D25E11" w14:paraId="2791E8C0" w14:textId="77777777" w:rsidTr="00D25E11">
        <w:trPr>
          <w:trHeight w:val="300"/>
        </w:trPr>
        <w:tc>
          <w:tcPr>
            <w:tcW w:w="2220" w:type="dxa"/>
            <w:tcBorders>
              <w:top w:val="nil"/>
              <w:left w:val="nil"/>
              <w:bottom w:val="nil"/>
              <w:right w:val="nil"/>
            </w:tcBorders>
            <w:shd w:val="clear" w:color="auto" w:fill="auto"/>
            <w:noWrap/>
            <w:vAlign w:val="center"/>
            <w:hideMark/>
          </w:tcPr>
          <w:p w14:paraId="76A56322"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41D8FDDF"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3C902AD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01C8DB0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3971.11</w:t>
            </w:r>
          </w:p>
        </w:tc>
        <w:tc>
          <w:tcPr>
            <w:tcW w:w="1600" w:type="dxa"/>
            <w:tcBorders>
              <w:top w:val="nil"/>
              <w:left w:val="nil"/>
              <w:bottom w:val="nil"/>
              <w:right w:val="nil"/>
            </w:tcBorders>
            <w:shd w:val="clear" w:color="auto" w:fill="auto"/>
            <w:noWrap/>
            <w:hideMark/>
          </w:tcPr>
          <w:p w14:paraId="1187F36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15828838.50</w:t>
            </w:r>
          </w:p>
        </w:tc>
      </w:tr>
      <w:tr w:rsidR="00D25E11" w:rsidRPr="00D25E11" w14:paraId="79E67161" w14:textId="77777777" w:rsidTr="00D25E11">
        <w:trPr>
          <w:trHeight w:val="300"/>
        </w:trPr>
        <w:tc>
          <w:tcPr>
            <w:tcW w:w="2220" w:type="dxa"/>
            <w:tcBorders>
              <w:top w:val="nil"/>
              <w:left w:val="nil"/>
              <w:bottom w:val="nil"/>
              <w:right w:val="nil"/>
            </w:tcBorders>
            <w:shd w:val="clear" w:color="auto" w:fill="auto"/>
            <w:hideMark/>
          </w:tcPr>
          <w:p w14:paraId="239AE3EB"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slope</w:t>
            </w:r>
          </w:p>
        </w:tc>
        <w:tc>
          <w:tcPr>
            <w:tcW w:w="1840" w:type="dxa"/>
            <w:tcBorders>
              <w:top w:val="nil"/>
              <w:left w:val="nil"/>
              <w:bottom w:val="nil"/>
              <w:right w:val="nil"/>
            </w:tcBorders>
            <w:shd w:val="clear" w:color="auto" w:fill="auto"/>
            <w:hideMark/>
          </w:tcPr>
          <w:p w14:paraId="082683DE"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489D98C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60FB5F9D"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4143.25</w:t>
            </w:r>
          </w:p>
        </w:tc>
        <w:tc>
          <w:tcPr>
            <w:tcW w:w="1600" w:type="dxa"/>
            <w:tcBorders>
              <w:top w:val="nil"/>
              <w:left w:val="nil"/>
              <w:bottom w:val="nil"/>
              <w:right w:val="nil"/>
            </w:tcBorders>
            <w:shd w:val="clear" w:color="auto" w:fill="auto"/>
            <w:noWrap/>
            <w:hideMark/>
          </w:tcPr>
          <w:p w14:paraId="268FE8E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16514975.00</w:t>
            </w:r>
          </w:p>
        </w:tc>
      </w:tr>
      <w:tr w:rsidR="00D25E11" w:rsidRPr="00D25E11" w14:paraId="602A40A1" w14:textId="77777777" w:rsidTr="00D25E11">
        <w:trPr>
          <w:trHeight w:val="300"/>
        </w:trPr>
        <w:tc>
          <w:tcPr>
            <w:tcW w:w="2220" w:type="dxa"/>
            <w:tcBorders>
              <w:top w:val="nil"/>
              <w:left w:val="nil"/>
              <w:bottom w:val="nil"/>
              <w:right w:val="nil"/>
            </w:tcBorders>
            <w:shd w:val="clear" w:color="auto" w:fill="auto"/>
            <w:noWrap/>
            <w:vAlign w:val="center"/>
            <w:hideMark/>
          </w:tcPr>
          <w:p w14:paraId="18988E6D"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2F9CAC90"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2894D64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70EDEE1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3829.75</w:t>
            </w:r>
          </w:p>
        </w:tc>
        <w:tc>
          <w:tcPr>
            <w:tcW w:w="1600" w:type="dxa"/>
            <w:tcBorders>
              <w:top w:val="nil"/>
              <w:left w:val="nil"/>
              <w:bottom w:val="nil"/>
              <w:right w:val="nil"/>
            </w:tcBorders>
            <w:shd w:val="clear" w:color="auto" w:fill="auto"/>
            <w:noWrap/>
            <w:hideMark/>
          </w:tcPr>
          <w:p w14:paraId="72D4937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15265403.00</w:t>
            </w:r>
          </w:p>
        </w:tc>
      </w:tr>
      <w:tr w:rsidR="00D25E11" w:rsidRPr="00D25E11" w14:paraId="6FA86AA4" w14:textId="77777777" w:rsidTr="00D25E11">
        <w:trPr>
          <w:trHeight w:val="300"/>
        </w:trPr>
        <w:tc>
          <w:tcPr>
            <w:tcW w:w="2220" w:type="dxa"/>
            <w:tcBorders>
              <w:top w:val="nil"/>
              <w:left w:val="nil"/>
              <w:bottom w:val="nil"/>
              <w:right w:val="nil"/>
            </w:tcBorders>
            <w:shd w:val="clear" w:color="auto" w:fill="auto"/>
            <w:hideMark/>
          </w:tcPr>
          <w:p w14:paraId="4FFE38D4"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elev</w:t>
            </w:r>
          </w:p>
        </w:tc>
        <w:tc>
          <w:tcPr>
            <w:tcW w:w="1840" w:type="dxa"/>
            <w:tcBorders>
              <w:top w:val="nil"/>
              <w:left w:val="nil"/>
              <w:bottom w:val="nil"/>
              <w:right w:val="nil"/>
            </w:tcBorders>
            <w:shd w:val="clear" w:color="auto" w:fill="auto"/>
            <w:hideMark/>
          </w:tcPr>
          <w:p w14:paraId="66D6FCC6"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60AC170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44FBBB2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4186.23</w:t>
            </w:r>
          </w:p>
        </w:tc>
        <w:tc>
          <w:tcPr>
            <w:tcW w:w="1600" w:type="dxa"/>
            <w:tcBorders>
              <w:top w:val="nil"/>
              <w:left w:val="nil"/>
              <w:bottom w:val="nil"/>
              <w:right w:val="nil"/>
            </w:tcBorders>
            <w:shd w:val="clear" w:color="auto" w:fill="auto"/>
            <w:noWrap/>
            <w:hideMark/>
          </w:tcPr>
          <w:p w14:paraId="0848E5E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16686326.50</w:t>
            </w:r>
          </w:p>
        </w:tc>
      </w:tr>
      <w:tr w:rsidR="00D25E11" w:rsidRPr="00D25E11" w14:paraId="55A1BA84" w14:textId="77777777" w:rsidTr="00D25E11">
        <w:trPr>
          <w:trHeight w:val="300"/>
        </w:trPr>
        <w:tc>
          <w:tcPr>
            <w:tcW w:w="2220" w:type="dxa"/>
            <w:tcBorders>
              <w:top w:val="nil"/>
              <w:left w:val="nil"/>
              <w:bottom w:val="single" w:sz="4" w:space="0" w:color="auto"/>
              <w:right w:val="nil"/>
            </w:tcBorders>
            <w:shd w:val="clear" w:color="auto" w:fill="auto"/>
            <w:noWrap/>
            <w:vAlign w:val="center"/>
            <w:hideMark/>
          </w:tcPr>
          <w:p w14:paraId="2B0FF75C" w14:textId="77777777" w:rsidR="00D25E11" w:rsidRPr="00D25E11" w:rsidRDefault="00D25E11" w:rsidP="00D25E11">
            <w:pPr>
              <w:spacing w:after="0" w:line="240" w:lineRule="auto"/>
              <w:rPr>
                <w:rFonts w:ascii="Times New Roman" w:eastAsia="Times New Roman" w:hAnsi="Times New Roman" w:cs="Times New Roman"/>
                <w:sz w:val="20"/>
                <w:szCs w:val="20"/>
              </w:rPr>
            </w:pPr>
            <w:r w:rsidRPr="00D25E11">
              <w:rPr>
                <w:rFonts w:ascii="Times New Roman" w:eastAsia="Times New Roman" w:hAnsi="Times New Roman" w:cs="Times New Roman"/>
                <w:sz w:val="20"/>
                <w:szCs w:val="20"/>
              </w:rPr>
              <w:t> </w:t>
            </w:r>
          </w:p>
        </w:tc>
        <w:tc>
          <w:tcPr>
            <w:tcW w:w="1840" w:type="dxa"/>
            <w:tcBorders>
              <w:top w:val="nil"/>
              <w:left w:val="nil"/>
              <w:bottom w:val="single" w:sz="4" w:space="0" w:color="auto"/>
              <w:right w:val="nil"/>
            </w:tcBorders>
            <w:shd w:val="clear" w:color="auto" w:fill="auto"/>
            <w:hideMark/>
          </w:tcPr>
          <w:p w14:paraId="1E915FE9"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single" w:sz="4" w:space="0" w:color="auto"/>
              <w:right w:val="nil"/>
            </w:tcBorders>
            <w:shd w:val="clear" w:color="auto" w:fill="auto"/>
            <w:noWrap/>
            <w:hideMark/>
          </w:tcPr>
          <w:p w14:paraId="4A193F2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single" w:sz="4" w:space="0" w:color="auto"/>
              <w:right w:val="nil"/>
            </w:tcBorders>
            <w:shd w:val="clear" w:color="auto" w:fill="auto"/>
            <w:noWrap/>
            <w:hideMark/>
          </w:tcPr>
          <w:p w14:paraId="4599201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3786.77</w:t>
            </w:r>
          </w:p>
        </w:tc>
        <w:tc>
          <w:tcPr>
            <w:tcW w:w="1600" w:type="dxa"/>
            <w:tcBorders>
              <w:top w:val="nil"/>
              <w:left w:val="nil"/>
              <w:bottom w:val="single" w:sz="4" w:space="0" w:color="auto"/>
              <w:right w:val="nil"/>
            </w:tcBorders>
            <w:shd w:val="clear" w:color="auto" w:fill="auto"/>
            <w:noWrap/>
            <w:hideMark/>
          </w:tcPr>
          <w:p w14:paraId="1E704F5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15094051.50</w:t>
            </w:r>
          </w:p>
        </w:tc>
      </w:tr>
      <w:tr w:rsidR="00D25E11" w:rsidRPr="00D25E11" w14:paraId="07CC7237" w14:textId="77777777" w:rsidTr="00D25E11">
        <w:trPr>
          <w:trHeight w:val="300"/>
        </w:trPr>
        <w:tc>
          <w:tcPr>
            <w:tcW w:w="7000" w:type="dxa"/>
            <w:gridSpan w:val="4"/>
            <w:tcBorders>
              <w:top w:val="nil"/>
              <w:left w:val="nil"/>
              <w:bottom w:val="nil"/>
              <w:right w:val="nil"/>
            </w:tcBorders>
            <w:shd w:val="clear" w:color="auto" w:fill="auto"/>
            <w:noWrap/>
            <w:vAlign w:val="bottom"/>
            <w:hideMark/>
          </w:tcPr>
          <w:p w14:paraId="387D2CF9" w14:textId="77777777" w:rsidR="00D25E11" w:rsidRPr="00D25E11" w:rsidRDefault="00D25E11" w:rsidP="00D25E11">
            <w:pPr>
              <w:spacing w:after="0" w:line="240" w:lineRule="auto"/>
              <w:rPr>
                <w:rFonts w:ascii="Times New Roman" w:eastAsia="Times New Roman" w:hAnsi="Times New Roman" w:cs="Times New Roman"/>
                <w:sz w:val="16"/>
                <w:szCs w:val="16"/>
              </w:rPr>
            </w:pPr>
            <w:r w:rsidRPr="00D25E11">
              <w:rPr>
                <w:rFonts w:ascii="Times New Roman" w:eastAsia="Times New Roman" w:hAnsi="Times New Roman" w:cs="Times New Roman"/>
                <w:sz w:val="16"/>
                <w:szCs w:val="16"/>
                <w:vertAlign w:val="superscript"/>
              </w:rPr>
              <w:t>a</w:t>
            </w:r>
            <w:r w:rsidRPr="00D25E11">
              <w:rPr>
                <w:rFonts w:ascii="Times New Roman" w:eastAsia="Times New Roman" w:hAnsi="Times New Roman" w:cs="Times New Roman"/>
                <w:sz w:val="16"/>
                <w:szCs w:val="16"/>
              </w:rPr>
              <w:t xml:space="preserve"> Emboldened variables represent those selected for further temporal and geographic analysis</w:t>
            </w:r>
          </w:p>
        </w:tc>
        <w:tc>
          <w:tcPr>
            <w:tcW w:w="1600" w:type="dxa"/>
            <w:tcBorders>
              <w:top w:val="nil"/>
              <w:left w:val="nil"/>
              <w:bottom w:val="nil"/>
              <w:right w:val="nil"/>
            </w:tcBorders>
            <w:shd w:val="clear" w:color="auto" w:fill="auto"/>
            <w:noWrap/>
            <w:vAlign w:val="bottom"/>
            <w:hideMark/>
          </w:tcPr>
          <w:p w14:paraId="35333030" w14:textId="77777777" w:rsidR="00D25E11" w:rsidRPr="00D25E11" w:rsidRDefault="00D25E11" w:rsidP="00D25E11">
            <w:pPr>
              <w:spacing w:after="0" w:line="240" w:lineRule="auto"/>
              <w:rPr>
                <w:rFonts w:ascii="Times New Roman" w:eastAsia="Times New Roman" w:hAnsi="Times New Roman" w:cs="Times New Roman"/>
                <w:sz w:val="20"/>
                <w:szCs w:val="20"/>
              </w:rPr>
            </w:pPr>
          </w:p>
        </w:tc>
      </w:tr>
    </w:tbl>
    <w:p w14:paraId="4946541D" w14:textId="77777777" w:rsidR="00D25E11" w:rsidRDefault="00D25E11" w:rsidP="00D25E11">
      <w:pPr>
        <w:spacing w:line="240" w:lineRule="auto"/>
        <w:rPr>
          <w:rFonts w:ascii="Times New Roman" w:hAnsi="Times New Roman" w:cs="Times New Roman"/>
          <w:sz w:val="24"/>
          <w:szCs w:val="24"/>
        </w:rPr>
      </w:pPr>
    </w:p>
    <w:p w14:paraId="2A15B5DA" w14:textId="77777777" w:rsidR="00D25E11" w:rsidRDefault="00D25E11" w:rsidP="00D25E11">
      <w:pPr>
        <w:spacing w:line="240" w:lineRule="auto"/>
        <w:rPr>
          <w:rFonts w:ascii="Times New Roman" w:hAnsi="Times New Roman" w:cs="Times New Roman"/>
          <w:sz w:val="24"/>
          <w:szCs w:val="24"/>
        </w:rPr>
      </w:pPr>
    </w:p>
    <w:p w14:paraId="1DEE3374" w14:textId="77777777" w:rsidR="00E138B9" w:rsidRDefault="00ED17D2" w:rsidP="00D25E11">
      <w:pPr>
        <w:spacing w:line="240" w:lineRule="auto"/>
        <w:rPr>
          <w:rFonts w:ascii="Times New Roman" w:hAnsi="Times New Roman" w:cs="Times New Roman"/>
          <w:sz w:val="24"/>
          <w:szCs w:val="24"/>
        </w:rPr>
      </w:pPr>
      <w:r w:rsidRPr="00BD31A9">
        <w:rPr>
          <w:rFonts w:ascii="Times New Roman" w:hAnsi="Times New Roman" w:cs="Times New Roman"/>
          <w:b/>
        </w:rPr>
        <w:t>Table 5.</w:t>
      </w:r>
      <w:r w:rsidR="00CA58CD">
        <w:rPr>
          <w:rFonts w:ascii="Times New Roman" w:hAnsi="Times New Roman" w:cs="Times New Roman"/>
          <w:b/>
        </w:rPr>
        <w:t>6</w:t>
      </w:r>
      <w:r w:rsidRPr="00BD31A9">
        <w:rPr>
          <w:rFonts w:ascii="Times New Roman" w:hAnsi="Times New Roman" w:cs="Times New Roman"/>
          <w:b/>
        </w:rPr>
        <w:t>.</w:t>
      </w:r>
      <w:r w:rsidRPr="00BD31A9">
        <w:rPr>
          <w:rFonts w:ascii="Times New Roman" w:hAnsi="Times New Roman" w:cs="Times New Roman"/>
        </w:rPr>
        <w:t xml:space="preserve">  </w:t>
      </w:r>
      <w:r>
        <w:rPr>
          <w:rFonts w:ascii="Times New Roman" w:hAnsi="Times New Roman" w:cs="Times New Roman"/>
        </w:rPr>
        <w:t xml:space="preserve">Significance of the Mann-Whitney Rank-Sum Results for All Archaeological Sites </w:t>
      </w:r>
      <w:r w:rsidR="00B24449">
        <w:rPr>
          <w:rFonts w:ascii="Times New Roman" w:hAnsi="Times New Roman" w:cs="Times New Roman"/>
        </w:rPr>
        <w:t xml:space="preserve">and Random Sample Points </w:t>
      </w:r>
      <w:r>
        <w:rPr>
          <w:rFonts w:ascii="Times New Roman" w:hAnsi="Times New Roman" w:cs="Times New Roman"/>
        </w:rPr>
        <w:t>across the Entire Study Area Compared to All Random Sample Points</w:t>
      </w:r>
      <w:r w:rsidR="00FE4528">
        <w:rPr>
          <w:rFonts w:ascii="Times New Roman" w:hAnsi="Times New Roman" w:cs="Times New Roman"/>
        </w:rPr>
        <w:t xml:space="preserve"> </w:t>
      </w:r>
      <w:r w:rsidR="00FE4528" w:rsidRPr="00CE2C2A">
        <w:rPr>
          <w:rFonts w:ascii="Times New Roman" w:hAnsi="Times New Roman" w:cs="Times New Roman"/>
          <w:b/>
        </w:rPr>
        <w:t>(30-meter cells)</w:t>
      </w:r>
      <w:r>
        <w:rPr>
          <w:rFonts w:ascii="Times New Roman" w:hAnsi="Times New Roman" w:cs="Times New Roman"/>
        </w:rPr>
        <w:t>.</w:t>
      </w:r>
      <w:r w:rsidR="00764496">
        <w:rPr>
          <w:rFonts w:ascii="Times New Roman" w:hAnsi="Times New Roman" w:cs="Times New Roman"/>
          <w:sz w:val="24"/>
          <w:szCs w:val="24"/>
        </w:rPr>
        <w:t xml:space="preserve"> </w:t>
      </w:r>
    </w:p>
    <w:tbl>
      <w:tblPr>
        <w:tblW w:w="8600" w:type="dxa"/>
        <w:tblInd w:w="94" w:type="dxa"/>
        <w:tblLook w:val="04A0" w:firstRow="1" w:lastRow="0" w:firstColumn="1" w:lastColumn="0" w:noHBand="0" w:noVBand="1"/>
      </w:tblPr>
      <w:tblGrid>
        <w:gridCol w:w="1900"/>
        <w:gridCol w:w="2020"/>
        <w:gridCol w:w="1420"/>
        <w:gridCol w:w="1260"/>
        <w:gridCol w:w="2000"/>
      </w:tblGrid>
      <w:tr w:rsidR="00D25E11" w:rsidRPr="00D25E11" w14:paraId="039208D3" w14:textId="77777777" w:rsidTr="00D25E11">
        <w:trPr>
          <w:trHeight w:val="300"/>
        </w:trPr>
        <w:tc>
          <w:tcPr>
            <w:tcW w:w="1900" w:type="dxa"/>
            <w:tcBorders>
              <w:top w:val="single" w:sz="4" w:space="0" w:color="auto"/>
              <w:left w:val="nil"/>
              <w:bottom w:val="single" w:sz="4" w:space="0" w:color="auto"/>
              <w:right w:val="nil"/>
            </w:tcBorders>
            <w:shd w:val="clear" w:color="auto" w:fill="auto"/>
            <w:vAlign w:val="center"/>
            <w:hideMark/>
          </w:tcPr>
          <w:p w14:paraId="5638B903" w14:textId="77777777" w:rsidR="00D25E11" w:rsidRPr="00D25E11" w:rsidRDefault="00D25E11" w:rsidP="00D25E11">
            <w:pPr>
              <w:spacing w:after="0" w:line="240" w:lineRule="auto"/>
              <w:rPr>
                <w:rFonts w:ascii="Times New Roman" w:eastAsia="Times New Roman" w:hAnsi="Times New Roman" w:cs="Times New Roman"/>
                <w:sz w:val="20"/>
                <w:szCs w:val="20"/>
              </w:rPr>
            </w:pPr>
            <w:r w:rsidRPr="00D25E11">
              <w:rPr>
                <w:rFonts w:ascii="Times New Roman" w:eastAsia="Times New Roman" w:hAnsi="Times New Roman" w:cs="Times New Roman"/>
                <w:sz w:val="20"/>
                <w:szCs w:val="20"/>
              </w:rPr>
              <w:t>Variable</w:t>
            </w:r>
          </w:p>
        </w:tc>
        <w:tc>
          <w:tcPr>
            <w:tcW w:w="2020" w:type="dxa"/>
            <w:tcBorders>
              <w:top w:val="single" w:sz="4" w:space="0" w:color="auto"/>
              <w:left w:val="nil"/>
              <w:bottom w:val="single" w:sz="4" w:space="0" w:color="auto"/>
              <w:right w:val="nil"/>
            </w:tcBorders>
            <w:shd w:val="clear" w:color="auto" w:fill="auto"/>
            <w:hideMark/>
          </w:tcPr>
          <w:p w14:paraId="591E9A0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Mann-Whitney U</w:t>
            </w:r>
          </w:p>
        </w:tc>
        <w:tc>
          <w:tcPr>
            <w:tcW w:w="1420" w:type="dxa"/>
            <w:tcBorders>
              <w:top w:val="single" w:sz="4" w:space="0" w:color="auto"/>
              <w:left w:val="nil"/>
              <w:bottom w:val="single" w:sz="4" w:space="0" w:color="auto"/>
              <w:right w:val="nil"/>
            </w:tcBorders>
            <w:shd w:val="clear" w:color="auto" w:fill="auto"/>
            <w:hideMark/>
          </w:tcPr>
          <w:p w14:paraId="0608EF7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Wilcoxon W</w:t>
            </w:r>
          </w:p>
        </w:tc>
        <w:tc>
          <w:tcPr>
            <w:tcW w:w="1260" w:type="dxa"/>
            <w:tcBorders>
              <w:top w:val="single" w:sz="4" w:space="0" w:color="auto"/>
              <w:left w:val="nil"/>
              <w:bottom w:val="single" w:sz="4" w:space="0" w:color="auto"/>
              <w:right w:val="nil"/>
            </w:tcBorders>
            <w:shd w:val="clear" w:color="auto" w:fill="auto"/>
            <w:hideMark/>
          </w:tcPr>
          <w:p w14:paraId="1FD8778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Z</w:t>
            </w:r>
          </w:p>
        </w:tc>
        <w:tc>
          <w:tcPr>
            <w:tcW w:w="2000" w:type="dxa"/>
            <w:tcBorders>
              <w:top w:val="single" w:sz="4" w:space="0" w:color="auto"/>
              <w:left w:val="nil"/>
              <w:bottom w:val="single" w:sz="4" w:space="0" w:color="auto"/>
              <w:right w:val="nil"/>
            </w:tcBorders>
            <w:shd w:val="clear" w:color="auto" w:fill="auto"/>
            <w:hideMark/>
          </w:tcPr>
          <w:p w14:paraId="4E6E968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Asymp. Sig. (2-tailed)</w:t>
            </w:r>
          </w:p>
        </w:tc>
      </w:tr>
      <w:tr w:rsidR="00D25E11" w:rsidRPr="00D25E11" w14:paraId="7561736E" w14:textId="77777777" w:rsidTr="00D25E11">
        <w:trPr>
          <w:trHeight w:val="300"/>
        </w:trPr>
        <w:tc>
          <w:tcPr>
            <w:tcW w:w="1900" w:type="dxa"/>
            <w:tcBorders>
              <w:top w:val="nil"/>
              <w:left w:val="nil"/>
              <w:bottom w:val="nil"/>
              <w:right w:val="nil"/>
            </w:tcBorders>
            <w:shd w:val="clear" w:color="auto" w:fill="auto"/>
            <w:vAlign w:val="bottom"/>
            <w:hideMark/>
          </w:tcPr>
          <w:p w14:paraId="14692E38"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dpoor</w:t>
            </w:r>
          </w:p>
        </w:tc>
        <w:tc>
          <w:tcPr>
            <w:tcW w:w="2020" w:type="dxa"/>
            <w:tcBorders>
              <w:top w:val="nil"/>
              <w:left w:val="nil"/>
              <w:bottom w:val="nil"/>
              <w:right w:val="nil"/>
            </w:tcBorders>
            <w:shd w:val="clear" w:color="auto" w:fill="auto"/>
            <w:noWrap/>
            <w:hideMark/>
          </w:tcPr>
          <w:p w14:paraId="221ECA3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7194820.0</w:t>
            </w:r>
          </w:p>
        </w:tc>
        <w:tc>
          <w:tcPr>
            <w:tcW w:w="1420" w:type="dxa"/>
            <w:tcBorders>
              <w:top w:val="nil"/>
              <w:left w:val="nil"/>
              <w:bottom w:val="nil"/>
              <w:right w:val="nil"/>
            </w:tcBorders>
            <w:shd w:val="clear" w:color="auto" w:fill="auto"/>
            <w:noWrap/>
            <w:hideMark/>
          </w:tcPr>
          <w:p w14:paraId="1240C92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15140911.0</w:t>
            </w:r>
          </w:p>
        </w:tc>
        <w:tc>
          <w:tcPr>
            <w:tcW w:w="1260" w:type="dxa"/>
            <w:tcBorders>
              <w:top w:val="nil"/>
              <w:left w:val="nil"/>
              <w:bottom w:val="nil"/>
              <w:right w:val="nil"/>
            </w:tcBorders>
            <w:shd w:val="clear" w:color="auto" w:fill="auto"/>
            <w:noWrap/>
            <w:hideMark/>
          </w:tcPr>
          <w:p w14:paraId="5A72560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-7.363</w:t>
            </w:r>
          </w:p>
        </w:tc>
        <w:tc>
          <w:tcPr>
            <w:tcW w:w="2000" w:type="dxa"/>
            <w:tcBorders>
              <w:top w:val="nil"/>
              <w:left w:val="nil"/>
              <w:bottom w:val="nil"/>
              <w:right w:val="nil"/>
            </w:tcBorders>
            <w:shd w:val="clear" w:color="auto" w:fill="auto"/>
            <w:noWrap/>
            <w:hideMark/>
          </w:tcPr>
          <w:p w14:paraId="6F5A46F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60BA75F3" w14:textId="77777777" w:rsidTr="00D25E11">
        <w:trPr>
          <w:trHeight w:val="300"/>
        </w:trPr>
        <w:tc>
          <w:tcPr>
            <w:tcW w:w="1900" w:type="dxa"/>
            <w:tcBorders>
              <w:top w:val="nil"/>
              <w:left w:val="nil"/>
              <w:bottom w:val="nil"/>
              <w:right w:val="nil"/>
            </w:tcBorders>
            <w:shd w:val="clear" w:color="auto" w:fill="auto"/>
            <w:vAlign w:val="bottom"/>
            <w:hideMark/>
          </w:tcPr>
          <w:p w14:paraId="36962CFC"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dwell</w:t>
            </w:r>
          </w:p>
        </w:tc>
        <w:tc>
          <w:tcPr>
            <w:tcW w:w="2020" w:type="dxa"/>
            <w:tcBorders>
              <w:top w:val="nil"/>
              <w:left w:val="nil"/>
              <w:bottom w:val="nil"/>
              <w:right w:val="nil"/>
            </w:tcBorders>
            <w:shd w:val="clear" w:color="auto" w:fill="auto"/>
            <w:noWrap/>
            <w:hideMark/>
          </w:tcPr>
          <w:p w14:paraId="3A489A4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7657933.5</w:t>
            </w:r>
          </w:p>
        </w:tc>
        <w:tc>
          <w:tcPr>
            <w:tcW w:w="1420" w:type="dxa"/>
            <w:tcBorders>
              <w:top w:val="nil"/>
              <w:left w:val="nil"/>
              <w:bottom w:val="nil"/>
              <w:right w:val="nil"/>
            </w:tcBorders>
            <w:shd w:val="clear" w:color="auto" w:fill="auto"/>
            <w:noWrap/>
            <w:hideMark/>
          </w:tcPr>
          <w:p w14:paraId="0E53BB1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15604024.5</w:t>
            </w:r>
          </w:p>
        </w:tc>
        <w:tc>
          <w:tcPr>
            <w:tcW w:w="1260" w:type="dxa"/>
            <w:tcBorders>
              <w:top w:val="nil"/>
              <w:left w:val="nil"/>
              <w:bottom w:val="nil"/>
              <w:right w:val="nil"/>
            </w:tcBorders>
            <w:shd w:val="clear" w:color="auto" w:fill="auto"/>
            <w:noWrap/>
            <w:hideMark/>
          </w:tcPr>
          <w:p w14:paraId="3D3D094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-3.580</w:t>
            </w:r>
          </w:p>
        </w:tc>
        <w:tc>
          <w:tcPr>
            <w:tcW w:w="2000" w:type="dxa"/>
            <w:tcBorders>
              <w:top w:val="nil"/>
              <w:left w:val="nil"/>
              <w:bottom w:val="nil"/>
              <w:right w:val="nil"/>
            </w:tcBorders>
            <w:shd w:val="clear" w:color="auto" w:fill="auto"/>
            <w:noWrap/>
            <w:hideMark/>
          </w:tcPr>
          <w:p w14:paraId="699A54F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5F7FA9B8" w14:textId="77777777" w:rsidTr="00D25E11">
        <w:trPr>
          <w:trHeight w:val="300"/>
        </w:trPr>
        <w:tc>
          <w:tcPr>
            <w:tcW w:w="1900" w:type="dxa"/>
            <w:tcBorders>
              <w:top w:val="nil"/>
              <w:left w:val="nil"/>
              <w:bottom w:val="nil"/>
              <w:right w:val="nil"/>
            </w:tcBorders>
            <w:shd w:val="clear" w:color="auto" w:fill="auto"/>
            <w:vAlign w:val="bottom"/>
            <w:hideMark/>
          </w:tcPr>
          <w:p w14:paraId="6C4BCC88"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floodf</w:t>
            </w:r>
          </w:p>
        </w:tc>
        <w:tc>
          <w:tcPr>
            <w:tcW w:w="2020" w:type="dxa"/>
            <w:tcBorders>
              <w:top w:val="nil"/>
              <w:left w:val="nil"/>
              <w:bottom w:val="nil"/>
              <w:right w:val="nil"/>
            </w:tcBorders>
            <w:shd w:val="clear" w:color="auto" w:fill="auto"/>
            <w:noWrap/>
            <w:hideMark/>
          </w:tcPr>
          <w:p w14:paraId="32F274C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6103272.0</w:t>
            </w:r>
          </w:p>
        </w:tc>
        <w:tc>
          <w:tcPr>
            <w:tcW w:w="1420" w:type="dxa"/>
            <w:tcBorders>
              <w:top w:val="nil"/>
              <w:left w:val="nil"/>
              <w:bottom w:val="nil"/>
              <w:right w:val="nil"/>
            </w:tcBorders>
            <w:shd w:val="clear" w:color="auto" w:fill="auto"/>
            <w:noWrap/>
            <w:hideMark/>
          </w:tcPr>
          <w:p w14:paraId="1A766AA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14049363.0</w:t>
            </w:r>
          </w:p>
        </w:tc>
        <w:tc>
          <w:tcPr>
            <w:tcW w:w="1260" w:type="dxa"/>
            <w:tcBorders>
              <w:top w:val="nil"/>
              <w:left w:val="nil"/>
              <w:bottom w:val="nil"/>
              <w:right w:val="nil"/>
            </w:tcBorders>
            <w:shd w:val="clear" w:color="auto" w:fill="auto"/>
            <w:noWrap/>
            <w:hideMark/>
          </w:tcPr>
          <w:p w14:paraId="4BE7692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-17.949</w:t>
            </w:r>
          </w:p>
        </w:tc>
        <w:tc>
          <w:tcPr>
            <w:tcW w:w="2000" w:type="dxa"/>
            <w:tcBorders>
              <w:top w:val="nil"/>
              <w:left w:val="nil"/>
              <w:bottom w:val="nil"/>
              <w:right w:val="nil"/>
            </w:tcBorders>
            <w:shd w:val="clear" w:color="auto" w:fill="auto"/>
            <w:noWrap/>
            <w:hideMark/>
          </w:tcPr>
          <w:p w14:paraId="07B9019D"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1A24A993" w14:textId="77777777" w:rsidTr="00D25E11">
        <w:trPr>
          <w:trHeight w:val="300"/>
        </w:trPr>
        <w:tc>
          <w:tcPr>
            <w:tcW w:w="1900" w:type="dxa"/>
            <w:tcBorders>
              <w:top w:val="nil"/>
              <w:left w:val="nil"/>
              <w:bottom w:val="nil"/>
              <w:right w:val="nil"/>
            </w:tcBorders>
            <w:shd w:val="clear" w:color="auto" w:fill="auto"/>
            <w:vAlign w:val="bottom"/>
            <w:hideMark/>
          </w:tcPr>
          <w:p w14:paraId="3F9ECED6"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floodfo</w:t>
            </w:r>
          </w:p>
        </w:tc>
        <w:tc>
          <w:tcPr>
            <w:tcW w:w="2020" w:type="dxa"/>
            <w:tcBorders>
              <w:top w:val="nil"/>
              <w:left w:val="nil"/>
              <w:bottom w:val="nil"/>
              <w:right w:val="nil"/>
            </w:tcBorders>
            <w:shd w:val="clear" w:color="auto" w:fill="auto"/>
            <w:noWrap/>
            <w:hideMark/>
          </w:tcPr>
          <w:p w14:paraId="4A71BD2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6109481.0</w:t>
            </w:r>
          </w:p>
        </w:tc>
        <w:tc>
          <w:tcPr>
            <w:tcW w:w="1420" w:type="dxa"/>
            <w:tcBorders>
              <w:top w:val="nil"/>
              <w:left w:val="nil"/>
              <w:bottom w:val="nil"/>
              <w:right w:val="nil"/>
            </w:tcBorders>
            <w:shd w:val="clear" w:color="auto" w:fill="auto"/>
            <w:noWrap/>
            <w:hideMark/>
          </w:tcPr>
          <w:p w14:paraId="0872AA6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14055572.0</w:t>
            </w:r>
          </w:p>
        </w:tc>
        <w:tc>
          <w:tcPr>
            <w:tcW w:w="1260" w:type="dxa"/>
            <w:tcBorders>
              <w:top w:val="nil"/>
              <w:left w:val="nil"/>
              <w:bottom w:val="nil"/>
              <w:right w:val="nil"/>
            </w:tcBorders>
            <w:shd w:val="clear" w:color="auto" w:fill="auto"/>
            <w:noWrap/>
            <w:hideMark/>
          </w:tcPr>
          <w:p w14:paraId="3201245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-17.889</w:t>
            </w:r>
          </w:p>
        </w:tc>
        <w:tc>
          <w:tcPr>
            <w:tcW w:w="2000" w:type="dxa"/>
            <w:tcBorders>
              <w:top w:val="nil"/>
              <w:left w:val="nil"/>
              <w:bottom w:val="nil"/>
              <w:right w:val="nil"/>
            </w:tcBorders>
            <w:shd w:val="clear" w:color="auto" w:fill="auto"/>
            <w:noWrap/>
            <w:hideMark/>
          </w:tcPr>
          <w:p w14:paraId="70DAEF8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4AAE9CA9" w14:textId="77777777" w:rsidTr="00D25E11">
        <w:trPr>
          <w:trHeight w:val="300"/>
        </w:trPr>
        <w:tc>
          <w:tcPr>
            <w:tcW w:w="1900" w:type="dxa"/>
            <w:tcBorders>
              <w:top w:val="nil"/>
              <w:left w:val="nil"/>
              <w:bottom w:val="nil"/>
              <w:right w:val="nil"/>
            </w:tcBorders>
            <w:shd w:val="clear" w:color="auto" w:fill="auto"/>
            <w:vAlign w:val="bottom"/>
            <w:hideMark/>
          </w:tcPr>
          <w:p w14:paraId="0B8A2C78"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hwy</w:t>
            </w:r>
          </w:p>
        </w:tc>
        <w:tc>
          <w:tcPr>
            <w:tcW w:w="2020" w:type="dxa"/>
            <w:tcBorders>
              <w:top w:val="nil"/>
              <w:left w:val="nil"/>
              <w:bottom w:val="nil"/>
              <w:right w:val="nil"/>
            </w:tcBorders>
            <w:shd w:val="clear" w:color="auto" w:fill="auto"/>
            <w:noWrap/>
            <w:hideMark/>
          </w:tcPr>
          <w:p w14:paraId="4ED8B6A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7477934.5</w:t>
            </w:r>
          </w:p>
        </w:tc>
        <w:tc>
          <w:tcPr>
            <w:tcW w:w="1420" w:type="dxa"/>
            <w:tcBorders>
              <w:top w:val="nil"/>
              <w:left w:val="nil"/>
              <w:bottom w:val="nil"/>
              <w:right w:val="nil"/>
            </w:tcBorders>
            <w:shd w:val="clear" w:color="auto" w:fill="auto"/>
            <w:noWrap/>
            <w:hideMark/>
          </w:tcPr>
          <w:p w14:paraId="6AE52F2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15424025.5</w:t>
            </w:r>
          </w:p>
        </w:tc>
        <w:tc>
          <w:tcPr>
            <w:tcW w:w="1260" w:type="dxa"/>
            <w:tcBorders>
              <w:top w:val="nil"/>
              <w:left w:val="nil"/>
              <w:bottom w:val="nil"/>
              <w:right w:val="nil"/>
            </w:tcBorders>
            <w:shd w:val="clear" w:color="auto" w:fill="auto"/>
            <w:noWrap/>
            <w:hideMark/>
          </w:tcPr>
          <w:p w14:paraId="754F450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-4.537</w:t>
            </w:r>
          </w:p>
        </w:tc>
        <w:tc>
          <w:tcPr>
            <w:tcW w:w="2000" w:type="dxa"/>
            <w:tcBorders>
              <w:top w:val="nil"/>
              <w:left w:val="nil"/>
              <w:bottom w:val="nil"/>
              <w:right w:val="nil"/>
            </w:tcBorders>
            <w:shd w:val="clear" w:color="auto" w:fill="auto"/>
            <w:noWrap/>
            <w:hideMark/>
          </w:tcPr>
          <w:p w14:paraId="7D19326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4E25723B" w14:textId="77777777" w:rsidTr="00D25E11">
        <w:trPr>
          <w:trHeight w:val="300"/>
        </w:trPr>
        <w:tc>
          <w:tcPr>
            <w:tcW w:w="1900" w:type="dxa"/>
            <w:tcBorders>
              <w:top w:val="nil"/>
              <w:left w:val="nil"/>
              <w:bottom w:val="nil"/>
              <w:right w:val="nil"/>
            </w:tcBorders>
            <w:shd w:val="clear" w:color="auto" w:fill="auto"/>
            <w:vAlign w:val="bottom"/>
            <w:hideMark/>
          </w:tcPr>
          <w:p w14:paraId="27BCEF1D"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roadall</w:t>
            </w:r>
          </w:p>
        </w:tc>
        <w:tc>
          <w:tcPr>
            <w:tcW w:w="2020" w:type="dxa"/>
            <w:tcBorders>
              <w:top w:val="nil"/>
              <w:left w:val="nil"/>
              <w:bottom w:val="nil"/>
              <w:right w:val="nil"/>
            </w:tcBorders>
            <w:shd w:val="clear" w:color="auto" w:fill="auto"/>
            <w:noWrap/>
            <w:hideMark/>
          </w:tcPr>
          <w:p w14:paraId="162DFEB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7475297.5</w:t>
            </w:r>
          </w:p>
        </w:tc>
        <w:tc>
          <w:tcPr>
            <w:tcW w:w="1420" w:type="dxa"/>
            <w:tcBorders>
              <w:top w:val="nil"/>
              <w:left w:val="nil"/>
              <w:bottom w:val="nil"/>
              <w:right w:val="nil"/>
            </w:tcBorders>
            <w:shd w:val="clear" w:color="auto" w:fill="auto"/>
            <w:noWrap/>
            <w:hideMark/>
          </w:tcPr>
          <w:p w14:paraId="7D91310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15421388.5</w:t>
            </w:r>
          </w:p>
        </w:tc>
        <w:tc>
          <w:tcPr>
            <w:tcW w:w="1260" w:type="dxa"/>
            <w:tcBorders>
              <w:top w:val="nil"/>
              <w:left w:val="nil"/>
              <w:bottom w:val="nil"/>
              <w:right w:val="nil"/>
            </w:tcBorders>
            <w:shd w:val="clear" w:color="auto" w:fill="auto"/>
            <w:noWrap/>
            <w:hideMark/>
          </w:tcPr>
          <w:p w14:paraId="4613D4F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-4.568</w:t>
            </w:r>
          </w:p>
        </w:tc>
        <w:tc>
          <w:tcPr>
            <w:tcW w:w="2000" w:type="dxa"/>
            <w:tcBorders>
              <w:top w:val="nil"/>
              <w:left w:val="nil"/>
              <w:bottom w:val="nil"/>
              <w:right w:val="nil"/>
            </w:tcBorders>
            <w:shd w:val="clear" w:color="auto" w:fill="auto"/>
            <w:noWrap/>
            <w:hideMark/>
          </w:tcPr>
          <w:p w14:paraId="01DE746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47A5F3F2" w14:textId="77777777" w:rsidTr="00D25E11">
        <w:trPr>
          <w:trHeight w:val="300"/>
        </w:trPr>
        <w:tc>
          <w:tcPr>
            <w:tcW w:w="1900" w:type="dxa"/>
            <w:tcBorders>
              <w:top w:val="nil"/>
              <w:left w:val="nil"/>
              <w:bottom w:val="nil"/>
              <w:right w:val="nil"/>
            </w:tcBorders>
            <w:shd w:val="clear" w:color="auto" w:fill="auto"/>
            <w:vAlign w:val="bottom"/>
            <w:hideMark/>
          </w:tcPr>
          <w:p w14:paraId="0D9C2C36"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stream</w:t>
            </w:r>
          </w:p>
        </w:tc>
        <w:tc>
          <w:tcPr>
            <w:tcW w:w="2020" w:type="dxa"/>
            <w:tcBorders>
              <w:top w:val="nil"/>
              <w:left w:val="nil"/>
              <w:bottom w:val="nil"/>
              <w:right w:val="nil"/>
            </w:tcBorders>
            <w:shd w:val="clear" w:color="auto" w:fill="auto"/>
            <w:noWrap/>
            <w:hideMark/>
          </w:tcPr>
          <w:p w14:paraId="3B58D7E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7305573.5</w:t>
            </w:r>
          </w:p>
        </w:tc>
        <w:tc>
          <w:tcPr>
            <w:tcW w:w="1420" w:type="dxa"/>
            <w:tcBorders>
              <w:top w:val="nil"/>
              <w:left w:val="nil"/>
              <w:bottom w:val="nil"/>
              <w:right w:val="nil"/>
            </w:tcBorders>
            <w:shd w:val="clear" w:color="auto" w:fill="auto"/>
            <w:noWrap/>
            <w:hideMark/>
          </w:tcPr>
          <w:p w14:paraId="5A5E986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15251664.5</w:t>
            </w:r>
          </w:p>
        </w:tc>
        <w:tc>
          <w:tcPr>
            <w:tcW w:w="1260" w:type="dxa"/>
            <w:tcBorders>
              <w:top w:val="nil"/>
              <w:left w:val="nil"/>
              <w:bottom w:val="nil"/>
              <w:right w:val="nil"/>
            </w:tcBorders>
            <w:shd w:val="clear" w:color="auto" w:fill="auto"/>
            <w:noWrap/>
            <w:hideMark/>
          </w:tcPr>
          <w:p w14:paraId="7A0A3E3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-6.260</w:t>
            </w:r>
          </w:p>
        </w:tc>
        <w:tc>
          <w:tcPr>
            <w:tcW w:w="2000" w:type="dxa"/>
            <w:tcBorders>
              <w:top w:val="nil"/>
              <w:left w:val="nil"/>
              <w:bottom w:val="nil"/>
              <w:right w:val="nil"/>
            </w:tcBorders>
            <w:shd w:val="clear" w:color="auto" w:fill="auto"/>
            <w:noWrap/>
            <w:hideMark/>
          </w:tcPr>
          <w:p w14:paraId="76020C7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6C9CDFF6" w14:textId="77777777" w:rsidTr="00D25E11">
        <w:trPr>
          <w:trHeight w:val="300"/>
        </w:trPr>
        <w:tc>
          <w:tcPr>
            <w:tcW w:w="1900" w:type="dxa"/>
            <w:tcBorders>
              <w:top w:val="nil"/>
              <w:left w:val="nil"/>
              <w:bottom w:val="nil"/>
              <w:right w:val="nil"/>
            </w:tcBorders>
            <w:shd w:val="clear" w:color="auto" w:fill="auto"/>
            <w:vAlign w:val="bottom"/>
            <w:hideMark/>
          </w:tcPr>
          <w:p w14:paraId="448C7157"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srank1</w:t>
            </w:r>
          </w:p>
        </w:tc>
        <w:tc>
          <w:tcPr>
            <w:tcW w:w="2020" w:type="dxa"/>
            <w:tcBorders>
              <w:top w:val="nil"/>
              <w:left w:val="nil"/>
              <w:bottom w:val="nil"/>
              <w:right w:val="nil"/>
            </w:tcBorders>
            <w:shd w:val="clear" w:color="auto" w:fill="auto"/>
            <w:noWrap/>
            <w:hideMark/>
          </w:tcPr>
          <w:p w14:paraId="5AE4FC0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7848768.0</w:t>
            </w:r>
          </w:p>
        </w:tc>
        <w:tc>
          <w:tcPr>
            <w:tcW w:w="1420" w:type="dxa"/>
            <w:tcBorders>
              <w:top w:val="nil"/>
              <w:left w:val="nil"/>
              <w:bottom w:val="nil"/>
              <w:right w:val="nil"/>
            </w:tcBorders>
            <w:shd w:val="clear" w:color="auto" w:fill="auto"/>
            <w:noWrap/>
            <w:hideMark/>
          </w:tcPr>
          <w:p w14:paraId="1DA6A30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15794859.0</w:t>
            </w:r>
          </w:p>
        </w:tc>
        <w:tc>
          <w:tcPr>
            <w:tcW w:w="1260" w:type="dxa"/>
            <w:tcBorders>
              <w:top w:val="nil"/>
              <w:left w:val="nil"/>
              <w:bottom w:val="nil"/>
              <w:right w:val="nil"/>
            </w:tcBorders>
            <w:shd w:val="clear" w:color="auto" w:fill="auto"/>
            <w:noWrap/>
            <w:hideMark/>
          </w:tcPr>
          <w:p w14:paraId="1CC99D7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-.930</w:t>
            </w:r>
          </w:p>
        </w:tc>
        <w:tc>
          <w:tcPr>
            <w:tcW w:w="2000" w:type="dxa"/>
            <w:tcBorders>
              <w:top w:val="nil"/>
              <w:left w:val="nil"/>
              <w:bottom w:val="nil"/>
              <w:right w:val="nil"/>
            </w:tcBorders>
            <w:shd w:val="clear" w:color="auto" w:fill="auto"/>
            <w:noWrap/>
            <w:hideMark/>
          </w:tcPr>
          <w:p w14:paraId="7DA98D4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.353</w:t>
            </w:r>
          </w:p>
        </w:tc>
      </w:tr>
      <w:tr w:rsidR="00D25E11" w:rsidRPr="00D25E11" w14:paraId="09FA60BB" w14:textId="77777777" w:rsidTr="00D25E11">
        <w:trPr>
          <w:trHeight w:val="300"/>
        </w:trPr>
        <w:tc>
          <w:tcPr>
            <w:tcW w:w="1900" w:type="dxa"/>
            <w:tcBorders>
              <w:top w:val="nil"/>
              <w:left w:val="nil"/>
              <w:bottom w:val="nil"/>
              <w:right w:val="nil"/>
            </w:tcBorders>
            <w:shd w:val="clear" w:color="auto" w:fill="auto"/>
            <w:vAlign w:val="bottom"/>
            <w:hideMark/>
          </w:tcPr>
          <w:p w14:paraId="5948C931"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srank2</w:t>
            </w:r>
          </w:p>
        </w:tc>
        <w:tc>
          <w:tcPr>
            <w:tcW w:w="2020" w:type="dxa"/>
            <w:tcBorders>
              <w:top w:val="nil"/>
              <w:left w:val="nil"/>
              <w:bottom w:val="nil"/>
              <w:right w:val="nil"/>
            </w:tcBorders>
            <w:shd w:val="clear" w:color="auto" w:fill="auto"/>
            <w:noWrap/>
            <w:hideMark/>
          </w:tcPr>
          <w:p w14:paraId="585B3B2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7073291.5</w:t>
            </w:r>
          </w:p>
        </w:tc>
        <w:tc>
          <w:tcPr>
            <w:tcW w:w="1420" w:type="dxa"/>
            <w:tcBorders>
              <w:top w:val="nil"/>
              <w:left w:val="nil"/>
              <w:bottom w:val="nil"/>
              <w:right w:val="nil"/>
            </w:tcBorders>
            <w:shd w:val="clear" w:color="auto" w:fill="auto"/>
            <w:noWrap/>
            <w:hideMark/>
          </w:tcPr>
          <w:p w14:paraId="3EF87B7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15019382.5</w:t>
            </w:r>
          </w:p>
        </w:tc>
        <w:tc>
          <w:tcPr>
            <w:tcW w:w="1260" w:type="dxa"/>
            <w:tcBorders>
              <w:top w:val="nil"/>
              <w:left w:val="nil"/>
              <w:bottom w:val="nil"/>
              <w:right w:val="nil"/>
            </w:tcBorders>
            <w:shd w:val="clear" w:color="auto" w:fill="auto"/>
            <w:noWrap/>
            <w:hideMark/>
          </w:tcPr>
          <w:p w14:paraId="5DA6591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-8.479</w:t>
            </w:r>
          </w:p>
        </w:tc>
        <w:tc>
          <w:tcPr>
            <w:tcW w:w="2000" w:type="dxa"/>
            <w:tcBorders>
              <w:top w:val="nil"/>
              <w:left w:val="nil"/>
              <w:bottom w:val="nil"/>
              <w:right w:val="nil"/>
            </w:tcBorders>
            <w:shd w:val="clear" w:color="auto" w:fill="auto"/>
            <w:noWrap/>
            <w:hideMark/>
          </w:tcPr>
          <w:p w14:paraId="51B438F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0C561C58" w14:textId="77777777" w:rsidTr="00D25E11">
        <w:trPr>
          <w:trHeight w:val="300"/>
        </w:trPr>
        <w:tc>
          <w:tcPr>
            <w:tcW w:w="1900" w:type="dxa"/>
            <w:tcBorders>
              <w:top w:val="nil"/>
              <w:left w:val="nil"/>
              <w:bottom w:val="nil"/>
              <w:right w:val="nil"/>
            </w:tcBorders>
            <w:shd w:val="clear" w:color="auto" w:fill="auto"/>
            <w:vAlign w:val="bottom"/>
            <w:hideMark/>
          </w:tcPr>
          <w:p w14:paraId="655DA938"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srank3</w:t>
            </w:r>
          </w:p>
        </w:tc>
        <w:tc>
          <w:tcPr>
            <w:tcW w:w="2020" w:type="dxa"/>
            <w:tcBorders>
              <w:top w:val="nil"/>
              <w:left w:val="nil"/>
              <w:bottom w:val="nil"/>
              <w:right w:val="nil"/>
            </w:tcBorders>
            <w:shd w:val="clear" w:color="auto" w:fill="auto"/>
            <w:noWrap/>
            <w:hideMark/>
          </w:tcPr>
          <w:p w14:paraId="5531A78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6403444.5</w:t>
            </w:r>
          </w:p>
        </w:tc>
        <w:tc>
          <w:tcPr>
            <w:tcW w:w="1420" w:type="dxa"/>
            <w:tcBorders>
              <w:top w:val="nil"/>
              <w:left w:val="nil"/>
              <w:bottom w:val="nil"/>
              <w:right w:val="nil"/>
            </w:tcBorders>
            <w:shd w:val="clear" w:color="auto" w:fill="auto"/>
            <w:noWrap/>
            <w:hideMark/>
          </w:tcPr>
          <w:p w14:paraId="6CF4CC3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14349535.5</w:t>
            </w:r>
          </w:p>
        </w:tc>
        <w:tc>
          <w:tcPr>
            <w:tcW w:w="1260" w:type="dxa"/>
            <w:tcBorders>
              <w:top w:val="nil"/>
              <w:left w:val="nil"/>
              <w:bottom w:val="nil"/>
              <w:right w:val="nil"/>
            </w:tcBorders>
            <w:shd w:val="clear" w:color="auto" w:fill="auto"/>
            <w:noWrap/>
            <w:hideMark/>
          </w:tcPr>
          <w:p w14:paraId="064C5D7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-14.996</w:t>
            </w:r>
          </w:p>
        </w:tc>
        <w:tc>
          <w:tcPr>
            <w:tcW w:w="2000" w:type="dxa"/>
            <w:tcBorders>
              <w:top w:val="nil"/>
              <w:left w:val="nil"/>
              <w:bottom w:val="nil"/>
              <w:right w:val="nil"/>
            </w:tcBorders>
            <w:shd w:val="clear" w:color="auto" w:fill="auto"/>
            <w:noWrap/>
            <w:hideMark/>
          </w:tcPr>
          <w:p w14:paraId="3AA94F5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03C5174A" w14:textId="77777777" w:rsidTr="00D25E11">
        <w:trPr>
          <w:trHeight w:val="300"/>
        </w:trPr>
        <w:tc>
          <w:tcPr>
            <w:tcW w:w="1900" w:type="dxa"/>
            <w:tcBorders>
              <w:top w:val="nil"/>
              <w:left w:val="nil"/>
              <w:bottom w:val="nil"/>
              <w:right w:val="nil"/>
            </w:tcBorders>
            <w:shd w:val="clear" w:color="auto" w:fill="auto"/>
            <w:vAlign w:val="bottom"/>
            <w:hideMark/>
          </w:tcPr>
          <w:p w14:paraId="5E8A1DFB"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srank4</w:t>
            </w:r>
          </w:p>
        </w:tc>
        <w:tc>
          <w:tcPr>
            <w:tcW w:w="2020" w:type="dxa"/>
            <w:tcBorders>
              <w:top w:val="nil"/>
              <w:left w:val="nil"/>
              <w:bottom w:val="nil"/>
              <w:right w:val="nil"/>
            </w:tcBorders>
            <w:shd w:val="clear" w:color="auto" w:fill="auto"/>
            <w:noWrap/>
            <w:hideMark/>
          </w:tcPr>
          <w:p w14:paraId="73AD00F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6681702.0</w:t>
            </w:r>
          </w:p>
        </w:tc>
        <w:tc>
          <w:tcPr>
            <w:tcW w:w="1420" w:type="dxa"/>
            <w:tcBorders>
              <w:top w:val="nil"/>
              <w:left w:val="nil"/>
              <w:bottom w:val="nil"/>
              <w:right w:val="nil"/>
            </w:tcBorders>
            <w:shd w:val="clear" w:color="auto" w:fill="auto"/>
            <w:noWrap/>
            <w:hideMark/>
          </w:tcPr>
          <w:p w14:paraId="4F0C162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14627793.0</w:t>
            </w:r>
          </w:p>
        </w:tc>
        <w:tc>
          <w:tcPr>
            <w:tcW w:w="1260" w:type="dxa"/>
            <w:tcBorders>
              <w:top w:val="nil"/>
              <w:left w:val="nil"/>
              <w:bottom w:val="nil"/>
              <w:right w:val="nil"/>
            </w:tcBorders>
            <w:shd w:val="clear" w:color="auto" w:fill="auto"/>
            <w:noWrap/>
            <w:hideMark/>
          </w:tcPr>
          <w:p w14:paraId="1DBB603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-12.287</w:t>
            </w:r>
          </w:p>
        </w:tc>
        <w:tc>
          <w:tcPr>
            <w:tcW w:w="2000" w:type="dxa"/>
            <w:tcBorders>
              <w:top w:val="nil"/>
              <w:left w:val="nil"/>
              <w:bottom w:val="nil"/>
              <w:right w:val="nil"/>
            </w:tcBorders>
            <w:shd w:val="clear" w:color="auto" w:fill="auto"/>
            <w:noWrap/>
            <w:hideMark/>
          </w:tcPr>
          <w:p w14:paraId="3867DE3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69266A2C" w14:textId="77777777" w:rsidTr="00D25E11">
        <w:trPr>
          <w:trHeight w:val="300"/>
        </w:trPr>
        <w:tc>
          <w:tcPr>
            <w:tcW w:w="1900" w:type="dxa"/>
            <w:tcBorders>
              <w:top w:val="nil"/>
              <w:left w:val="nil"/>
              <w:bottom w:val="nil"/>
              <w:right w:val="nil"/>
            </w:tcBorders>
            <w:shd w:val="clear" w:color="auto" w:fill="auto"/>
            <w:vAlign w:val="bottom"/>
            <w:hideMark/>
          </w:tcPr>
          <w:p w14:paraId="3B1B188C"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srank5</w:t>
            </w:r>
          </w:p>
        </w:tc>
        <w:tc>
          <w:tcPr>
            <w:tcW w:w="2020" w:type="dxa"/>
            <w:tcBorders>
              <w:top w:val="nil"/>
              <w:left w:val="nil"/>
              <w:bottom w:val="nil"/>
              <w:right w:val="nil"/>
            </w:tcBorders>
            <w:shd w:val="clear" w:color="auto" w:fill="auto"/>
            <w:noWrap/>
            <w:hideMark/>
          </w:tcPr>
          <w:p w14:paraId="1989823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7094504.5</w:t>
            </w:r>
          </w:p>
        </w:tc>
        <w:tc>
          <w:tcPr>
            <w:tcW w:w="1420" w:type="dxa"/>
            <w:tcBorders>
              <w:top w:val="nil"/>
              <w:left w:val="nil"/>
              <w:bottom w:val="nil"/>
              <w:right w:val="nil"/>
            </w:tcBorders>
            <w:shd w:val="clear" w:color="auto" w:fill="auto"/>
            <w:noWrap/>
            <w:hideMark/>
          </w:tcPr>
          <w:p w14:paraId="4B5512C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15040595.5</w:t>
            </w:r>
          </w:p>
        </w:tc>
        <w:tc>
          <w:tcPr>
            <w:tcW w:w="1260" w:type="dxa"/>
            <w:tcBorders>
              <w:top w:val="nil"/>
              <w:left w:val="nil"/>
              <w:bottom w:val="nil"/>
              <w:right w:val="nil"/>
            </w:tcBorders>
            <w:shd w:val="clear" w:color="auto" w:fill="auto"/>
            <w:noWrap/>
            <w:hideMark/>
          </w:tcPr>
          <w:p w14:paraId="19BF43B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-8.251</w:t>
            </w:r>
          </w:p>
        </w:tc>
        <w:tc>
          <w:tcPr>
            <w:tcW w:w="2000" w:type="dxa"/>
            <w:tcBorders>
              <w:top w:val="nil"/>
              <w:left w:val="nil"/>
              <w:bottom w:val="nil"/>
              <w:right w:val="nil"/>
            </w:tcBorders>
            <w:shd w:val="clear" w:color="auto" w:fill="auto"/>
            <w:noWrap/>
            <w:hideMark/>
          </w:tcPr>
          <w:p w14:paraId="5995F6B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344038D4" w14:textId="77777777" w:rsidTr="00D25E11">
        <w:trPr>
          <w:trHeight w:val="300"/>
        </w:trPr>
        <w:tc>
          <w:tcPr>
            <w:tcW w:w="1900" w:type="dxa"/>
            <w:tcBorders>
              <w:top w:val="nil"/>
              <w:left w:val="nil"/>
              <w:bottom w:val="nil"/>
              <w:right w:val="nil"/>
            </w:tcBorders>
            <w:shd w:val="clear" w:color="auto" w:fill="auto"/>
            <w:vAlign w:val="bottom"/>
            <w:hideMark/>
          </w:tcPr>
          <w:p w14:paraId="01C413D2"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srank6</w:t>
            </w:r>
          </w:p>
        </w:tc>
        <w:tc>
          <w:tcPr>
            <w:tcW w:w="2020" w:type="dxa"/>
            <w:tcBorders>
              <w:top w:val="nil"/>
              <w:left w:val="nil"/>
              <w:bottom w:val="nil"/>
              <w:right w:val="nil"/>
            </w:tcBorders>
            <w:shd w:val="clear" w:color="auto" w:fill="auto"/>
            <w:noWrap/>
            <w:hideMark/>
          </w:tcPr>
          <w:p w14:paraId="5A39201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7599273.0</w:t>
            </w:r>
          </w:p>
        </w:tc>
        <w:tc>
          <w:tcPr>
            <w:tcW w:w="1420" w:type="dxa"/>
            <w:tcBorders>
              <w:top w:val="nil"/>
              <w:left w:val="nil"/>
              <w:bottom w:val="nil"/>
              <w:right w:val="nil"/>
            </w:tcBorders>
            <w:shd w:val="clear" w:color="auto" w:fill="auto"/>
            <w:noWrap/>
            <w:hideMark/>
          </w:tcPr>
          <w:p w14:paraId="5C9163D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15545364.0</w:t>
            </w:r>
          </w:p>
        </w:tc>
        <w:tc>
          <w:tcPr>
            <w:tcW w:w="1260" w:type="dxa"/>
            <w:tcBorders>
              <w:top w:val="nil"/>
              <w:left w:val="nil"/>
              <w:bottom w:val="nil"/>
              <w:right w:val="nil"/>
            </w:tcBorders>
            <w:shd w:val="clear" w:color="auto" w:fill="auto"/>
            <w:noWrap/>
            <w:hideMark/>
          </w:tcPr>
          <w:p w14:paraId="50B0B44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-3.356</w:t>
            </w:r>
          </w:p>
        </w:tc>
        <w:tc>
          <w:tcPr>
            <w:tcW w:w="2000" w:type="dxa"/>
            <w:tcBorders>
              <w:top w:val="nil"/>
              <w:left w:val="nil"/>
              <w:bottom w:val="nil"/>
              <w:right w:val="nil"/>
            </w:tcBorders>
            <w:shd w:val="clear" w:color="auto" w:fill="auto"/>
            <w:noWrap/>
            <w:hideMark/>
          </w:tcPr>
          <w:p w14:paraId="2601F5D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.001</w:t>
            </w:r>
          </w:p>
        </w:tc>
      </w:tr>
      <w:tr w:rsidR="00D25E11" w:rsidRPr="00D25E11" w14:paraId="44578041" w14:textId="77777777" w:rsidTr="00D25E11">
        <w:trPr>
          <w:trHeight w:val="300"/>
        </w:trPr>
        <w:tc>
          <w:tcPr>
            <w:tcW w:w="1900" w:type="dxa"/>
            <w:tcBorders>
              <w:top w:val="nil"/>
              <w:left w:val="nil"/>
              <w:bottom w:val="nil"/>
              <w:right w:val="nil"/>
            </w:tcBorders>
            <w:shd w:val="clear" w:color="auto" w:fill="auto"/>
            <w:vAlign w:val="bottom"/>
            <w:hideMark/>
          </w:tcPr>
          <w:p w14:paraId="1ED0F80E"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srank7</w:t>
            </w:r>
          </w:p>
        </w:tc>
        <w:tc>
          <w:tcPr>
            <w:tcW w:w="2020" w:type="dxa"/>
            <w:tcBorders>
              <w:top w:val="nil"/>
              <w:left w:val="nil"/>
              <w:bottom w:val="nil"/>
              <w:right w:val="nil"/>
            </w:tcBorders>
            <w:shd w:val="clear" w:color="auto" w:fill="auto"/>
            <w:noWrap/>
            <w:hideMark/>
          </w:tcPr>
          <w:p w14:paraId="51C8FF2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7749958.0</w:t>
            </w:r>
          </w:p>
        </w:tc>
        <w:tc>
          <w:tcPr>
            <w:tcW w:w="1420" w:type="dxa"/>
            <w:tcBorders>
              <w:top w:val="nil"/>
              <w:left w:val="nil"/>
              <w:bottom w:val="nil"/>
              <w:right w:val="nil"/>
            </w:tcBorders>
            <w:shd w:val="clear" w:color="auto" w:fill="auto"/>
            <w:noWrap/>
            <w:hideMark/>
          </w:tcPr>
          <w:p w14:paraId="26F1AC1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15696049.0</w:t>
            </w:r>
          </w:p>
        </w:tc>
        <w:tc>
          <w:tcPr>
            <w:tcW w:w="1260" w:type="dxa"/>
            <w:tcBorders>
              <w:top w:val="nil"/>
              <w:left w:val="nil"/>
              <w:bottom w:val="nil"/>
              <w:right w:val="nil"/>
            </w:tcBorders>
            <w:shd w:val="clear" w:color="auto" w:fill="auto"/>
            <w:noWrap/>
            <w:hideMark/>
          </w:tcPr>
          <w:p w14:paraId="2063292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-1.890</w:t>
            </w:r>
          </w:p>
        </w:tc>
        <w:tc>
          <w:tcPr>
            <w:tcW w:w="2000" w:type="dxa"/>
            <w:tcBorders>
              <w:top w:val="nil"/>
              <w:left w:val="nil"/>
              <w:bottom w:val="nil"/>
              <w:right w:val="nil"/>
            </w:tcBorders>
            <w:shd w:val="clear" w:color="auto" w:fill="auto"/>
            <w:noWrap/>
            <w:hideMark/>
          </w:tcPr>
          <w:p w14:paraId="172D6A6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.059</w:t>
            </w:r>
          </w:p>
        </w:tc>
      </w:tr>
      <w:tr w:rsidR="00D25E11" w:rsidRPr="00D25E11" w14:paraId="1AB7E6D3" w14:textId="77777777" w:rsidTr="00D25E11">
        <w:trPr>
          <w:trHeight w:val="300"/>
        </w:trPr>
        <w:tc>
          <w:tcPr>
            <w:tcW w:w="1900" w:type="dxa"/>
            <w:tcBorders>
              <w:top w:val="nil"/>
              <w:left w:val="nil"/>
              <w:bottom w:val="nil"/>
              <w:right w:val="nil"/>
            </w:tcBorders>
            <w:shd w:val="clear" w:color="auto" w:fill="auto"/>
            <w:vAlign w:val="bottom"/>
            <w:hideMark/>
          </w:tcPr>
          <w:p w14:paraId="6BE0161A"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srank8</w:t>
            </w:r>
          </w:p>
        </w:tc>
        <w:tc>
          <w:tcPr>
            <w:tcW w:w="2020" w:type="dxa"/>
            <w:tcBorders>
              <w:top w:val="nil"/>
              <w:left w:val="nil"/>
              <w:bottom w:val="nil"/>
              <w:right w:val="nil"/>
            </w:tcBorders>
            <w:shd w:val="clear" w:color="auto" w:fill="auto"/>
            <w:noWrap/>
            <w:hideMark/>
          </w:tcPr>
          <w:p w14:paraId="0EBCD12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5991580.0</w:t>
            </w:r>
          </w:p>
        </w:tc>
        <w:tc>
          <w:tcPr>
            <w:tcW w:w="1420" w:type="dxa"/>
            <w:tcBorders>
              <w:top w:val="nil"/>
              <w:left w:val="nil"/>
              <w:bottom w:val="nil"/>
              <w:right w:val="nil"/>
            </w:tcBorders>
            <w:shd w:val="clear" w:color="auto" w:fill="auto"/>
            <w:noWrap/>
            <w:hideMark/>
          </w:tcPr>
          <w:p w14:paraId="7CB028E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13937671.0</w:t>
            </w:r>
          </w:p>
        </w:tc>
        <w:tc>
          <w:tcPr>
            <w:tcW w:w="1260" w:type="dxa"/>
            <w:tcBorders>
              <w:top w:val="nil"/>
              <w:left w:val="nil"/>
              <w:bottom w:val="nil"/>
              <w:right w:val="nil"/>
            </w:tcBorders>
            <w:shd w:val="clear" w:color="auto" w:fill="auto"/>
            <w:noWrap/>
            <w:hideMark/>
          </w:tcPr>
          <w:p w14:paraId="0D1EAD3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-19.004</w:t>
            </w:r>
          </w:p>
        </w:tc>
        <w:tc>
          <w:tcPr>
            <w:tcW w:w="2000" w:type="dxa"/>
            <w:tcBorders>
              <w:top w:val="nil"/>
              <w:left w:val="nil"/>
              <w:bottom w:val="nil"/>
              <w:right w:val="nil"/>
            </w:tcBorders>
            <w:shd w:val="clear" w:color="auto" w:fill="auto"/>
            <w:noWrap/>
            <w:hideMark/>
          </w:tcPr>
          <w:p w14:paraId="6CE7FBE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5D243B10" w14:textId="77777777" w:rsidTr="00D25E11">
        <w:trPr>
          <w:trHeight w:val="300"/>
        </w:trPr>
        <w:tc>
          <w:tcPr>
            <w:tcW w:w="1900" w:type="dxa"/>
            <w:tcBorders>
              <w:top w:val="nil"/>
              <w:left w:val="nil"/>
              <w:bottom w:val="nil"/>
              <w:right w:val="nil"/>
            </w:tcBorders>
            <w:shd w:val="clear" w:color="auto" w:fill="auto"/>
            <w:vAlign w:val="bottom"/>
            <w:hideMark/>
          </w:tcPr>
          <w:p w14:paraId="1C1EE3BA"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srank9</w:t>
            </w:r>
          </w:p>
        </w:tc>
        <w:tc>
          <w:tcPr>
            <w:tcW w:w="2020" w:type="dxa"/>
            <w:tcBorders>
              <w:top w:val="nil"/>
              <w:left w:val="nil"/>
              <w:bottom w:val="nil"/>
              <w:right w:val="nil"/>
            </w:tcBorders>
            <w:shd w:val="clear" w:color="auto" w:fill="auto"/>
            <w:noWrap/>
            <w:hideMark/>
          </w:tcPr>
          <w:p w14:paraId="68131D7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5765870.0</w:t>
            </w:r>
          </w:p>
        </w:tc>
        <w:tc>
          <w:tcPr>
            <w:tcW w:w="1420" w:type="dxa"/>
            <w:tcBorders>
              <w:top w:val="nil"/>
              <w:left w:val="nil"/>
              <w:bottom w:val="nil"/>
              <w:right w:val="nil"/>
            </w:tcBorders>
            <w:shd w:val="clear" w:color="auto" w:fill="auto"/>
            <w:noWrap/>
            <w:hideMark/>
          </w:tcPr>
          <w:p w14:paraId="405DBE8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13711961.0</w:t>
            </w:r>
          </w:p>
        </w:tc>
        <w:tc>
          <w:tcPr>
            <w:tcW w:w="1260" w:type="dxa"/>
            <w:tcBorders>
              <w:top w:val="nil"/>
              <w:left w:val="nil"/>
              <w:bottom w:val="nil"/>
              <w:right w:val="nil"/>
            </w:tcBorders>
            <w:shd w:val="clear" w:color="auto" w:fill="auto"/>
            <w:noWrap/>
            <w:hideMark/>
          </w:tcPr>
          <w:p w14:paraId="67636DF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-21.200</w:t>
            </w:r>
          </w:p>
        </w:tc>
        <w:tc>
          <w:tcPr>
            <w:tcW w:w="2000" w:type="dxa"/>
            <w:tcBorders>
              <w:top w:val="nil"/>
              <w:left w:val="nil"/>
              <w:bottom w:val="nil"/>
              <w:right w:val="nil"/>
            </w:tcBorders>
            <w:shd w:val="clear" w:color="auto" w:fill="auto"/>
            <w:noWrap/>
            <w:hideMark/>
          </w:tcPr>
          <w:p w14:paraId="6C7EF25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63DB772A" w14:textId="77777777" w:rsidTr="00D25E11">
        <w:trPr>
          <w:trHeight w:val="300"/>
        </w:trPr>
        <w:tc>
          <w:tcPr>
            <w:tcW w:w="1900" w:type="dxa"/>
            <w:tcBorders>
              <w:top w:val="nil"/>
              <w:left w:val="nil"/>
              <w:bottom w:val="nil"/>
              <w:right w:val="nil"/>
            </w:tcBorders>
            <w:shd w:val="clear" w:color="auto" w:fill="auto"/>
            <w:vAlign w:val="bottom"/>
            <w:hideMark/>
          </w:tcPr>
          <w:p w14:paraId="51FAC308"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sseas</w:t>
            </w:r>
          </w:p>
        </w:tc>
        <w:tc>
          <w:tcPr>
            <w:tcW w:w="2020" w:type="dxa"/>
            <w:tcBorders>
              <w:top w:val="nil"/>
              <w:left w:val="nil"/>
              <w:bottom w:val="nil"/>
              <w:right w:val="nil"/>
            </w:tcBorders>
            <w:shd w:val="clear" w:color="auto" w:fill="auto"/>
            <w:noWrap/>
            <w:hideMark/>
          </w:tcPr>
          <w:p w14:paraId="1C18EB2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7675375.5</w:t>
            </w:r>
          </w:p>
        </w:tc>
        <w:tc>
          <w:tcPr>
            <w:tcW w:w="1420" w:type="dxa"/>
            <w:tcBorders>
              <w:top w:val="nil"/>
              <w:left w:val="nil"/>
              <w:bottom w:val="nil"/>
              <w:right w:val="nil"/>
            </w:tcBorders>
            <w:shd w:val="clear" w:color="auto" w:fill="auto"/>
            <w:noWrap/>
            <w:hideMark/>
          </w:tcPr>
          <w:p w14:paraId="03027B4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15621466.5</w:t>
            </w:r>
          </w:p>
        </w:tc>
        <w:tc>
          <w:tcPr>
            <w:tcW w:w="1260" w:type="dxa"/>
            <w:tcBorders>
              <w:top w:val="nil"/>
              <w:left w:val="nil"/>
              <w:bottom w:val="nil"/>
              <w:right w:val="nil"/>
            </w:tcBorders>
            <w:shd w:val="clear" w:color="auto" w:fill="auto"/>
            <w:noWrap/>
            <w:hideMark/>
          </w:tcPr>
          <w:p w14:paraId="113F540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-2.626</w:t>
            </w:r>
          </w:p>
        </w:tc>
        <w:tc>
          <w:tcPr>
            <w:tcW w:w="2000" w:type="dxa"/>
            <w:tcBorders>
              <w:top w:val="nil"/>
              <w:left w:val="nil"/>
              <w:bottom w:val="nil"/>
              <w:right w:val="nil"/>
            </w:tcBorders>
            <w:shd w:val="clear" w:color="auto" w:fill="auto"/>
            <w:noWrap/>
            <w:hideMark/>
          </w:tcPr>
          <w:p w14:paraId="4586EA6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.009</w:t>
            </w:r>
          </w:p>
        </w:tc>
      </w:tr>
      <w:tr w:rsidR="00D25E11" w:rsidRPr="00D25E11" w14:paraId="0D30F89F" w14:textId="77777777" w:rsidTr="00D25E11">
        <w:trPr>
          <w:trHeight w:val="300"/>
        </w:trPr>
        <w:tc>
          <w:tcPr>
            <w:tcW w:w="1900" w:type="dxa"/>
            <w:tcBorders>
              <w:top w:val="nil"/>
              <w:left w:val="nil"/>
              <w:bottom w:val="nil"/>
              <w:right w:val="nil"/>
            </w:tcBorders>
            <w:shd w:val="clear" w:color="auto" w:fill="auto"/>
            <w:vAlign w:val="bottom"/>
            <w:hideMark/>
          </w:tcPr>
          <w:p w14:paraId="757768DC"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sperm</w:t>
            </w:r>
          </w:p>
        </w:tc>
        <w:tc>
          <w:tcPr>
            <w:tcW w:w="2020" w:type="dxa"/>
            <w:tcBorders>
              <w:top w:val="nil"/>
              <w:left w:val="nil"/>
              <w:bottom w:val="nil"/>
              <w:right w:val="nil"/>
            </w:tcBorders>
            <w:shd w:val="clear" w:color="auto" w:fill="auto"/>
            <w:noWrap/>
            <w:hideMark/>
          </w:tcPr>
          <w:p w14:paraId="00FEC1A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5801074.0</w:t>
            </w:r>
          </w:p>
        </w:tc>
        <w:tc>
          <w:tcPr>
            <w:tcW w:w="1420" w:type="dxa"/>
            <w:tcBorders>
              <w:top w:val="nil"/>
              <w:left w:val="nil"/>
              <w:bottom w:val="nil"/>
              <w:right w:val="nil"/>
            </w:tcBorders>
            <w:shd w:val="clear" w:color="auto" w:fill="auto"/>
            <w:noWrap/>
            <w:hideMark/>
          </w:tcPr>
          <w:p w14:paraId="4856DAC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13747165.0</w:t>
            </w:r>
          </w:p>
        </w:tc>
        <w:tc>
          <w:tcPr>
            <w:tcW w:w="1260" w:type="dxa"/>
            <w:tcBorders>
              <w:top w:val="nil"/>
              <w:left w:val="nil"/>
              <w:bottom w:val="nil"/>
              <w:right w:val="nil"/>
            </w:tcBorders>
            <w:shd w:val="clear" w:color="auto" w:fill="auto"/>
            <w:noWrap/>
            <w:hideMark/>
          </w:tcPr>
          <w:p w14:paraId="47142BA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-20.864</w:t>
            </w:r>
          </w:p>
        </w:tc>
        <w:tc>
          <w:tcPr>
            <w:tcW w:w="2000" w:type="dxa"/>
            <w:tcBorders>
              <w:top w:val="nil"/>
              <w:left w:val="nil"/>
              <w:bottom w:val="nil"/>
              <w:right w:val="nil"/>
            </w:tcBorders>
            <w:shd w:val="clear" w:color="auto" w:fill="auto"/>
            <w:noWrap/>
            <w:hideMark/>
          </w:tcPr>
          <w:p w14:paraId="6BDCB5A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4F6B1E76" w14:textId="77777777" w:rsidTr="00D25E11">
        <w:trPr>
          <w:trHeight w:val="300"/>
        </w:trPr>
        <w:tc>
          <w:tcPr>
            <w:tcW w:w="1900" w:type="dxa"/>
            <w:tcBorders>
              <w:top w:val="nil"/>
              <w:left w:val="nil"/>
              <w:bottom w:val="nil"/>
              <w:right w:val="nil"/>
            </w:tcBorders>
            <w:shd w:val="clear" w:color="auto" w:fill="auto"/>
            <w:vAlign w:val="bottom"/>
            <w:hideMark/>
          </w:tcPr>
          <w:p w14:paraId="2ABEAD7A"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drain</w:t>
            </w:r>
          </w:p>
        </w:tc>
        <w:tc>
          <w:tcPr>
            <w:tcW w:w="2020" w:type="dxa"/>
            <w:tcBorders>
              <w:top w:val="nil"/>
              <w:left w:val="nil"/>
              <w:bottom w:val="nil"/>
              <w:right w:val="nil"/>
            </w:tcBorders>
            <w:shd w:val="clear" w:color="auto" w:fill="auto"/>
            <w:noWrap/>
            <w:hideMark/>
          </w:tcPr>
          <w:p w14:paraId="7011E04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6557825.0</w:t>
            </w:r>
          </w:p>
        </w:tc>
        <w:tc>
          <w:tcPr>
            <w:tcW w:w="1420" w:type="dxa"/>
            <w:tcBorders>
              <w:top w:val="nil"/>
              <w:left w:val="nil"/>
              <w:bottom w:val="nil"/>
              <w:right w:val="nil"/>
            </w:tcBorders>
            <w:shd w:val="clear" w:color="auto" w:fill="auto"/>
            <w:noWrap/>
            <w:hideMark/>
          </w:tcPr>
          <w:p w14:paraId="78D533F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14503916.0</w:t>
            </w:r>
          </w:p>
        </w:tc>
        <w:tc>
          <w:tcPr>
            <w:tcW w:w="1260" w:type="dxa"/>
            <w:tcBorders>
              <w:top w:val="nil"/>
              <w:left w:val="nil"/>
              <w:bottom w:val="nil"/>
              <w:right w:val="nil"/>
            </w:tcBorders>
            <w:shd w:val="clear" w:color="auto" w:fill="auto"/>
            <w:noWrap/>
            <w:hideMark/>
          </w:tcPr>
          <w:p w14:paraId="2638866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-13.507</w:t>
            </w:r>
          </w:p>
        </w:tc>
        <w:tc>
          <w:tcPr>
            <w:tcW w:w="2000" w:type="dxa"/>
            <w:tcBorders>
              <w:top w:val="nil"/>
              <w:left w:val="nil"/>
              <w:bottom w:val="nil"/>
              <w:right w:val="nil"/>
            </w:tcBorders>
            <w:shd w:val="clear" w:color="auto" w:fill="auto"/>
            <w:noWrap/>
            <w:hideMark/>
          </w:tcPr>
          <w:p w14:paraId="6188928D"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3F2DFB3F" w14:textId="77777777" w:rsidTr="00D25E11">
        <w:trPr>
          <w:trHeight w:val="300"/>
        </w:trPr>
        <w:tc>
          <w:tcPr>
            <w:tcW w:w="1900" w:type="dxa"/>
            <w:tcBorders>
              <w:top w:val="nil"/>
              <w:left w:val="nil"/>
              <w:bottom w:val="nil"/>
              <w:right w:val="nil"/>
            </w:tcBorders>
            <w:shd w:val="clear" w:color="auto" w:fill="auto"/>
            <w:vAlign w:val="bottom"/>
            <w:hideMark/>
          </w:tcPr>
          <w:p w14:paraId="5B7C7CA4"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wetl</w:t>
            </w:r>
          </w:p>
        </w:tc>
        <w:tc>
          <w:tcPr>
            <w:tcW w:w="2020" w:type="dxa"/>
            <w:tcBorders>
              <w:top w:val="nil"/>
              <w:left w:val="nil"/>
              <w:bottom w:val="nil"/>
              <w:right w:val="nil"/>
            </w:tcBorders>
            <w:shd w:val="clear" w:color="auto" w:fill="auto"/>
            <w:noWrap/>
            <w:hideMark/>
          </w:tcPr>
          <w:p w14:paraId="51C68F5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6890754.5</w:t>
            </w:r>
          </w:p>
        </w:tc>
        <w:tc>
          <w:tcPr>
            <w:tcW w:w="1420" w:type="dxa"/>
            <w:tcBorders>
              <w:top w:val="nil"/>
              <w:left w:val="nil"/>
              <w:bottom w:val="nil"/>
              <w:right w:val="nil"/>
            </w:tcBorders>
            <w:shd w:val="clear" w:color="auto" w:fill="auto"/>
            <w:noWrap/>
            <w:hideMark/>
          </w:tcPr>
          <w:p w14:paraId="497709A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14836845.5</w:t>
            </w:r>
          </w:p>
        </w:tc>
        <w:tc>
          <w:tcPr>
            <w:tcW w:w="1260" w:type="dxa"/>
            <w:tcBorders>
              <w:top w:val="nil"/>
              <w:left w:val="nil"/>
              <w:bottom w:val="nil"/>
              <w:right w:val="nil"/>
            </w:tcBorders>
            <w:shd w:val="clear" w:color="auto" w:fill="auto"/>
            <w:noWrap/>
            <w:hideMark/>
          </w:tcPr>
          <w:p w14:paraId="76BA12D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-10.252</w:t>
            </w:r>
          </w:p>
        </w:tc>
        <w:tc>
          <w:tcPr>
            <w:tcW w:w="2000" w:type="dxa"/>
            <w:tcBorders>
              <w:top w:val="nil"/>
              <w:left w:val="nil"/>
              <w:bottom w:val="nil"/>
              <w:right w:val="nil"/>
            </w:tcBorders>
            <w:shd w:val="clear" w:color="auto" w:fill="auto"/>
            <w:noWrap/>
            <w:hideMark/>
          </w:tcPr>
          <w:p w14:paraId="5B71FE1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39AD47AE" w14:textId="77777777" w:rsidTr="00D25E11">
        <w:trPr>
          <w:trHeight w:val="300"/>
        </w:trPr>
        <w:tc>
          <w:tcPr>
            <w:tcW w:w="1900" w:type="dxa"/>
            <w:tcBorders>
              <w:top w:val="nil"/>
              <w:left w:val="nil"/>
              <w:bottom w:val="nil"/>
              <w:right w:val="nil"/>
            </w:tcBorders>
            <w:shd w:val="clear" w:color="auto" w:fill="auto"/>
            <w:vAlign w:val="bottom"/>
            <w:hideMark/>
          </w:tcPr>
          <w:p w14:paraId="620C6485"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aspect</w:t>
            </w:r>
          </w:p>
        </w:tc>
        <w:tc>
          <w:tcPr>
            <w:tcW w:w="2020" w:type="dxa"/>
            <w:tcBorders>
              <w:top w:val="nil"/>
              <w:left w:val="nil"/>
              <w:bottom w:val="nil"/>
              <w:right w:val="nil"/>
            </w:tcBorders>
            <w:shd w:val="clear" w:color="auto" w:fill="auto"/>
            <w:noWrap/>
            <w:hideMark/>
          </w:tcPr>
          <w:p w14:paraId="10792AD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7882747.5</w:t>
            </w:r>
          </w:p>
        </w:tc>
        <w:tc>
          <w:tcPr>
            <w:tcW w:w="1420" w:type="dxa"/>
            <w:tcBorders>
              <w:top w:val="nil"/>
              <w:left w:val="nil"/>
              <w:bottom w:val="nil"/>
              <w:right w:val="nil"/>
            </w:tcBorders>
            <w:shd w:val="clear" w:color="auto" w:fill="auto"/>
            <w:noWrap/>
            <w:hideMark/>
          </w:tcPr>
          <w:p w14:paraId="136D62D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15828838.5</w:t>
            </w:r>
          </w:p>
        </w:tc>
        <w:tc>
          <w:tcPr>
            <w:tcW w:w="1260" w:type="dxa"/>
            <w:tcBorders>
              <w:top w:val="nil"/>
              <w:left w:val="nil"/>
              <w:bottom w:val="nil"/>
              <w:right w:val="nil"/>
            </w:tcBorders>
            <w:shd w:val="clear" w:color="auto" w:fill="auto"/>
            <w:noWrap/>
            <w:hideMark/>
          </w:tcPr>
          <w:p w14:paraId="667642D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-.597</w:t>
            </w:r>
          </w:p>
        </w:tc>
        <w:tc>
          <w:tcPr>
            <w:tcW w:w="2000" w:type="dxa"/>
            <w:tcBorders>
              <w:top w:val="nil"/>
              <w:left w:val="nil"/>
              <w:bottom w:val="nil"/>
              <w:right w:val="nil"/>
            </w:tcBorders>
            <w:shd w:val="clear" w:color="auto" w:fill="auto"/>
            <w:noWrap/>
            <w:hideMark/>
          </w:tcPr>
          <w:p w14:paraId="61EF701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.550</w:t>
            </w:r>
          </w:p>
        </w:tc>
      </w:tr>
      <w:tr w:rsidR="00D25E11" w:rsidRPr="00D25E11" w14:paraId="6719F472" w14:textId="77777777" w:rsidTr="00D25E11">
        <w:trPr>
          <w:trHeight w:val="300"/>
        </w:trPr>
        <w:tc>
          <w:tcPr>
            <w:tcW w:w="1900" w:type="dxa"/>
            <w:tcBorders>
              <w:top w:val="nil"/>
              <w:left w:val="nil"/>
              <w:bottom w:val="nil"/>
              <w:right w:val="nil"/>
            </w:tcBorders>
            <w:shd w:val="clear" w:color="auto" w:fill="auto"/>
            <w:vAlign w:val="bottom"/>
            <w:hideMark/>
          </w:tcPr>
          <w:p w14:paraId="47A39FB3"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slope</w:t>
            </w:r>
          </w:p>
        </w:tc>
        <w:tc>
          <w:tcPr>
            <w:tcW w:w="2020" w:type="dxa"/>
            <w:tcBorders>
              <w:top w:val="nil"/>
              <w:left w:val="nil"/>
              <w:bottom w:val="nil"/>
              <w:right w:val="nil"/>
            </w:tcBorders>
            <w:shd w:val="clear" w:color="auto" w:fill="auto"/>
            <w:noWrap/>
            <w:hideMark/>
          </w:tcPr>
          <w:p w14:paraId="6B32666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7319312.0</w:t>
            </w:r>
          </w:p>
        </w:tc>
        <w:tc>
          <w:tcPr>
            <w:tcW w:w="1420" w:type="dxa"/>
            <w:tcBorders>
              <w:top w:val="nil"/>
              <w:left w:val="nil"/>
              <w:bottom w:val="nil"/>
              <w:right w:val="nil"/>
            </w:tcBorders>
            <w:shd w:val="clear" w:color="auto" w:fill="auto"/>
            <w:noWrap/>
            <w:hideMark/>
          </w:tcPr>
          <w:p w14:paraId="0790399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15265403.0</w:t>
            </w:r>
          </w:p>
        </w:tc>
        <w:tc>
          <w:tcPr>
            <w:tcW w:w="1260" w:type="dxa"/>
            <w:tcBorders>
              <w:top w:val="nil"/>
              <w:left w:val="nil"/>
              <w:bottom w:val="nil"/>
              <w:right w:val="nil"/>
            </w:tcBorders>
            <w:shd w:val="clear" w:color="auto" w:fill="auto"/>
            <w:noWrap/>
            <w:hideMark/>
          </w:tcPr>
          <w:p w14:paraId="42FF29F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-6.081</w:t>
            </w:r>
          </w:p>
        </w:tc>
        <w:tc>
          <w:tcPr>
            <w:tcW w:w="2000" w:type="dxa"/>
            <w:tcBorders>
              <w:top w:val="nil"/>
              <w:left w:val="nil"/>
              <w:bottom w:val="nil"/>
              <w:right w:val="nil"/>
            </w:tcBorders>
            <w:shd w:val="clear" w:color="auto" w:fill="auto"/>
            <w:noWrap/>
            <w:hideMark/>
          </w:tcPr>
          <w:p w14:paraId="51F9616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070D181F" w14:textId="77777777" w:rsidTr="00D25E11">
        <w:trPr>
          <w:trHeight w:val="300"/>
        </w:trPr>
        <w:tc>
          <w:tcPr>
            <w:tcW w:w="1900" w:type="dxa"/>
            <w:tcBorders>
              <w:top w:val="nil"/>
              <w:left w:val="nil"/>
              <w:bottom w:val="single" w:sz="4" w:space="0" w:color="auto"/>
              <w:right w:val="nil"/>
            </w:tcBorders>
            <w:shd w:val="clear" w:color="auto" w:fill="auto"/>
            <w:vAlign w:val="bottom"/>
            <w:hideMark/>
          </w:tcPr>
          <w:p w14:paraId="69C39F50"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elev</w:t>
            </w:r>
          </w:p>
        </w:tc>
        <w:tc>
          <w:tcPr>
            <w:tcW w:w="2020" w:type="dxa"/>
            <w:tcBorders>
              <w:top w:val="nil"/>
              <w:left w:val="nil"/>
              <w:bottom w:val="single" w:sz="4" w:space="0" w:color="auto"/>
              <w:right w:val="nil"/>
            </w:tcBorders>
            <w:shd w:val="clear" w:color="auto" w:fill="auto"/>
            <w:noWrap/>
            <w:hideMark/>
          </w:tcPr>
          <w:p w14:paraId="10C3C17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7147960.5</w:t>
            </w:r>
          </w:p>
        </w:tc>
        <w:tc>
          <w:tcPr>
            <w:tcW w:w="1420" w:type="dxa"/>
            <w:tcBorders>
              <w:top w:val="nil"/>
              <w:left w:val="nil"/>
              <w:bottom w:val="single" w:sz="4" w:space="0" w:color="auto"/>
              <w:right w:val="nil"/>
            </w:tcBorders>
            <w:shd w:val="clear" w:color="auto" w:fill="auto"/>
            <w:noWrap/>
            <w:hideMark/>
          </w:tcPr>
          <w:p w14:paraId="40E1C04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15094051.5</w:t>
            </w:r>
          </w:p>
        </w:tc>
        <w:tc>
          <w:tcPr>
            <w:tcW w:w="1260" w:type="dxa"/>
            <w:tcBorders>
              <w:top w:val="nil"/>
              <w:left w:val="nil"/>
              <w:bottom w:val="single" w:sz="4" w:space="0" w:color="auto"/>
              <w:right w:val="nil"/>
            </w:tcBorders>
            <w:shd w:val="clear" w:color="auto" w:fill="auto"/>
            <w:noWrap/>
            <w:hideMark/>
          </w:tcPr>
          <w:p w14:paraId="2F9B548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-7.749</w:t>
            </w:r>
          </w:p>
        </w:tc>
        <w:tc>
          <w:tcPr>
            <w:tcW w:w="2000" w:type="dxa"/>
            <w:tcBorders>
              <w:top w:val="nil"/>
              <w:left w:val="nil"/>
              <w:bottom w:val="single" w:sz="4" w:space="0" w:color="auto"/>
              <w:right w:val="nil"/>
            </w:tcBorders>
            <w:shd w:val="clear" w:color="auto" w:fill="auto"/>
            <w:noWrap/>
            <w:hideMark/>
          </w:tcPr>
          <w:p w14:paraId="7506202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1FCAF13B" w14:textId="77777777" w:rsidTr="00D25E11">
        <w:trPr>
          <w:trHeight w:val="300"/>
        </w:trPr>
        <w:tc>
          <w:tcPr>
            <w:tcW w:w="8600" w:type="dxa"/>
            <w:gridSpan w:val="5"/>
            <w:tcBorders>
              <w:top w:val="single" w:sz="4" w:space="0" w:color="auto"/>
              <w:left w:val="nil"/>
              <w:bottom w:val="nil"/>
              <w:right w:val="nil"/>
            </w:tcBorders>
            <w:shd w:val="clear" w:color="auto" w:fill="auto"/>
            <w:noWrap/>
            <w:vAlign w:val="bottom"/>
            <w:hideMark/>
          </w:tcPr>
          <w:p w14:paraId="1C63128A" w14:textId="34638E2E" w:rsidR="00D25E11" w:rsidRPr="00D25E11" w:rsidRDefault="00D25E11" w:rsidP="00D25E11">
            <w:pPr>
              <w:spacing w:after="0" w:line="240" w:lineRule="auto"/>
              <w:rPr>
                <w:rFonts w:ascii="Times New Roman" w:eastAsia="Times New Roman" w:hAnsi="Times New Roman" w:cs="Times New Roman"/>
                <w:color w:val="000000"/>
                <w:sz w:val="16"/>
                <w:szCs w:val="16"/>
              </w:rPr>
            </w:pPr>
            <w:r w:rsidRPr="00D25E11">
              <w:rPr>
                <w:rFonts w:ascii="Times New Roman" w:eastAsia="Times New Roman" w:hAnsi="Times New Roman" w:cs="Times New Roman"/>
                <w:color w:val="000000"/>
                <w:sz w:val="16"/>
                <w:szCs w:val="16"/>
                <w:vertAlign w:val="superscript"/>
              </w:rPr>
              <w:t>a</w:t>
            </w:r>
            <w:r w:rsidR="00A976D0">
              <w:rPr>
                <w:rFonts w:ascii="Times New Roman" w:eastAsia="Times New Roman" w:hAnsi="Times New Roman" w:cs="Times New Roman"/>
                <w:color w:val="000000"/>
                <w:sz w:val="16"/>
                <w:szCs w:val="16"/>
              </w:rPr>
              <w:t xml:space="preserve"> Grouping variable: site vs random point.</w:t>
            </w:r>
            <w:r w:rsidRPr="00D25E11">
              <w:rPr>
                <w:rFonts w:ascii="Times New Roman" w:eastAsia="Times New Roman" w:hAnsi="Times New Roman" w:cs="Times New Roman"/>
                <w:color w:val="000000"/>
                <w:sz w:val="16"/>
                <w:szCs w:val="16"/>
              </w:rPr>
              <w:t xml:space="preserve"> Emboldened variables represent those selected for further temporal and</w:t>
            </w:r>
          </w:p>
        </w:tc>
      </w:tr>
      <w:tr w:rsidR="00D25E11" w:rsidRPr="00D25E11" w14:paraId="6D38D5CE" w14:textId="77777777" w:rsidTr="00D25E11">
        <w:trPr>
          <w:trHeight w:val="300"/>
        </w:trPr>
        <w:tc>
          <w:tcPr>
            <w:tcW w:w="1900" w:type="dxa"/>
            <w:tcBorders>
              <w:top w:val="nil"/>
              <w:left w:val="nil"/>
              <w:bottom w:val="nil"/>
              <w:right w:val="nil"/>
            </w:tcBorders>
            <w:shd w:val="clear" w:color="auto" w:fill="auto"/>
            <w:noWrap/>
            <w:hideMark/>
          </w:tcPr>
          <w:p w14:paraId="479527A5" w14:textId="77777777" w:rsidR="00D25E11" w:rsidRPr="00D25E11" w:rsidRDefault="00D25E11" w:rsidP="00D25E11">
            <w:pPr>
              <w:spacing w:after="0" w:line="240" w:lineRule="auto"/>
              <w:rPr>
                <w:rFonts w:ascii="Times New Roman" w:eastAsia="Times New Roman" w:hAnsi="Times New Roman" w:cs="Times New Roman"/>
                <w:color w:val="000000"/>
                <w:sz w:val="16"/>
                <w:szCs w:val="16"/>
              </w:rPr>
            </w:pPr>
            <w:r w:rsidRPr="00D25E11">
              <w:rPr>
                <w:rFonts w:ascii="Times New Roman" w:eastAsia="Times New Roman" w:hAnsi="Times New Roman" w:cs="Times New Roman"/>
                <w:color w:val="000000"/>
                <w:sz w:val="16"/>
                <w:szCs w:val="16"/>
              </w:rPr>
              <w:t xml:space="preserve">  geographic analysis</w:t>
            </w:r>
          </w:p>
        </w:tc>
        <w:tc>
          <w:tcPr>
            <w:tcW w:w="2020" w:type="dxa"/>
            <w:tcBorders>
              <w:top w:val="nil"/>
              <w:left w:val="nil"/>
              <w:bottom w:val="nil"/>
              <w:right w:val="nil"/>
            </w:tcBorders>
            <w:shd w:val="clear" w:color="auto" w:fill="auto"/>
            <w:noWrap/>
            <w:hideMark/>
          </w:tcPr>
          <w:p w14:paraId="401EBC29" w14:textId="77777777" w:rsidR="00D25E11" w:rsidRPr="00D25E11" w:rsidRDefault="00D25E11" w:rsidP="00D25E11">
            <w:pPr>
              <w:spacing w:after="0" w:line="240" w:lineRule="auto"/>
              <w:rPr>
                <w:rFonts w:ascii="Times New Roman" w:eastAsia="Times New Roman" w:hAnsi="Times New Roman" w:cs="Times New Roman"/>
                <w:color w:val="000000"/>
                <w:sz w:val="16"/>
                <w:szCs w:val="16"/>
              </w:rPr>
            </w:pPr>
          </w:p>
        </w:tc>
        <w:tc>
          <w:tcPr>
            <w:tcW w:w="1420" w:type="dxa"/>
            <w:tcBorders>
              <w:top w:val="nil"/>
              <w:left w:val="nil"/>
              <w:bottom w:val="nil"/>
              <w:right w:val="nil"/>
            </w:tcBorders>
            <w:shd w:val="clear" w:color="auto" w:fill="auto"/>
            <w:noWrap/>
            <w:hideMark/>
          </w:tcPr>
          <w:p w14:paraId="762534DA" w14:textId="77777777" w:rsidR="00D25E11" w:rsidRPr="00D25E11" w:rsidRDefault="00D25E11" w:rsidP="00D25E11">
            <w:pPr>
              <w:spacing w:after="0" w:line="240" w:lineRule="auto"/>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hideMark/>
          </w:tcPr>
          <w:p w14:paraId="0C6985BC" w14:textId="77777777" w:rsidR="00D25E11" w:rsidRPr="00D25E11" w:rsidRDefault="00D25E11" w:rsidP="00D25E11">
            <w:pPr>
              <w:spacing w:after="0" w:line="240" w:lineRule="auto"/>
              <w:rPr>
                <w:rFonts w:ascii="Times New Roman" w:eastAsia="Times New Roman" w:hAnsi="Times New Roman" w:cs="Times New Roman"/>
                <w:color w:val="000000"/>
                <w:sz w:val="16"/>
                <w:szCs w:val="16"/>
              </w:rPr>
            </w:pPr>
          </w:p>
        </w:tc>
        <w:tc>
          <w:tcPr>
            <w:tcW w:w="2000" w:type="dxa"/>
            <w:tcBorders>
              <w:top w:val="nil"/>
              <w:left w:val="nil"/>
              <w:bottom w:val="nil"/>
              <w:right w:val="nil"/>
            </w:tcBorders>
            <w:shd w:val="clear" w:color="auto" w:fill="auto"/>
            <w:noWrap/>
            <w:hideMark/>
          </w:tcPr>
          <w:p w14:paraId="473C3E8F" w14:textId="77777777" w:rsidR="00D25E11" w:rsidRPr="00D25E11" w:rsidRDefault="00D25E11" w:rsidP="00D25E11">
            <w:pPr>
              <w:spacing w:after="0" w:line="240" w:lineRule="auto"/>
              <w:rPr>
                <w:rFonts w:ascii="Times New Roman" w:eastAsia="Times New Roman" w:hAnsi="Times New Roman" w:cs="Times New Roman"/>
                <w:color w:val="000000"/>
                <w:sz w:val="16"/>
                <w:szCs w:val="16"/>
              </w:rPr>
            </w:pPr>
          </w:p>
        </w:tc>
      </w:tr>
    </w:tbl>
    <w:p w14:paraId="386F2238" w14:textId="77777777" w:rsidR="00D25E11" w:rsidRDefault="00D25E11" w:rsidP="00D25E11">
      <w:pPr>
        <w:spacing w:line="240" w:lineRule="auto"/>
        <w:rPr>
          <w:rFonts w:ascii="Times New Roman" w:eastAsia="Times New Roman" w:hAnsi="Times New Roman" w:cs="Times New Roman"/>
          <w:color w:val="000000"/>
          <w:sz w:val="20"/>
          <w:szCs w:val="20"/>
        </w:rPr>
      </w:pPr>
    </w:p>
    <w:p w14:paraId="1A8084DB" w14:textId="77777777" w:rsidR="00D25E11" w:rsidRDefault="002A60E5" w:rsidP="00D25E11">
      <w:pPr>
        <w:spacing w:line="240" w:lineRule="auto"/>
        <w:rPr>
          <w:rFonts w:ascii="Times New Roman" w:hAnsi="Times New Roman" w:cs="Times New Roman"/>
          <w:b/>
        </w:rPr>
      </w:pPr>
      <w:r w:rsidRPr="00BD31A9">
        <w:rPr>
          <w:rFonts w:ascii="Times New Roman" w:hAnsi="Times New Roman" w:cs="Times New Roman"/>
          <w:b/>
        </w:rPr>
        <w:lastRenderedPageBreak/>
        <w:t>Table 5.</w:t>
      </w:r>
      <w:r w:rsidR="00CA58CD">
        <w:rPr>
          <w:rFonts w:ascii="Times New Roman" w:hAnsi="Times New Roman" w:cs="Times New Roman"/>
          <w:b/>
        </w:rPr>
        <w:t>7</w:t>
      </w:r>
      <w:r w:rsidRPr="00BD31A9">
        <w:rPr>
          <w:rFonts w:ascii="Times New Roman" w:hAnsi="Times New Roman" w:cs="Times New Roman"/>
          <w:b/>
        </w:rPr>
        <w:t>.</w:t>
      </w:r>
      <w:r w:rsidRPr="00BD31A9">
        <w:rPr>
          <w:rFonts w:ascii="Times New Roman" w:hAnsi="Times New Roman" w:cs="Times New Roman"/>
        </w:rPr>
        <w:t xml:space="preserve">  </w:t>
      </w:r>
      <w:r>
        <w:rPr>
          <w:rFonts w:ascii="Times New Roman" w:hAnsi="Times New Roman" w:cs="Times New Roman"/>
        </w:rPr>
        <w:t xml:space="preserve">Descriptive Statistics for All Archaeological Sites </w:t>
      </w:r>
      <w:r w:rsidR="00B24449">
        <w:rPr>
          <w:rFonts w:ascii="Times New Roman" w:hAnsi="Times New Roman" w:cs="Times New Roman"/>
        </w:rPr>
        <w:t xml:space="preserve">and Random Sample Points </w:t>
      </w:r>
      <w:r w:rsidR="00CE2C2A">
        <w:rPr>
          <w:rFonts w:ascii="Times New Roman" w:hAnsi="Times New Roman" w:cs="Times New Roman"/>
        </w:rPr>
        <w:t xml:space="preserve">across the Entire Study Area </w:t>
      </w:r>
      <w:r w:rsidR="00CE2C2A" w:rsidRPr="00CE2C2A">
        <w:rPr>
          <w:rFonts w:ascii="Times New Roman" w:hAnsi="Times New Roman" w:cs="Times New Roman"/>
          <w:b/>
        </w:rPr>
        <w:t>(5</w:t>
      </w:r>
      <w:r w:rsidRPr="00CE2C2A">
        <w:rPr>
          <w:rFonts w:ascii="Times New Roman" w:hAnsi="Times New Roman" w:cs="Times New Roman"/>
          <w:b/>
        </w:rPr>
        <w:t>-meter cells</w:t>
      </w:r>
      <w:r w:rsidR="00124F3E">
        <w:rPr>
          <w:rFonts w:ascii="Times New Roman" w:hAnsi="Times New Roman" w:cs="Times New Roman"/>
          <w:b/>
        </w:rPr>
        <w:t>).</w:t>
      </w:r>
    </w:p>
    <w:tbl>
      <w:tblPr>
        <w:tblW w:w="8620" w:type="dxa"/>
        <w:tblInd w:w="94" w:type="dxa"/>
        <w:tblLook w:val="04A0" w:firstRow="1" w:lastRow="0" w:firstColumn="1" w:lastColumn="0" w:noHBand="0" w:noVBand="1"/>
      </w:tblPr>
      <w:tblGrid>
        <w:gridCol w:w="2200"/>
        <w:gridCol w:w="1180"/>
        <w:gridCol w:w="1060"/>
        <w:gridCol w:w="1700"/>
        <w:gridCol w:w="1240"/>
        <w:gridCol w:w="1240"/>
      </w:tblGrid>
      <w:tr w:rsidR="00D25E11" w:rsidRPr="00D25E11" w14:paraId="2E26E41A" w14:textId="77777777" w:rsidTr="00D25E11">
        <w:trPr>
          <w:trHeight w:val="300"/>
        </w:trPr>
        <w:tc>
          <w:tcPr>
            <w:tcW w:w="2200" w:type="dxa"/>
            <w:tcBorders>
              <w:top w:val="single" w:sz="4" w:space="0" w:color="auto"/>
              <w:left w:val="nil"/>
              <w:bottom w:val="single" w:sz="4" w:space="0" w:color="auto"/>
              <w:right w:val="nil"/>
            </w:tcBorders>
            <w:shd w:val="clear" w:color="auto" w:fill="auto"/>
            <w:vAlign w:val="center"/>
            <w:hideMark/>
          </w:tcPr>
          <w:p w14:paraId="4F75761D" w14:textId="652D5DF8" w:rsidR="00D25E11" w:rsidRPr="00D25E11" w:rsidRDefault="00D25E11" w:rsidP="00D25E11">
            <w:pPr>
              <w:spacing w:after="0" w:line="240" w:lineRule="auto"/>
              <w:rPr>
                <w:rFonts w:ascii="Times New Roman" w:eastAsia="Times New Roman" w:hAnsi="Times New Roman" w:cs="Times New Roman"/>
                <w:sz w:val="20"/>
                <w:szCs w:val="20"/>
              </w:rPr>
            </w:pPr>
            <w:r w:rsidRPr="00D25E11">
              <w:rPr>
                <w:rFonts w:ascii="Times New Roman" w:eastAsia="Times New Roman" w:hAnsi="Times New Roman" w:cs="Times New Roman"/>
                <w:sz w:val="20"/>
                <w:szCs w:val="20"/>
              </w:rPr>
              <w:t>Variable</w:t>
            </w:r>
            <w:r w:rsidR="009222C6" w:rsidRPr="009222C6">
              <w:rPr>
                <w:rFonts w:ascii="Times New Roman" w:eastAsia="Times New Roman" w:hAnsi="Times New Roman" w:cs="Times New Roman"/>
                <w:sz w:val="20"/>
                <w:szCs w:val="20"/>
                <w:vertAlign w:val="superscript"/>
              </w:rPr>
              <w:t>a</w:t>
            </w:r>
          </w:p>
        </w:tc>
        <w:tc>
          <w:tcPr>
            <w:tcW w:w="1180" w:type="dxa"/>
            <w:tcBorders>
              <w:top w:val="single" w:sz="4" w:space="0" w:color="auto"/>
              <w:left w:val="nil"/>
              <w:bottom w:val="single" w:sz="4" w:space="0" w:color="auto"/>
              <w:right w:val="nil"/>
            </w:tcBorders>
            <w:shd w:val="clear" w:color="auto" w:fill="auto"/>
            <w:vAlign w:val="bottom"/>
            <w:hideMark/>
          </w:tcPr>
          <w:p w14:paraId="684104F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N</w:t>
            </w:r>
          </w:p>
        </w:tc>
        <w:tc>
          <w:tcPr>
            <w:tcW w:w="1060" w:type="dxa"/>
            <w:tcBorders>
              <w:top w:val="single" w:sz="4" w:space="0" w:color="auto"/>
              <w:left w:val="nil"/>
              <w:bottom w:val="single" w:sz="4" w:space="0" w:color="auto"/>
              <w:right w:val="nil"/>
            </w:tcBorders>
            <w:shd w:val="clear" w:color="auto" w:fill="auto"/>
            <w:vAlign w:val="bottom"/>
            <w:hideMark/>
          </w:tcPr>
          <w:p w14:paraId="2169183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Mean</w:t>
            </w:r>
          </w:p>
        </w:tc>
        <w:tc>
          <w:tcPr>
            <w:tcW w:w="1700" w:type="dxa"/>
            <w:tcBorders>
              <w:top w:val="single" w:sz="4" w:space="0" w:color="auto"/>
              <w:left w:val="nil"/>
              <w:bottom w:val="single" w:sz="4" w:space="0" w:color="auto"/>
              <w:right w:val="nil"/>
            </w:tcBorders>
            <w:shd w:val="clear" w:color="auto" w:fill="auto"/>
            <w:vAlign w:val="bottom"/>
            <w:hideMark/>
          </w:tcPr>
          <w:p w14:paraId="57D268D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Std. Deviation</w:t>
            </w:r>
          </w:p>
        </w:tc>
        <w:tc>
          <w:tcPr>
            <w:tcW w:w="1240" w:type="dxa"/>
            <w:tcBorders>
              <w:top w:val="single" w:sz="4" w:space="0" w:color="auto"/>
              <w:left w:val="nil"/>
              <w:bottom w:val="single" w:sz="4" w:space="0" w:color="auto"/>
              <w:right w:val="nil"/>
            </w:tcBorders>
            <w:shd w:val="clear" w:color="auto" w:fill="auto"/>
            <w:vAlign w:val="bottom"/>
            <w:hideMark/>
          </w:tcPr>
          <w:p w14:paraId="3E0DEEA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Minimum</w:t>
            </w:r>
          </w:p>
        </w:tc>
        <w:tc>
          <w:tcPr>
            <w:tcW w:w="1240" w:type="dxa"/>
            <w:tcBorders>
              <w:top w:val="single" w:sz="4" w:space="0" w:color="auto"/>
              <w:left w:val="nil"/>
              <w:bottom w:val="single" w:sz="4" w:space="0" w:color="auto"/>
              <w:right w:val="nil"/>
            </w:tcBorders>
            <w:shd w:val="clear" w:color="auto" w:fill="auto"/>
            <w:vAlign w:val="bottom"/>
            <w:hideMark/>
          </w:tcPr>
          <w:p w14:paraId="37896CF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Maximum</w:t>
            </w:r>
          </w:p>
        </w:tc>
      </w:tr>
      <w:tr w:rsidR="00D25E11" w:rsidRPr="00D25E11" w14:paraId="1DC377D0" w14:textId="77777777" w:rsidTr="00D25E11">
        <w:trPr>
          <w:trHeight w:val="300"/>
        </w:trPr>
        <w:tc>
          <w:tcPr>
            <w:tcW w:w="2200" w:type="dxa"/>
            <w:tcBorders>
              <w:top w:val="nil"/>
              <w:left w:val="nil"/>
              <w:bottom w:val="nil"/>
              <w:right w:val="nil"/>
            </w:tcBorders>
            <w:shd w:val="clear" w:color="auto" w:fill="auto"/>
            <w:vAlign w:val="bottom"/>
            <w:hideMark/>
          </w:tcPr>
          <w:p w14:paraId="25098A25"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dpoor</w:t>
            </w:r>
          </w:p>
        </w:tc>
        <w:tc>
          <w:tcPr>
            <w:tcW w:w="1180" w:type="dxa"/>
            <w:tcBorders>
              <w:top w:val="nil"/>
              <w:left w:val="nil"/>
              <w:bottom w:val="nil"/>
              <w:right w:val="nil"/>
            </w:tcBorders>
            <w:shd w:val="clear" w:color="auto" w:fill="auto"/>
            <w:noWrap/>
            <w:hideMark/>
          </w:tcPr>
          <w:p w14:paraId="7A0578F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3EFE9F8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261</w:t>
            </w:r>
          </w:p>
        </w:tc>
        <w:tc>
          <w:tcPr>
            <w:tcW w:w="1700" w:type="dxa"/>
            <w:tcBorders>
              <w:top w:val="nil"/>
              <w:left w:val="nil"/>
              <w:bottom w:val="nil"/>
              <w:right w:val="nil"/>
            </w:tcBorders>
            <w:shd w:val="clear" w:color="auto" w:fill="auto"/>
            <w:noWrap/>
            <w:hideMark/>
          </w:tcPr>
          <w:p w14:paraId="493AEB5D"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441</w:t>
            </w:r>
          </w:p>
        </w:tc>
        <w:tc>
          <w:tcPr>
            <w:tcW w:w="1240" w:type="dxa"/>
            <w:tcBorders>
              <w:top w:val="nil"/>
              <w:left w:val="nil"/>
              <w:bottom w:val="nil"/>
              <w:right w:val="nil"/>
            </w:tcBorders>
            <w:shd w:val="clear" w:color="auto" w:fill="auto"/>
            <w:noWrap/>
            <w:hideMark/>
          </w:tcPr>
          <w:p w14:paraId="7464292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418B72E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4226</w:t>
            </w:r>
          </w:p>
        </w:tc>
      </w:tr>
      <w:tr w:rsidR="00D25E11" w:rsidRPr="00D25E11" w14:paraId="220496A1" w14:textId="77777777" w:rsidTr="00D25E11">
        <w:trPr>
          <w:trHeight w:val="300"/>
        </w:trPr>
        <w:tc>
          <w:tcPr>
            <w:tcW w:w="2200" w:type="dxa"/>
            <w:tcBorders>
              <w:top w:val="nil"/>
              <w:left w:val="nil"/>
              <w:bottom w:val="nil"/>
              <w:right w:val="nil"/>
            </w:tcBorders>
            <w:shd w:val="clear" w:color="auto" w:fill="auto"/>
            <w:vAlign w:val="bottom"/>
            <w:hideMark/>
          </w:tcPr>
          <w:p w14:paraId="6ED81803"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dwell</w:t>
            </w:r>
          </w:p>
        </w:tc>
        <w:tc>
          <w:tcPr>
            <w:tcW w:w="1180" w:type="dxa"/>
            <w:tcBorders>
              <w:top w:val="nil"/>
              <w:left w:val="nil"/>
              <w:bottom w:val="nil"/>
              <w:right w:val="nil"/>
            </w:tcBorders>
            <w:shd w:val="clear" w:color="auto" w:fill="auto"/>
            <w:noWrap/>
            <w:hideMark/>
          </w:tcPr>
          <w:p w14:paraId="731E26C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66C335C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43</w:t>
            </w:r>
          </w:p>
        </w:tc>
        <w:tc>
          <w:tcPr>
            <w:tcW w:w="1700" w:type="dxa"/>
            <w:tcBorders>
              <w:top w:val="nil"/>
              <w:left w:val="nil"/>
              <w:bottom w:val="nil"/>
              <w:right w:val="nil"/>
            </w:tcBorders>
            <w:shd w:val="clear" w:color="auto" w:fill="auto"/>
            <w:noWrap/>
            <w:hideMark/>
          </w:tcPr>
          <w:p w14:paraId="69F1F84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146</w:t>
            </w:r>
          </w:p>
        </w:tc>
        <w:tc>
          <w:tcPr>
            <w:tcW w:w="1240" w:type="dxa"/>
            <w:tcBorders>
              <w:top w:val="nil"/>
              <w:left w:val="nil"/>
              <w:bottom w:val="nil"/>
              <w:right w:val="nil"/>
            </w:tcBorders>
            <w:shd w:val="clear" w:color="auto" w:fill="auto"/>
            <w:noWrap/>
            <w:hideMark/>
          </w:tcPr>
          <w:p w14:paraId="02CE29A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3A2113E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2201</w:t>
            </w:r>
          </w:p>
        </w:tc>
      </w:tr>
      <w:tr w:rsidR="00D25E11" w:rsidRPr="00D25E11" w14:paraId="30F40B21" w14:textId="77777777" w:rsidTr="00D25E11">
        <w:trPr>
          <w:trHeight w:val="300"/>
        </w:trPr>
        <w:tc>
          <w:tcPr>
            <w:tcW w:w="2200" w:type="dxa"/>
            <w:tcBorders>
              <w:top w:val="nil"/>
              <w:left w:val="nil"/>
              <w:bottom w:val="nil"/>
              <w:right w:val="nil"/>
            </w:tcBorders>
            <w:shd w:val="clear" w:color="auto" w:fill="auto"/>
            <w:vAlign w:val="bottom"/>
            <w:hideMark/>
          </w:tcPr>
          <w:p w14:paraId="25135A95"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floodf</w:t>
            </w:r>
          </w:p>
        </w:tc>
        <w:tc>
          <w:tcPr>
            <w:tcW w:w="1180" w:type="dxa"/>
            <w:tcBorders>
              <w:top w:val="nil"/>
              <w:left w:val="nil"/>
              <w:bottom w:val="nil"/>
              <w:right w:val="nil"/>
            </w:tcBorders>
            <w:shd w:val="clear" w:color="auto" w:fill="auto"/>
            <w:noWrap/>
            <w:hideMark/>
          </w:tcPr>
          <w:p w14:paraId="7286D38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396DD43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317</w:t>
            </w:r>
          </w:p>
        </w:tc>
        <w:tc>
          <w:tcPr>
            <w:tcW w:w="1700" w:type="dxa"/>
            <w:tcBorders>
              <w:top w:val="nil"/>
              <w:left w:val="nil"/>
              <w:bottom w:val="nil"/>
              <w:right w:val="nil"/>
            </w:tcBorders>
            <w:shd w:val="clear" w:color="auto" w:fill="auto"/>
            <w:noWrap/>
            <w:hideMark/>
          </w:tcPr>
          <w:p w14:paraId="4573D4B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352</w:t>
            </w:r>
          </w:p>
        </w:tc>
        <w:tc>
          <w:tcPr>
            <w:tcW w:w="1240" w:type="dxa"/>
            <w:tcBorders>
              <w:top w:val="nil"/>
              <w:left w:val="nil"/>
              <w:bottom w:val="nil"/>
              <w:right w:val="nil"/>
            </w:tcBorders>
            <w:shd w:val="clear" w:color="auto" w:fill="auto"/>
            <w:noWrap/>
            <w:hideMark/>
          </w:tcPr>
          <w:p w14:paraId="07B559C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534248E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2795</w:t>
            </w:r>
          </w:p>
        </w:tc>
      </w:tr>
      <w:tr w:rsidR="00D25E11" w:rsidRPr="00D25E11" w14:paraId="29F81D21" w14:textId="77777777" w:rsidTr="00D25E11">
        <w:trPr>
          <w:trHeight w:val="300"/>
        </w:trPr>
        <w:tc>
          <w:tcPr>
            <w:tcW w:w="2200" w:type="dxa"/>
            <w:tcBorders>
              <w:top w:val="nil"/>
              <w:left w:val="nil"/>
              <w:bottom w:val="nil"/>
              <w:right w:val="nil"/>
            </w:tcBorders>
            <w:shd w:val="clear" w:color="auto" w:fill="auto"/>
            <w:vAlign w:val="bottom"/>
            <w:hideMark/>
          </w:tcPr>
          <w:p w14:paraId="1D5BCDD4"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floodfo</w:t>
            </w:r>
          </w:p>
        </w:tc>
        <w:tc>
          <w:tcPr>
            <w:tcW w:w="1180" w:type="dxa"/>
            <w:tcBorders>
              <w:top w:val="nil"/>
              <w:left w:val="nil"/>
              <w:bottom w:val="nil"/>
              <w:right w:val="nil"/>
            </w:tcBorders>
            <w:shd w:val="clear" w:color="auto" w:fill="auto"/>
            <w:noWrap/>
            <w:hideMark/>
          </w:tcPr>
          <w:p w14:paraId="65F3F38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5AD1DCF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317</w:t>
            </w:r>
          </w:p>
        </w:tc>
        <w:tc>
          <w:tcPr>
            <w:tcW w:w="1700" w:type="dxa"/>
            <w:tcBorders>
              <w:top w:val="nil"/>
              <w:left w:val="nil"/>
              <w:bottom w:val="nil"/>
              <w:right w:val="nil"/>
            </w:tcBorders>
            <w:shd w:val="clear" w:color="auto" w:fill="auto"/>
            <w:noWrap/>
            <w:hideMark/>
          </w:tcPr>
          <w:p w14:paraId="401659D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351</w:t>
            </w:r>
          </w:p>
        </w:tc>
        <w:tc>
          <w:tcPr>
            <w:tcW w:w="1240" w:type="dxa"/>
            <w:tcBorders>
              <w:top w:val="nil"/>
              <w:left w:val="nil"/>
              <w:bottom w:val="nil"/>
              <w:right w:val="nil"/>
            </w:tcBorders>
            <w:shd w:val="clear" w:color="auto" w:fill="auto"/>
            <w:noWrap/>
            <w:hideMark/>
          </w:tcPr>
          <w:p w14:paraId="3481D88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745CDF8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2794</w:t>
            </w:r>
          </w:p>
        </w:tc>
      </w:tr>
      <w:tr w:rsidR="00D25E11" w:rsidRPr="00D25E11" w14:paraId="7F06E9B7" w14:textId="77777777" w:rsidTr="00D25E11">
        <w:trPr>
          <w:trHeight w:val="300"/>
        </w:trPr>
        <w:tc>
          <w:tcPr>
            <w:tcW w:w="2200" w:type="dxa"/>
            <w:tcBorders>
              <w:top w:val="nil"/>
              <w:left w:val="nil"/>
              <w:bottom w:val="nil"/>
              <w:right w:val="nil"/>
            </w:tcBorders>
            <w:shd w:val="clear" w:color="auto" w:fill="auto"/>
            <w:vAlign w:val="bottom"/>
            <w:hideMark/>
          </w:tcPr>
          <w:p w14:paraId="2E8241CC"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hwy</w:t>
            </w:r>
          </w:p>
        </w:tc>
        <w:tc>
          <w:tcPr>
            <w:tcW w:w="1180" w:type="dxa"/>
            <w:tcBorders>
              <w:top w:val="nil"/>
              <w:left w:val="nil"/>
              <w:bottom w:val="nil"/>
              <w:right w:val="nil"/>
            </w:tcBorders>
            <w:shd w:val="clear" w:color="auto" w:fill="auto"/>
            <w:noWrap/>
            <w:hideMark/>
          </w:tcPr>
          <w:p w14:paraId="5622FB8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17189B1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1612</w:t>
            </w:r>
          </w:p>
        </w:tc>
        <w:tc>
          <w:tcPr>
            <w:tcW w:w="1700" w:type="dxa"/>
            <w:tcBorders>
              <w:top w:val="nil"/>
              <w:left w:val="nil"/>
              <w:bottom w:val="nil"/>
              <w:right w:val="nil"/>
            </w:tcBorders>
            <w:shd w:val="clear" w:color="auto" w:fill="auto"/>
            <w:noWrap/>
            <w:hideMark/>
          </w:tcPr>
          <w:p w14:paraId="2602F03D"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1251</w:t>
            </w:r>
          </w:p>
        </w:tc>
        <w:tc>
          <w:tcPr>
            <w:tcW w:w="1240" w:type="dxa"/>
            <w:tcBorders>
              <w:top w:val="nil"/>
              <w:left w:val="nil"/>
              <w:bottom w:val="nil"/>
              <w:right w:val="nil"/>
            </w:tcBorders>
            <w:shd w:val="clear" w:color="auto" w:fill="auto"/>
            <w:noWrap/>
            <w:hideMark/>
          </w:tcPr>
          <w:p w14:paraId="59C72C0D"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48F1CB0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8120</w:t>
            </w:r>
          </w:p>
        </w:tc>
      </w:tr>
      <w:tr w:rsidR="00D25E11" w:rsidRPr="00D25E11" w14:paraId="2E298C21" w14:textId="77777777" w:rsidTr="00D25E11">
        <w:trPr>
          <w:trHeight w:val="300"/>
        </w:trPr>
        <w:tc>
          <w:tcPr>
            <w:tcW w:w="2200" w:type="dxa"/>
            <w:tcBorders>
              <w:top w:val="nil"/>
              <w:left w:val="nil"/>
              <w:bottom w:val="nil"/>
              <w:right w:val="nil"/>
            </w:tcBorders>
            <w:shd w:val="clear" w:color="auto" w:fill="auto"/>
            <w:vAlign w:val="bottom"/>
            <w:hideMark/>
          </w:tcPr>
          <w:p w14:paraId="4740FC54"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roadall</w:t>
            </w:r>
          </w:p>
        </w:tc>
        <w:tc>
          <w:tcPr>
            <w:tcW w:w="1180" w:type="dxa"/>
            <w:tcBorders>
              <w:top w:val="nil"/>
              <w:left w:val="nil"/>
              <w:bottom w:val="nil"/>
              <w:right w:val="nil"/>
            </w:tcBorders>
            <w:shd w:val="clear" w:color="auto" w:fill="auto"/>
            <w:noWrap/>
            <w:hideMark/>
          </w:tcPr>
          <w:p w14:paraId="231CFD4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2A2C7F2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179</w:t>
            </w:r>
          </w:p>
        </w:tc>
        <w:tc>
          <w:tcPr>
            <w:tcW w:w="1700" w:type="dxa"/>
            <w:tcBorders>
              <w:top w:val="nil"/>
              <w:left w:val="nil"/>
              <w:bottom w:val="nil"/>
              <w:right w:val="nil"/>
            </w:tcBorders>
            <w:shd w:val="clear" w:color="auto" w:fill="auto"/>
            <w:noWrap/>
            <w:hideMark/>
          </w:tcPr>
          <w:p w14:paraId="0817D60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184</w:t>
            </w:r>
          </w:p>
        </w:tc>
        <w:tc>
          <w:tcPr>
            <w:tcW w:w="1240" w:type="dxa"/>
            <w:tcBorders>
              <w:top w:val="nil"/>
              <w:left w:val="nil"/>
              <w:bottom w:val="nil"/>
              <w:right w:val="nil"/>
            </w:tcBorders>
            <w:shd w:val="clear" w:color="auto" w:fill="auto"/>
            <w:noWrap/>
            <w:hideMark/>
          </w:tcPr>
          <w:p w14:paraId="157A03D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04F10A6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3030</w:t>
            </w:r>
          </w:p>
        </w:tc>
      </w:tr>
      <w:tr w:rsidR="00D25E11" w:rsidRPr="00D25E11" w14:paraId="7EA869EC" w14:textId="77777777" w:rsidTr="00D25E11">
        <w:trPr>
          <w:trHeight w:val="300"/>
        </w:trPr>
        <w:tc>
          <w:tcPr>
            <w:tcW w:w="2200" w:type="dxa"/>
            <w:tcBorders>
              <w:top w:val="nil"/>
              <w:left w:val="nil"/>
              <w:bottom w:val="nil"/>
              <w:right w:val="nil"/>
            </w:tcBorders>
            <w:shd w:val="clear" w:color="auto" w:fill="auto"/>
            <w:vAlign w:val="bottom"/>
            <w:hideMark/>
          </w:tcPr>
          <w:p w14:paraId="0AF19EFD"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stream</w:t>
            </w:r>
          </w:p>
        </w:tc>
        <w:tc>
          <w:tcPr>
            <w:tcW w:w="1180" w:type="dxa"/>
            <w:tcBorders>
              <w:top w:val="nil"/>
              <w:left w:val="nil"/>
              <w:bottom w:val="nil"/>
              <w:right w:val="nil"/>
            </w:tcBorders>
            <w:shd w:val="clear" w:color="auto" w:fill="auto"/>
            <w:noWrap/>
            <w:hideMark/>
          </w:tcPr>
          <w:p w14:paraId="726D10F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5D30073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w:t>
            </w:r>
          </w:p>
        </w:tc>
        <w:tc>
          <w:tcPr>
            <w:tcW w:w="1700" w:type="dxa"/>
            <w:tcBorders>
              <w:top w:val="nil"/>
              <w:left w:val="nil"/>
              <w:bottom w:val="nil"/>
              <w:right w:val="nil"/>
            </w:tcBorders>
            <w:shd w:val="clear" w:color="auto" w:fill="auto"/>
            <w:noWrap/>
            <w:hideMark/>
          </w:tcPr>
          <w:p w14:paraId="16922AE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72</w:t>
            </w:r>
          </w:p>
        </w:tc>
        <w:tc>
          <w:tcPr>
            <w:tcW w:w="1240" w:type="dxa"/>
            <w:tcBorders>
              <w:top w:val="nil"/>
              <w:left w:val="nil"/>
              <w:bottom w:val="nil"/>
              <w:right w:val="nil"/>
            </w:tcBorders>
            <w:shd w:val="clear" w:color="auto" w:fill="auto"/>
            <w:noWrap/>
            <w:hideMark/>
          </w:tcPr>
          <w:p w14:paraId="0084391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6B8F973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1110</w:t>
            </w:r>
          </w:p>
        </w:tc>
      </w:tr>
      <w:tr w:rsidR="00D25E11" w:rsidRPr="00D25E11" w14:paraId="0DBDA6D2" w14:textId="77777777" w:rsidTr="00D25E11">
        <w:trPr>
          <w:trHeight w:val="300"/>
        </w:trPr>
        <w:tc>
          <w:tcPr>
            <w:tcW w:w="2200" w:type="dxa"/>
            <w:tcBorders>
              <w:top w:val="nil"/>
              <w:left w:val="nil"/>
              <w:bottom w:val="nil"/>
              <w:right w:val="nil"/>
            </w:tcBorders>
            <w:shd w:val="clear" w:color="auto" w:fill="auto"/>
            <w:vAlign w:val="bottom"/>
            <w:hideMark/>
          </w:tcPr>
          <w:p w14:paraId="1DF48BC8"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srank1</w:t>
            </w:r>
          </w:p>
        </w:tc>
        <w:tc>
          <w:tcPr>
            <w:tcW w:w="1180" w:type="dxa"/>
            <w:tcBorders>
              <w:top w:val="nil"/>
              <w:left w:val="nil"/>
              <w:bottom w:val="nil"/>
              <w:right w:val="nil"/>
            </w:tcBorders>
            <w:shd w:val="clear" w:color="auto" w:fill="auto"/>
            <w:noWrap/>
            <w:hideMark/>
          </w:tcPr>
          <w:p w14:paraId="49A333A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15023A4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129</w:t>
            </w:r>
          </w:p>
        </w:tc>
        <w:tc>
          <w:tcPr>
            <w:tcW w:w="1700" w:type="dxa"/>
            <w:tcBorders>
              <w:top w:val="nil"/>
              <w:left w:val="nil"/>
              <w:bottom w:val="nil"/>
              <w:right w:val="nil"/>
            </w:tcBorders>
            <w:shd w:val="clear" w:color="auto" w:fill="auto"/>
            <w:noWrap/>
            <w:hideMark/>
          </w:tcPr>
          <w:p w14:paraId="1182AC1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120</w:t>
            </w:r>
          </w:p>
        </w:tc>
        <w:tc>
          <w:tcPr>
            <w:tcW w:w="1240" w:type="dxa"/>
            <w:tcBorders>
              <w:top w:val="nil"/>
              <w:left w:val="nil"/>
              <w:bottom w:val="nil"/>
              <w:right w:val="nil"/>
            </w:tcBorders>
            <w:shd w:val="clear" w:color="auto" w:fill="auto"/>
            <w:noWrap/>
            <w:hideMark/>
          </w:tcPr>
          <w:p w14:paraId="5D115A6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7DC51B8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1199</w:t>
            </w:r>
          </w:p>
        </w:tc>
      </w:tr>
      <w:tr w:rsidR="00D25E11" w:rsidRPr="00D25E11" w14:paraId="3FEF189E" w14:textId="77777777" w:rsidTr="00D25E11">
        <w:trPr>
          <w:trHeight w:val="300"/>
        </w:trPr>
        <w:tc>
          <w:tcPr>
            <w:tcW w:w="2200" w:type="dxa"/>
            <w:tcBorders>
              <w:top w:val="nil"/>
              <w:left w:val="nil"/>
              <w:bottom w:val="nil"/>
              <w:right w:val="nil"/>
            </w:tcBorders>
            <w:shd w:val="clear" w:color="auto" w:fill="auto"/>
            <w:vAlign w:val="bottom"/>
            <w:hideMark/>
          </w:tcPr>
          <w:p w14:paraId="3FB5702D"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srank2</w:t>
            </w:r>
          </w:p>
        </w:tc>
        <w:tc>
          <w:tcPr>
            <w:tcW w:w="1180" w:type="dxa"/>
            <w:tcBorders>
              <w:top w:val="nil"/>
              <w:left w:val="nil"/>
              <w:bottom w:val="nil"/>
              <w:right w:val="nil"/>
            </w:tcBorders>
            <w:shd w:val="clear" w:color="auto" w:fill="auto"/>
            <w:noWrap/>
            <w:hideMark/>
          </w:tcPr>
          <w:p w14:paraId="2E9D366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603DE9C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215</w:t>
            </w:r>
          </w:p>
        </w:tc>
        <w:tc>
          <w:tcPr>
            <w:tcW w:w="1700" w:type="dxa"/>
            <w:tcBorders>
              <w:top w:val="nil"/>
              <w:left w:val="nil"/>
              <w:bottom w:val="nil"/>
              <w:right w:val="nil"/>
            </w:tcBorders>
            <w:shd w:val="clear" w:color="auto" w:fill="auto"/>
            <w:noWrap/>
            <w:hideMark/>
          </w:tcPr>
          <w:p w14:paraId="423DA27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172</w:t>
            </w:r>
          </w:p>
        </w:tc>
        <w:tc>
          <w:tcPr>
            <w:tcW w:w="1240" w:type="dxa"/>
            <w:tcBorders>
              <w:top w:val="nil"/>
              <w:left w:val="nil"/>
              <w:bottom w:val="nil"/>
              <w:right w:val="nil"/>
            </w:tcBorders>
            <w:shd w:val="clear" w:color="auto" w:fill="auto"/>
            <w:noWrap/>
            <w:hideMark/>
          </w:tcPr>
          <w:p w14:paraId="518EE47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71E02B6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1485</w:t>
            </w:r>
          </w:p>
        </w:tc>
      </w:tr>
      <w:tr w:rsidR="00D25E11" w:rsidRPr="00D25E11" w14:paraId="1C046FE5" w14:textId="77777777" w:rsidTr="00D25E11">
        <w:trPr>
          <w:trHeight w:val="300"/>
        </w:trPr>
        <w:tc>
          <w:tcPr>
            <w:tcW w:w="2200" w:type="dxa"/>
            <w:tcBorders>
              <w:top w:val="nil"/>
              <w:left w:val="nil"/>
              <w:bottom w:val="nil"/>
              <w:right w:val="nil"/>
            </w:tcBorders>
            <w:shd w:val="clear" w:color="auto" w:fill="auto"/>
            <w:vAlign w:val="bottom"/>
            <w:hideMark/>
          </w:tcPr>
          <w:p w14:paraId="52903067"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srank3</w:t>
            </w:r>
          </w:p>
        </w:tc>
        <w:tc>
          <w:tcPr>
            <w:tcW w:w="1180" w:type="dxa"/>
            <w:tcBorders>
              <w:top w:val="nil"/>
              <w:left w:val="nil"/>
              <w:bottom w:val="nil"/>
              <w:right w:val="nil"/>
            </w:tcBorders>
            <w:shd w:val="clear" w:color="auto" w:fill="auto"/>
            <w:noWrap/>
            <w:hideMark/>
          </w:tcPr>
          <w:p w14:paraId="009DB27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3CD3566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403</w:t>
            </w:r>
          </w:p>
        </w:tc>
        <w:tc>
          <w:tcPr>
            <w:tcW w:w="1700" w:type="dxa"/>
            <w:tcBorders>
              <w:top w:val="nil"/>
              <w:left w:val="nil"/>
              <w:bottom w:val="nil"/>
              <w:right w:val="nil"/>
            </w:tcBorders>
            <w:shd w:val="clear" w:color="auto" w:fill="auto"/>
            <w:noWrap/>
            <w:hideMark/>
          </w:tcPr>
          <w:p w14:paraId="12A717A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314</w:t>
            </w:r>
          </w:p>
        </w:tc>
        <w:tc>
          <w:tcPr>
            <w:tcW w:w="1240" w:type="dxa"/>
            <w:tcBorders>
              <w:top w:val="nil"/>
              <w:left w:val="nil"/>
              <w:bottom w:val="nil"/>
              <w:right w:val="nil"/>
            </w:tcBorders>
            <w:shd w:val="clear" w:color="auto" w:fill="auto"/>
            <w:noWrap/>
            <w:hideMark/>
          </w:tcPr>
          <w:p w14:paraId="2F42F2E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366D593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2585</w:t>
            </w:r>
          </w:p>
        </w:tc>
      </w:tr>
      <w:tr w:rsidR="00D25E11" w:rsidRPr="00D25E11" w14:paraId="21A64938" w14:textId="77777777" w:rsidTr="00D25E11">
        <w:trPr>
          <w:trHeight w:val="300"/>
        </w:trPr>
        <w:tc>
          <w:tcPr>
            <w:tcW w:w="2200" w:type="dxa"/>
            <w:tcBorders>
              <w:top w:val="nil"/>
              <w:left w:val="nil"/>
              <w:bottom w:val="nil"/>
              <w:right w:val="nil"/>
            </w:tcBorders>
            <w:shd w:val="clear" w:color="auto" w:fill="auto"/>
            <w:vAlign w:val="bottom"/>
            <w:hideMark/>
          </w:tcPr>
          <w:p w14:paraId="714560A8"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srank4</w:t>
            </w:r>
          </w:p>
        </w:tc>
        <w:tc>
          <w:tcPr>
            <w:tcW w:w="1180" w:type="dxa"/>
            <w:tcBorders>
              <w:top w:val="nil"/>
              <w:left w:val="nil"/>
              <w:bottom w:val="nil"/>
              <w:right w:val="nil"/>
            </w:tcBorders>
            <w:shd w:val="clear" w:color="auto" w:fill="auto"/>
            <w:noWrap/>
            <w:hideMark/>
          </w:tcPr>
          <w:p w14:paraId="0D99FD4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6796442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854</w:t>
            </w:r>
          </w:p>
        </w:tc>
        <w:tc>
          <w:tcPr>
            <w:tcW w:w="1700" w:type="dxa"/>
            <w:tcBorders>
              <w:top w:val="nil"/>
              <w:left w:val="nil"/>
              <w:bottom w:val="nil"/>
              <w:right w:val="nil"/>
            </w:tcBorders>
            <w:shd w:val="clear" w:color="auto" w:fill="auto"/>
            <w:noWrap/>
            <w:hideMark/>
          </w:tcPr>
          <w:p w14:paraId="0AC1E20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690</w:t>
            </w:r>
          </w:p>
        </w:tc>
        <w:tc>
          <w:tcPr>
            <w:tcW w:w="1240" w:type="dxa"/>
            <w:tcBorders>
              <w:top w:val="nil"/>
              <w:left w:val="nil"/>
              <w:bottom w:val="nil"/>
              <w:right w:val="nil"/>
            </w:tcBorders>
            <w:shd w:val="clear" w:color="auto" w:fill="auto"/>
            <w:noWrap/>
            <w:hideMark/>
          </w:tcPr>
          <w:p w14:paraId="4B08765D"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1EB1AF7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5425</w:t>
            </w:r>
          </w:p>
        </w:tc>
      </w:tr>
      <w:tr w:rsidR="00D25E11" w:rsidRPr="00D25E11" w14:paraId="3A757EF1" w14:textId="77777777" w:rsidTr="00D25E11">
        <w:trPr>
          <w:trHeight w:val="300"/>
        </w:trPr>
        <w:tc>
          <w:tcPr>
            <w:tcW w:w="2200" w:type="dxa"/>
            <w:tcBorders>
              <w:top w:val="nil"/>
              <w:left w:val="nil"/>
              <w:bottom w:val="nil"/>
              <w:right w:val="nil"/>
            </w:tcBorders>
            <w:shd w:val="clear" w:color="auto" w:fill="auto"/>
            <w:vAlign w:val="bottom"/>
            <w:hideMark/>
          </w:tcPr>
          <w:p w14:paraId="0353B806"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srank5</w:t>
            </w:r>
          </w:p>
        </w:tc>
        <w:tc>
          <w:tcPr>
            <w:tcW w:w="1180" w:type="dxa"/>
            <w:tcBorders>
              <w:top w:val="nil"/>
              <w:left w:val="nil"/>
              <w:bottom w:val="nil"/>
              <w:right w:val="nil"/>
            </w:tcBorders>
            <w:shd w:val="clear" w:color="auto" w:fill="auto"/>
            <w:noWrap/>
            <w:hideMark/>
          </w:tcPr>
          <w:p w14:paraId="3DC7670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25C7DE1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1699</w:t>
            </w:r>
          </w:p>
        </w:tc>
        <w:tc>
          <w:tcPr>
            <w:tcW w:w="1700" w:type="dxa"/>
            <w:tcBorders>
              <w:top w:val="nil"/>
              <w:left w:val="nil"/>
              <w:bottom w:val="nil"/>
              <w:right w:val="nil"/>
            </w:tcBorders>
            <w:shd w:val="clear" w:color="auto" w:fill="auto"/>
            <w:noWrap/>
            <w:hideMark/>
          </w:tcPr>
          <w:p w14:paraId="7F9F2C4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1186</w:t>
            </w:r>
          </w:p>
        </w:tc>
        <w:tc>
          <w:tcPr>
            <w:tcW w:w="1240" w:type="dxa"/>
            <w:tcBorders>
              <w:top w:val="nil"/>
              <w:left w:val="nil"/>
              <w:bottom w:val="nil"/>
              <w:right w:val="nil"/>
            </w:tcBorders>
            <w:shd w:val="clear" w:color="auto" w:fill="auto"/>
            <w:noWrap/>
            <w:hideMark/>
          </w:tcPr>
          <w:p w14:paraId="1873AF6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291C36F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8285</w:t>
            </w:r>
          </w:p>
        </w:tc>
      </w:tr>
      <w:tr w:rsidR="00D25E11" w:rsidRPr="00D25E11" w14:paraId="4376C3EC" w14:textId="77777777" w:rsidTr="00D25E11">
        <w:trPr>
          <w:trHeight w:val="300"/>
        </w:trPr>
        <w:tc>
          <w:tcPr>
            <w:tcW w:w="2200" w:type="dxa"/>
            <w:tcBorders>
              <w:top w:val="nil"/>
              <w:left w:val="nil"/>
              <w:bottom w:val="nil"/>
              <w:right w:val="nil"/>
            </w:tcBorders>
            <w:shd w:val="clear" w:color="auto" w:fill="auto"/>
            <w:vAlign w:val="bottom"/>
            <w:hideMark/>
          </w:tcPr>
          <w:p w14:paraId="4893BBE4"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srank6</w:t>
            </w:r>
          </w:p>
        </w:tc>
        <w:tc>
          <w:tcPr>
            <w:tcW w:w="1180" w:type="dxa"/>
            <w:tcBorders>
              <w:top w:val="nil"/>
              <w:left w:val="nil"/>
              <w:bottom w:val="nil"/>
              <w:right w:val="nil"/>
            </w:tcBorders>
            <w:shd w:val="clear" w:color="auto" w:fill="auto"/>
            <w:noWrap/>
            <w:hideMark/>
          </w:tcPr>
          <w:p w14:paraId="669BF99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08C2CE9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3699</w:t>
            </w:r>
          </w:p>
        </w:tc>
        <w:tc>
          <w:tcPr>
            <w:tcW w:w="1700" w:type="dxa"/>
            <w:tcBorders>
              <w:top w:val="nil"/>
              <w:left w:val="nil"/>
              <w:bottom w:val="nil"/>
              <w:right w:val="nil"/>
            </w:tcBorders>
            <w:shd w:val="clear" w:color="auto" w:fill="auto"/>
            <w:noWrap/>
            <w:hideMark/>
          </w:tcPr>
          <w:p w14:paraId="347BCA8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2360</w:t>
            </w:r>
          </w:p>
        </w:tc>
        <w:tc>
          <w:tcPr>
            <w:tcW w:w="1240" w:type="dxa"/>
            <w:tcBorders>
              <w:top w:val="nil"/>
              <w:left w:val="nil"/>
              <w:bottom w:val="nil"/>
              <w:right w:val="nil"/>
            </w:tcBorders>
            <w:shd w:val="clear" w:color="auto" w:fill="auto"/>
            <w:noWrap/>
            <w:hideMark/>
          </w:tcPr>
          <w:p w14:paraId="0C1455F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0332807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12903</w:t>
            </w:r>
          </w:p>
        </w:tc>
      </w:tr>
      <w:tr w:rsidR="00D25E11" w:rsidRPr="00D25E11" w14:paraId="1E52C412" w14:textId="77777777" w:rsidTr="00D25E11">
        <w:trPr>
          <w:trHeight w:val="300"/>
        </w:trPr>
        <w:tc>
          <w:tcPr>
            <w:tcW w:w="2200" w:type="dxa"/>
            <w:tcBorders>
              <w:top w:val="nil"/>
              <w:left w:val="nil"/>
              <w:bottom w:val="nil"/>
              <w:right w:val="nil"/>
            </w:tcBorders>
            <w:shd w:val="clear" w:color="auto" w:fill="auto"/>
            <w:vAlign w:val="bottom"/>
            <w:hideMark/>
          </w:tcPr>
          <w:p w14:paraId="3E471026"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srank7</w:t>
            </w:r>
          </w:p>
        </w:tc>
        <w:tc>
          <w:tcPr>
            <w:tcW w:w="1180" w:type="dxa"/>
            <w:tcBorders>
              <w:top w:val="nil"/>
              <w:left w:val="nil"/>
              <w:bottom w:val="nil"/>
              <w:right w:val="nil"/>
            </w:tcBorders>
            <w:shd w:val="clear" w:color="auto" w:fill="auto"/>
            <w:noWrap/>
            <w:hideMark/>
          </w:tcPr>
          <w:p w14:paraId="4743635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7F47AD4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12867</w:t>
            </w:r>
          </w:p>
        </w:tc>
        <w:tc>
          <w:tcPr>
            <w:tcW w:w="1700" w:type="dxa"/>
            <w:tcBorders>
              <w:top w:val="nil"/>
              <w:left w:val="nil"/>
              <w:bottom w:val="nil"/>
              <w:right w:val="nil"/>
            </w:tcBorders>
            <w:shd w:val="clear" w:color="auto" w:fill="auto"/>
            <w:noWrap/>
            <w:hideMark/>
          </w:tcPr>
          <w:p w14:paraId="7BCFED2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16931</w:t>
            </w:r>
          </w:p>
        </w:tc>
        <w:tc>
          <w:tcPr>
            <w:tcW w:w="1240" w:type="dxa"/>
            <w:tcBorders>
              <w:top w:val="nil"/>
              <w:left w:val="nil"/>
              <w:bottom w:val="nil"/>
              <w:right w:val="nil"/>
            </w:tcBorders>
            <w:shd w:val="clear" w:color="auto" w:fill="auto"/>
            <w:noWrap/>
            <w:hideMark/>
          </w:tcPr>
          <w:p w14:paraId="72CA32B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5</w:t>
            </w:r>
          </w:p>
        </w:tc>
        <w:tc>
          <w:tcPr>
            <w:tcW w:w="1240" w:type="dxa"/>
            <w:tcBorders>
              <w:top w:val="nil"/>
              <w:left w:val="nil"/>
              <w:bottom w:val="nil"/>
              <w:right w:val="nil"/>
            </w:tcBorders>
            <w:shd w:val="clear" w:color="auto" w:fill="auto"/>
            <w:noWrap/>
            <w:hideMark/>
          </w:tcPr>
          <w:p w14:paraId="52082A7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96291</w:t>
            </w:r>
          </w:p>
        </w:tc>
      </w:tr>
      <w:tr w:rsidR="00D25E11" w:rsidRPr="00D25E11" w14:paraId="377BA96B" w14:textId="77777777" w:rsidTr="00D25E11">
        <w:trPr>
          <w:trHeight w:val="300"/>
        </w:trPr>
        <w:tc>
          <w:tcPr>
            <w:tcW w:w="2200" w:type="dxa"/>
            <w:tcBorders>
              <w:top w:val="nil"/>
              <w:left w:val="nil"/>
              <w:bottom w:val="nil"/>
              <w:right w:val="nil"/>
            </w:tcBorders>
            <w:shd w:val="clear" w:color="auto" w:fill="auto"/>
            <w:vAlign w:val="bottom"/>
            <w:hideMark/>
          </w:tcPr>
          <w:p w14:paraId="6838A507"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srank8</w:t>
            </w:r>
          </w:p>
        </w:tc>
        <w:tc>
          <w:tcPr>
            <w:tcW w:w="1180" w:type="dxa"/>
            <w:tcBorders>
              <w:top w:val="nil"/>
              <w:left w:val="nil"/>
              <w:bottom w:val="nil"/>
              <w:right w:val="nil"/>
            </w:tcBorders>
            <w:shd w:val="clear" w:color="auto" w:fill="auto"/>
            <w:noWrap/>
            <w:hideMark/>
          </w:tcPr>
          <w:p w14:paraId="601FEA1D"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43653BF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40024</w:t>
            </w:r>
          </w:p>
        </w:tc>
        <w:tc>
          <w:tcPr>
            <w:tcW w:w="1700" w:type="dxa"/>
            <w:tcBorders>
              <w:top w:val="nil"/>
              <w:left w:val="nil"/>
              <w:bottom w:val="nil"/>
              <w:right w:val="nil"/>
            </w:tcBorders>
            <w:shd w:val="clear" w:color="auto" w:fill="auto"/>
            <w:noWrap/>
            <w:hideMark/>
          </w:tcPr>
          <w:p w14:paraId="1DB96B7D"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22249</w:t>
            </w:r>
          </w:p>
        </w:tc>
        <w:tc>
          <w:tcPr>
            <w:tcW w:w="1240" w:type="dxa"/>
            <w:tcBorders>
              <w:top w:val="nil"/>
              <w:left w:val="nil"/>
              <w:bottom w:val="nil"/>
              <w:right w:val="nil"/>
            </w:tcBorders>
            <w:shd w:val="clear" w:color="auto" w:fill="auto"/>
            <w:noWrap/>
            <w:hideMark/>
          </w:tcPr>
          <w:p w14:paraId="6D5D533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10</w:t>
            </w:r>
          </w:p>
        </w:tc>
        <w:tc>
          <w:tcPr>
            <w:tcW w:w="1240" w:type="dxa"/>
            <w:tcBorders>
              <w:top w:val="nil"/>
              <w:left w:val="nil"/>
              <w:bottom w:val="nil"/>
              <w:right w:val="nil"/>
            </w:tcBorders>
            <w:shd w:val="clear" w:color="auto" w:fill="auto"/>
            <w:noWrap/>
            <w:hideMark/>
          </w:tcPr>
          <w:p w14:paraId="304DE5F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107638</w:t>
            </w:r>
          </w:p>
        </w:tc>
      </w:tr>
      <w:tr w:rsidR="00D25E11" w:rsidRPr="00D25E11" w14:paraId="05F28732" w14:textId="77777777" w:rsidTr="00D25E11">
        <w:trPr>
          <w:trHeight w:val="300"/>
        </w:trPr>
        <w:tc>
          <w:tcPr>
            <w:tcW w:w="2200" w:type="dxa"/>
            <w:tcBorders>
              <w:top w:val="nil"/>
              <w:left w:val="nil"/>
              <w:bottom w:val="nil"/>
              <w:right w:val="nil"/>
            </w:tcBorders>
            <w:shd w:val="clear" w:color="auto" w:fill="auto"/>
            <w:vAlign w:val="bottom"/>
            <w:hideMark/>
          </w:tcPr>
          <w:p w14:paraId="1E1F374E"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srank9</w:t>
            </w:r>
          </w:p>
        </w:tc>
        <w:tc>
          <w:tcPr>
            <w:tcW w:w="1180" w:type="dxa"/>
            <w:tcBorders>
              <w:top w:val="nil"/>
              <w:left w:val="nil"/>
              <w:bottom w:val="nil"/>
              <w:right w:val="nil"/>
            </w:tcBorders>
            <w:shd w:val="clear" w:color="auto" w:fill="auto"/>
            <w:noWrap/>
            <w:hideMark/>
          </w:tcPr>
          <w:p w14:paraId="2E995F1D"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4CE2A2B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64107</w:t>
            </w:r>
          </w:p>
        </w:tc>
        <w:tc>
          <w:tcPr>
            <w:tcW w:w="1700" w:type="dxa"/>
            <w:tcBorders>
              <w:top w:val="nil"/>
              <w:left w:val="nil"/>
              <w:bottom w:val="nil"/>
              <w:right w:val="nil"/>
            </w:tcBorders>
            <w:shd w:val="clear" w:color="auto" w:fill="auto"/>
            <w:noWrap/>
            <w:hideMark/>
          </w:tcPr>
          <w:p w14:paraId="2D8935C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28031</w:t>
            </w:r>
          </w:p>
        </w:tc>
        <w:tc>
          <w:tcPr>
            <w:tcW w:w="1240" w:type="dxa"/>
            <w:tcBorders>
              <w:top w:val="nil"/>
              <w:left w:val="nil"/>
              <w:bottom w:val="nil"/>
              <w:right w:val="nil"/>
            </w:tcBorders>
            <w:shd w:val="clear" w:color="auto" w:fill="auto"/>
            <w:noWrap/>
            <w:hideMark/>
          </w:tcPr>
          <w:p w14:paraId="03DFD67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3050</w:t>
            </w:r>
          </w:p>
        </w:tc>
        <w:tc>
          <w:tcPr>
            <w:tcW w:w="1240" w:type="dxa"/>
            <w:tcBorders>
              <w:top w:val="nil"/>
              <w:left w:val="nil"/>
              <w:bottom w:val="nil"/>
              <w:right w:val="nil"/>
            </w:tcBorders>
            <w:shd w:val="clear" w:color="auto" w:fill="auto"/>
            <w:noWrap/>
            <w:hideMark/>
          </w:tcPr>
          <w:p w14:paraId="3D33C3FD"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120668</w:t>
            </w:r>
          </w:p>
        </w:tc>
      </w:tr>
      <w:tr w:rsidR="00D25E11" w:rsidRPr="00D25E11" w14:paraId="4D9CD23A" w14:textId="77777777" w:rsidTr="00D25E11">
        <w:trPr>
          <w:trHeight w:val="300"/>
        </w:trPr>
        <w:tc>
          <w:tcPr>
            <w:tcW w:w="2200" w:type="dxa"/>
            <w:tcBorders>
              <w:top w:val="nil"/>
              <w:left w:val="nil"/>
              <w:bottom w:val="nil"/>
              <w:right w:val="nil"/>
            </w:tcBorders>
            <w:shd w:val="clear" w:color="auto" w:fill="auto"/>
            <w:vAlign w:val="bottom"/>
            <w:hideMark/>
          </w:tcPr>
          <w:p w14:paraId="44394B2D"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sseas</w:t>
            </w:r>
          </w:p>
        </w:tc>
        <w:tc>
          <w:tcPr>
            <w:tcW w:w="1180" w:type="dxa"/>
            <w:tcBorders>
              <w:top w:val="nil"/>
              <w:left w:val="nil"/>
              <w:bottom w:val="nil"/>
              <w:right w:val="nil"/>
            </w:tcBorders>
            <w:shd w:val="clear" w:color="auto" w:fill="auto"/>
            <w:noWrap/>
            <w:hideMark/>
          </w:tcPr>
          <w:p w14:paraId="6505D82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2C427C6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103</w:t>
            </w:r>
          </w:p>
        </w:tc>
        <w:tc>
          <w:tcPr>
            <w:tcW w:w="1700" w:type="dxa"/>
            <w:tcBorders>
              <w:top w:val="nil"/>
              <w:left w:val="nil"/>
              <w:bottom w:val="nil"/>
              <w:right w:val="nil"/>
            </w:tcBorders>
            <w:shd w:val="clear" w:color="auto" w:fill="auto"/>
            <w:noWrap/>
            <w:hideMark/>
          </w:tcPr>
          <w:p w14:paraId="0DAC522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99</w:t>
            </w:r>
          </w:p>
        </w:tc>
        <w:tc>
          <w:tcPr>
            <w:tcW w:w="1240" w:type="dxa"/>
            <w:tcBorders>
              <w:top w:val="nil"/>
              <w:left w:val="nil"/>
              <w:bottom w:val="nil"/>
              <w:right w:val="nil"/>
            </w:tcBorders>
            <w:shd w:val="clear" w:color="auto" w:fill="auto"/>
            <w:noWrap/>
            <w:hideMark/>
          </w:tcPr>
          <w:p w14:paraId="26D8022D"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47D83CA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1108</w:t>
            </w:r>
          </w:p>
        </w:tc>
      </w:tr>
      <w:tr w:rsidR="00D25E11" w:rsidRPr="00D25E11" w14:paraId="34F954A3" w14:textId="77777777" w:rsidTr="00D25E11">
        <w:trPr>
          <w:trHeight w:val="300"/>
        </w:trPr>
        <w:tc>
          <w:tcPr>
            <w:tcW w:w="2200" w:type="dxa"/>
            <w:tcBorders>
              <w:top w:val="nil"/>
              <w:left w:val="nil"/>
              <w:bottom w:val="nil"/>
              <w:right w:val="nil"/>
            </w:tcBorders>
            <w:shd w:val="clear" w:color="auto" w:fill="auto"/>
            <w:vAlign w:val="bottom"/>
            <w:hideMark/>
          </w:tcPr>
          <w:p w14:paraId="1439CDF2"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sperm</w:t>
            </w:r>
          </w:p>
        </w:tc>
        <w:tc>
          <w:tcPr>
            <w:tcW w:w="1180" w:type="dxa"/>
            <w:tcBorders>
              <w:top w:val="nil"/>
              <w:left w:val="nil"/>
              <w:bottom w:val="nil"/>
              <w:right w:val="nil"/>
            </w:tcBorders>
            <w:shd w:val="clear" w:color="auto" w:fill="auto"/>
            <w:noWrap/>
            <w:hideMark/>
          </w:tcPr>
          <w:p w14:paraId="089E6C5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40AF44F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290</w:t>
            </w:r>
          </w:p>
        </w:tc>
        <w:tc>
          <w:tcPr>
            <w:tcW w:w="1700" w:type="dxa"/>
            <w:tcBorders>
              <w:top w:val="nil"/>
              <w:left w:val="nil"/>
              <w:bottom w:val="nil"/>
              <w:right w:val="nil"/>
            </w:tcBorders>
            <w:shd w:val="clear" w:color="auto" w:fill="auto"/>
            <w:noWrap/>
            <w:hideMark/>
          </w:tcPr>
          <w:p w14:paraId="1EF6494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255</w:t>
            </w:r>
          </w:p>
        </w:tc>
        <w:tc>
          <w:tcPr>
            <w:tcW w:w="1240" w:type="dxa"/>
            <w:tcBorders>
              <w:top w:val="nil"/>
              <w:left w:val="nil"/>
              <w:bottom w:val="nil"/>
              <w:right w:val="nil"/>
            </w:tcBorders>
            <w:shd w:val="clear" w:color="auto" w:fill="auto"/>
            <w:noWrap/>
            <w:hideMark/>
          </w:tcPr>
          <w:p w14:paraId="6966A29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2178DE6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2585</w:t>
            </w:r>
          </w:p>
        </w:tc>
      </w:tr>
      <w:tr w:rsidR="00D25E11" w:rsidRPr="00D25E11" w14:paraId="6D0A18C7" w14:textId="77777777" w:rsidTr="00D25E11">
        <w:trPr>
          <w:trHeight w:val="300"/>
        </w:trPr>
        <w:tc>
          <w:tcPr>
            <w:tcW w:w="2200" w:type="dxa"/>
            <w:tcBorders>
              <w:top w:val="nil"/>
              <w:left w:val="nil"/>
              <w:bottom w:val="nil"/>
              <w:right w:val="nil"/>
            </w:tcBorders>
            <w:shd w:val="clear" w:color="auto" w:fill="auto"/>
            <w:vAlign w:val="bottom"/>
            <w:hideMark/>
          </w:tcPr>
          <w:p w14:paraId="5C30B9AB"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drain</w:t>
            </w:r>
          </w:p>
        </w:tc>
        <w:tc>
          <w:tcPr>
            <w:tcW w:w="1180" w:type="dxa"/>
            <w:tcBorders>
              <w:top w:val="nil"/>
              <w:left w:val="nil"/>
              <w:bottom w:val="nil"/>
              <w:right w:val="nil"/>
            </w:tcBorders>
            <w:shd w:val="clear" w:color="auto" w:fill="auto"/>
            <w:noWrap/>
            <w:hideMark/>
          </w:tcPr>
          <w:p w14:paraId="544FC7C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13AF5A3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172</w:t>
            </w:r>
          </w:p>
        </w:tc>
        <w:tc>
          <w:tcPr>
            <w:tcW w:w="1700" w:type="dxa"/>
            <w:tcBorders>
              <w:top w:val="nil"/>
              <w:left w:val="nil"/>
              <w:bottom w:val="nil"/>
              <w:right w:val="nil"/>
            </w:tcBorders>
            <w:shd w:val="clear" w:color="auto" w:fill="auto"/>
            <w:noWrap/>
            <w:hideMark/>
          </w:tcPr>
          <w:p w14:paraId="492573D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148</w:t>
            </w:r>
          </w:p>
        </w:tc>
        <w:tc>
          <w:tcPr>
            <w:tcW w:w="1240" w:type="dxa"/>
            <w:tcBorders>
              <w:top w:val="nil"/>
              <w:left w:val="nil"/>
              <w:bottom w:val="nil"/>
              <w:right w:val="nil"/>
            </w:tcBorders>
            <w:shd w:val="clear" w:color="auto" w:fill="auto"/>
            <w:noWrap/>
            <w:hideMark/>
          </w:tcPr>
          <w:p w14:paraId="3CD9898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007D96AD"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1315</w:t>
            </w:r>
          </w:p>
        </w:tc>
      </w:tr>
      <w:tr w:rsidR="00D25E11" w:rsidRPr="00D25E11" w14:paraId="3A9C8A92" w14:textId="77777777" w:rsidTr="00D25E11">
        <w:trPr>
          <w:trHeight w:val="300"/>
        </w:trPr>
        <w:tc>
          <w:tcPr>
            <w:tcW w:w="2200" w:type="dxa"/>
            <w:tcBorders>
              <w:top w:val="nil"/>
              <w:left w:val="nil"/>
              <w:bottom w:val="nil"/>
              <w:right w:val="nil"/>
            </w:tcBorders>
            <w:shd w:val="clear" w:color="auto" w:fill="auto"/>
            <w:vAlign w:val="bottom"/>
            <w:hideMark/>
          </w:tcPr>
          <w:p w14:paraId="37657165"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wetl</w:t>
            </w:r>
          </w:p>
        </w:tc>
        <w:tc>
          <w:tcPr>
            <w:tcW w:w="1180" w:type="dxa"/>
            <w:tcBorders>
              <w:top w:val="nil"/>
              <w:left w:val="nil"/>
              <w:bottom w:val="nil"/>
              <w:right w:val="nil"/>
            </w:tcBorders>
            <w:shd w:val="clear" w:color="auto" w:fill="auto"/>
            <w:noWrap/>
            <w:hideMark/>
          </w:tcPr>
          <w:p w14:paraId="49BC12A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4F25284D"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3552</w:t>
            </w:r>
          </w:p>
        </w:tc>
        <w:tc>
          <w:tcPr>
            <w:tcW w:w="1700" w:type="dxa"/>
            <w:tcBorders>
              <w:top w:val="nil"/>
              <w:left w:val="nil"/>
              <w:bottom w:val="nil"/>
              <w:right w:val="nil"/>
            </w:tcBorders>
            <w:shd w:val="clear" w:color="auto" w:fill="auto"/>
            <w:noWrap/>
            <w:hideMark/>
          </w:tcPr>
          <w:p w14:paraId="5F87E75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3200</w:t>
            </w:r>
          </w:p>
        </w:tc>
        <w:tc>
          <w:tcPr>
            <w:tcW w:w="1240" w:type="dxa"/>
            <w:tcBorders>
              <w:top w:val="nil"/>
              <w:left w:val="nil"/>
              <w:bottom w:val="nil"/>
              <w:right w:val="nil"/>
            </w:tcBorders>
            <w:shd w:val="clear" w:color="auto" w:fill="auto"/>
            <w:noWrap/>
            <w:hideMark/>
          </w:tcPr>
          <w:p w14:paraId="7BC1E3F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585471B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23406</w:t>
            </w:r>
          </w:p>
        </w:tc>
      </w:tr>
      <w:tr w:rsidR="00D25E11" w:rsidRPr="00D25E11" w14:paraId="5EC043C7" w14:textId="77777777" w:rsidTr="00D25E11">
        <w:trPr>
          <w:trHeight w:val="300"/>
        </w:trPr>
        <w:tc>
          <w:tcPr>
            <w:tcW w:w="2200" w:type="dxa"/>
            <w:tcBorders>
              <w:top w:val="nil"/>
              <w:left w:val="nil"/>
              <w:bottom w:val="nil"/>
              <w:right w:val="nil"/>
            </w:tcBorders>
            <w:shd w:val="clear" w:color="auto" w:fill="auto"/>
            <w:vAlign w:val="bottom"/>
            <w:hideMark/>
          </w:tcPr>
          <w:p w14:paraId="227CE93E"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aspect</w:t>
            </w:r>
          </w:p>
        </w:tc>
        <w:tc>
          <w:tcPr>
            <w:tcW w:w="1180" w:type="dxa"/>
            <w:tcBorders>
              <w:top w:val="nil"/>
              <w:left w:val="nil"/>
              <w:bottom w:val="nil"/>
              <w:right w:val="nil"/>
            </w:tcBorders>
            <w:shd w:val="clear" w:color="auto" w:fill="auto"/>
            <w:noWrap/>
            <w:hideMark/>
          </w:tcPr>
          <w:p w14:paraId="2D0CC01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5D31567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175</w:t>
            </w:r>
          </w:p>
        </w:tc>
        <w:tc>
          <w:tcPr>
            <w:tcW w:w="1700" w:type="dxa"/>
            <w:tcBorders>
              <w:top w:val="nil"/>
              <w:left w:val="nil"/>
              <w:bottom w:val="nil"/>
              <w:right w:val="nil"/>
            </w:tcBorders>
            <w:shd w:val="clear" w:color="auto" w:fill="auto"/>
            <w:noWrap/>
            <w:hideMark/>
          </w:tcPr>
          <w:p w14:paraId="48D0057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102</w:t>
            </w:r>
          </w:p>
        </w:tc>
        <w:tc>
          <w:tcPr>
            <w:tcW w:w="1240" w:type="dxa"/>
            <w:tcBorders>
              <w:top w:val="nil"/>
              <w:left w:val="nil"/>
              <w:bottom w:val="nil"/>
              <w:right w:val="nil"/>
            </w:tcBorders>
            <w:shd w:val="clear" w:color="auto" w:fill="auto"/>
            <w:noWrap/>
            <w:hideMark/>
          </w:tcPr>
          <w:p w14:paraId="6F6DF94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6900CCD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360</w:t>
            </w:r>
          </w:p>
        </w:tc>
      </w:tr>
      <w:tr w:rsidR="00D25E11" w:rsidRPr="00D25E11" w14:paraId="10D94F21" w14:textId="77777777" w:rsidTr="00D25E11">
        <w:trPr>
          <w:trHeight w:val="300"/>
        </w:trPr>
        <w:tc>
          <w:tcPr>
            <w:tcW w:w="2200" w:type="dxa"/>
            <w:tcBorders>
              <w:top w:val="nil"/>
              <w:left w:val="nil"/>
              <w:bottom w:val="nil"/>
              <w:right w:val="nil"/>
            </w:tcBorders>
            <w:shd w:val="clear" w:color="auto" w:fill="auto"/>
            <w:vAlign w:val="bottom"/>
            <w:hideMark/>
          </w:tcPr>
          <w:p w14:paraId="10F50F0C"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slope</w:t>
            </w:r>
          </w:p>
        </w:tc>
        <w:tc>
          <w:tcPr>
            <w:tcW w:w="1180" w:type="dxa"/>
            <w:tcBorders>
              <w:top w:val="nil"/>
              <w:left w:val="nil"/>
              <w:bottom w:val="nil"/>
              <w:right w:val="nil"/>
            </w:tcBorders>
            <w:shd w:val="clear" w:color="auto" w:fill="auto"/>
            <w:noWrap/>
            <w:hideMark/>
          </w:tcPr>
          <w:p w14:paraId="244F0C7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nil"/>
              <w:right w:val="nil"/>
            </w:tcBorders>
            <w:shd w:val="clear" w:color="auto" w:fill="auto"/>
            <w:noWrap/>
            <w:hideMark/>
          </w:tcPr>
          <w:p w14:paraId="079DE13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23</w:t>
            </w:r>
          </w:p>
        </w:tc>
        <w:tc>
          <w:tcPr>
            <w:tcW w:w="1700" w:type="dxa"/>
            <w:tcBorders>
              <w:top w:val="nil"/>
              <w:left w:val="nil"/>
              <w:bottom w:val="nil"/>
              <w:right w:val="nil"/>
            </w:tcBorders>
            <w:shd w:val="clear" w:color="auto" w:fill="auto"/>
            <w:noWrap/>
            <w:hideMark/>
          </w:tcPr>
          <w:p w14:paraId="4ED4AB8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18</w:t>
            </w:r>
          </w:p>
        </w:tc>
        <w:tc>
          <w:tcPr>
            <w:tcW w:w="1240" w:type="dxa"/>
            <w:tcBorders>
              <w:top w:val="nil"/>
              <w:left w:val="nil"/>
              <w:bottom w:val="nil"/>
              <w:right w:val="nil"/>
            </w:tcBorders>
            <w:shd w:val="clear" w:color="auto" w:fill="auto"/>
            <w:noWrap/>
            <w:hideMark/>
          </w:tcPr>
          <w:p w14:paraId="4FC44F2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391C619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177</w:t>
            </w:r>
          </w:p>
        </w:tc>
      </w:tr>
      <w:tr w:rsidR="00D25E11" w:rsidRPr="00D25E11" w14:paraId="17690157" w14:textId="77777777" w:rsidTr="00D25E11">
        <w:trPr>
          <w:trHeight w:val="300"/>
        </w:trPr>
        <w:tc>
          <w:tcPr>
            <w:tcW w:w="2200" w:type="dxa"/>
            <w:tcBorders>
              <w:top w:val="nil"/>
              <w:left w:val="nil"/>
              <w:bottom w:val="single" w:sz="4" w:space="0" w:color="auto"/>
              <w:right w:val="nil"/>
            </w:tcBorders>
            <w:shd w:val="clear" w:color="auto" w:fill="auto"/>
            <w:vAlign w:val="bottom"/>
            <w:hideMark/>
          </w:tcPr>
          <w:p w14:paraId="7BBD53F7"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elev</w:t>
            </w:r>
          </w:p>
        </w:tc>
        <w:tc>
          <w:tcPr>
            <w:tcW w:w="1180" w:type="dxa"/>
            <w:tcBorders>
              <w:top w:val="nil"/>
              <w:left w:val="nil"/>
              <w:bottom w:val="single" w:sz="4" w:space="0" w:color="auto"/>
              <w:right w:val="nil"/>
            </w:tcBorders>
            <w:shd w:val="clear" w:color="auto" w:fill="auto"/>
            <w:noWrap/>
            <w:hideMark/>
          </w:tcPr>
          <w:p w14:paraId="294B26A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7972</w:t>
            </w:r>
          </w:p>
        </w:tc>
        <w:tc>
          <w:tcPr>
            <w:tcW w:w="1060" w:type="dxa"/>
            <w:tcBorders>
              <w:top w:val="nil"/>
              <w:left w:val="nil"/>
              <w:bottom w:val="single" w:sz="4" w:space="0" w:color="auto"/>
              <w:right w:val="nil"/>
            </w:tcBorders>
            <w:shd w:val="clear" w:color="auto" w:fill="auto"/>
            <w:noWrap/>
            <w:hideMark/>
          </w:tcPr>
          <w:p w14:paraId="43170C0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202</w:t>
            </w:r>
          </w:p>
        </w:tc>
        <w:tc>
          <w:tcPr>
            <w:tcW w:w="1700" w:type="dxa"/>
            <w:tcBorders>
              <w:top w:val="nil"/>
              <w:left w:val="nil"/>
              <w:bottom w:val="single" w:sz="4" w:space="0" w:color="auto"/>
              <w:right w:val="nil"/>
            </w:tcBorders>
            <w:shd w:val="clear" w:color="auto" w:fill="auto"/>
            <w:noWrap/>
            <w:hideMark/>
          </w:tcPr>
          <w:p w14:paraId="6634E17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60</w:t>
            </w:r>
          </w:p>
        </w:tc>
        <w:tc>
          <w:tcPr>
            <w:tcW w:w="1240" w:type="dxa"/>
            <w:tcBorders>
              <w:top w:val="nil"/>
              <w:left w:val="nil"/>
              <w:bottom w:val="single" w:sz="4" w:space="0" w:color="auto"/>
              <w:right w:val="nil"/>
            </w:tcBorders>
            <w:shd w:val="clear" w:color="auto" w:fill="auto"/>
            <w:noWrap/>
            <w:hideMark/>
          </w:tcPr>
          <w:p w14:paraId="15BBC27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64</w:t>
            </w:r>
          </w:p>
        </w:tc>
        <w:tc>
          <w:tcPr>
            <w:tcW w:w="1240" w:type="dxa"/>
            <w:tcBorders>
              <w:top w:val="nil"/>
              <w:left w:val="nil"/>
              <w:bottom w:val="single" w:sz="4" w:space="0" w:color="auto"/>
              <w:right w:val="nil"/>
            </w:tcBorders>
            <w:shd w:val="clear" w:color="auto" w:fill="auto"/>
            <w:noWrap/>
            <w:hideMark/>
          </w:tcPr>
          <w:p w14:paraId="5F21313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460</w:t>
            </w:r>
          </w:p>
        </w:tc>
      </w:tr>
      <w:tr w:rsidR="00D25E11" w:rsidRPr="00D25E11" w14:paraId="5A119C1A" w14:textId="77777777" w:rsidTr="00D25E11">
        <w:trPr>
          <w:trHeight w:val="300"/>
        </w:trPr>
        <w:tc>
          <w:tcPr>
            <w:tcW w:w="7380" w:type="dxa"/>
            <w:gridSpan w:val="5"/>
            <w:tcBorders>
              <w:top w:val="nil"/>
              <w:left w:val="nil"/>
              <w:bottom w:val="nil"/>
              <w:right w:val="nil"/>
            </w:tcBorders>
            <w:shd w:val="clear" w:color="auto" w:fill="auto"/>
            <w:noWrap/>
            <w:vAlign w:val="bottom"/>
            <w:hideMark/>
          </w:tcPr>
          <w:p w14:paraId="32652698" w14:textId="77777777" w:rsidR="00D25E11" w:rsidRPr="00D25E11" w:rsidRDefault="00D25E11" w:rsidP="00D25E11">
            <w:pPr>
              <w:spacing w:after="0" w:line="240" w:lineRule="auto"/>
              <w:rPr>
                <w:rFonts w:ascii="Times New Roman" w:eastAsia="Times New Roman" w:hAnsi="Times New Roman" w:cs="Times New Roman"/>
                <w:sz w:val="16"/>
                <w:szCs w:val="16"/>
              </w:rPr>
            </w:pPr>
            <w:r w:rsidRPr="00D25E11">
              <w:rPr>
                <w:rFonts w:ascii="Times New Roman" w:eastAsia="Times New Roman" w:hAnsi="Times New Roman" w:cs="Times New Roman"/>
                <w:sz w:val="16"/>
                <w:szCs w:val="16"/>
                <w:vertAlign w:val="superscript"/>
              </w:rPr>
              <w:t>a</w:t>
            </w:r>
            <w:r w:rsidRPr="00D25E11">
              <w:rPr>
                <w:rFonts w:ascii="Times New Roman" w:eastAsia="Times New Roman" w:hAnsi="Times New Roman" w:cs="Times New Roman"/>
                <w:sz w:val="16"/>
                <w:szCs w:val="16"/>
              </w:rPr>
              <w:t xml:space="preserve"> Emboldened variables represent those selected for further temporal and geographic analysis</w:t>
            </w:r>
          </w:p>
        </w:tc>
        <w:tc>
          <w:tcPr>
            <w:tcW w:w="1240" w:type="dxa"/>
            <w:tcBorders>
              <w:top w:val="nil"/>
              <w:left w:val="nil"/>
              <w:bottom w:val="nil"/>
              <w:right w:val="nil"/>
            </w:tcBorders>
            <w:shd w:val="clear" w:color="auto" w:fill="auto"/>
            <w:noWrap/>
            <w:vAlign w:val="bottom"/>
            <w:hideMark/>
          </w:tcPr>
          <w:p w14:paraId="6D8673B3" w14:textId="77777777" w:rsidR="00D25E11" w:rsidRPr="00D25E11" w:rsidRDefault="00D25E11" w:rsidP="00D25E11">
            <w:pPr>
              <w:spacing w:after="0" w:line="240" w:lineRule="auto"/>
              <w:rPr>
                <w:rFonts w:ascii="Times New Roman" w:eastAsia="Times New Roman" w:hAnsi="Times New Roman" w:cs="Times New Roman"/>
                <w:sz w:val="20"/>
                <w:szCs w:val="20"/>
              </w:rPr>
            </w:pPr>
          </w:p>
        </w:tc>
      </w:tr>
    </w:tbl>
    <w:p w14:paraId="709E77DF" w14:textId="77777777" w:rsidR="00D25E11" w:rsidRDefault="00D25E11" w:rsidP="00D25E11">
      <w:pPr>
        <w:spacing w:line="240" w:lineRule="auto"/>
        <w:rPr>
          <w:rFonts w:ascii="Times New Roman" w:hAnsi="Times New Roman" w:cs="Times New Roman"/>
          <w:b/>
        </w:rPr>
      </w:pPr>
      <w:r>
        <w:rPr>
          <w:rFonts w:ascii="Times New Roman" w:hAnsi="Times New Roman" w:cs="Times New Roman"/>
          <w:b/>
        </w:rPr>
        <w:t xml:space="preserve"> </w:t>
      </w:r>
    </w:p>
    <w:p w14:paraId="0A698B78" w14:textId="77777777" w:rsidR="00124F3E" w:rsidRPr="00124F3E" w:rsidRDefault="00E138B9" w:rsidP="00D25E11">
      <w:pPr>
        <w:spacing w:line="240" w:lineRule="auto"/>
        <w:rPr>
          <w:rFonts w:ascii="Times New Roman" w:hAnsi="Times New Roman" w:cs="Times New Roman"/>
          <w:sz w:val="24"/>
          <w:szCs w:val="24"/>
        </w:rPr>
      </w:pPr>
      <w:r w:rsidRPr="00124F3E">
        <w:rPr>
          <w:rFonts w:ascii="Times New Roman" w:hAnsi="Times New Roman" w:cs="Times New Roman"/>
          <w:sz w:val="24"/>
          <w:szCs w:val="24"/>
        </w:rPr>
        <w:t xml:space="preserve"> </w:t>
      </w:r>
    </w:p>
    <w:p w14:paraId="0E182BFA" w14:textId="77777777" w:rsidR="00D25E11" w:rsidRDefault="00CE2C2A" w:rsidP="00D25E11">
      <w:pPr>
        <w:spacing w:line="240" w:lineRule="auto"/>
        <w:rPr>
          <w:rFonts w:ascii="Times New Roman" w:hAnsi="Times New Roman" w:cs="Times New Roman"/>
        </w:rPr>
      </w:pPr>
      <w:r w:rsidRPr="00BD31A9">
        <w:rPr>
          <w:rFonts w:ascii="Times New Roman" w:hAnsi="Times New Roman" w:cs="Times New Roman"/>
          <w:b/>
        </w:rPr>
        <w:t>Table 5.</w:t>
      </w:r>
      <w:r w:rsidR="00CA58CD">
        <w:rPr>
          <w:rFonts w:ascii="Times New Roman" w:hAnsi="Times New Roman" w:cs="Times New Roman"/>
          <w:b/>
        </w:rPr>
        <w:t>8</w:t>
      </w:r>
      <w:r w:rsidRPr="00BD31A9">
        <w:rPr>
          <w:rFonts w:ascii="Times New Roman" w:hAnsi="Times New Roman" w:cs="Times New Roman"/>
          <w:b/>
        </w:rPr>
        <w:t>.</w:t>
      </w:r>
      <w:r w:rsidRPr="00BD31A9">
        <w:rPr>
          <w:rFonts w:ascii="Times New Roman" w:hAnsi="Times New Roman" w:cs="Times New Roman"/>
        </w:rPr>
        <w:t xml:space="preserve">  </w:t>
      </w:r>
      <w:r>
        <w:rPr>
          <w:rFonts w:ascii="Times New Roman" w:hAnsi="Times New Roman" w:cs="Times New Roman"/>
        </w:rPr>
        <w:t xml:space="preserve">Mann-Whitney Rank-Sum Results for All Archaeological Sites </w:t>
      </w:r>
      <w:r w:rsidR="00B24449">
        <w:rPr>
          <w:rFonts w:ascii="Times New Roman" w:hAnsi="Times New Roman" w:cs="Times New Roman"/>
        </w:rPr>
        <w:t xml:space="preserve">and Random Sample Points </w:t>
      </w:r>
      <w:r>
        <w:rPr>
          <w:rFonts w:ascii="Times New Roman" w:hAnsi="Times New Roman" w:cs="Times New Roman"/>
        </w:rPr>
        <w:t xml:space="preserve">across the Entire Study Area </w:t>
      </w:r>
      <w:r w:rsidRPr="00CE2C2A">
        <w:rPr>
          <w:rFonts w:ascii="Times New Roman" w:hAnsi="Times New Roman" w:cs="Times New Roman"/>
          <w:b/>
        </w:rPr>
        <w:t>(5-meter cells)</w:t>
      </w:r>
      <w:r>
        <w:rPr>
          <w:rFonts w:ascii="Times New Roman" w:hAnsi="Times New Roman" w:cs="Times New Roman"/>
        </w:rPr>
        <w:t>.</w:t>
      </w:r>
    </w:p>
    <w:tbl>
      <w:tblPr>
        <w:tblW w:w="8600" w:type="dxa"/>
        <w:tblInd w:w="94" w:type="dxa"/>
        <w:tblLook w:val="04A0" w:firstRow="1" w:lastRow="0" w:firstColumn="1" w:lastColumn="0" w:noHBand="0" w:noVBand="1"/>
      </w:tblPr>
      <w:tblGrid>
        <w:gridCol w:w="2220"/>
        <w:gridCol w:w="1840"/>
        <w:gridCol w:w="1380"/>
        <w:gridCol w:w="1560"/>
        <w:gridCol w:w="1600"/>
      </w:tblGrid>
      <w:tr w:rsidR="00D25E11" w:rsidRPr="00D25E11" w14:paraId="02B6038E" w14:textId="77777777" w:rsidTr="00D25E11">
        <w:trPr>
          <w:trHeight w:val="300"/>
        </w:trPr>
        <w:tc>
          <w:tcPr>
            <w:tcW w:w="2220" w:type="dxa"/>
            <w:tcBorders>
              <w:top w:val="single" w:sz="4" w:space="0" w:color="auto"/>
              <w:left w:val="nil"/>
              <w:bottom w:val="single" w:sz="4" w:space="0" w:color="auto"/>
              <w:right w:val="nil"/>
            </w:tcBorders>
            <w:shd w:val="clear" w:color="auto" w:fill="auto"/>
            <w:noWrap/>
            <w:vAlign w:val="center"/>
            <w:hideMark/>
          </w:tcPr>
          <w:p w14:paraId="505BBDD5" w14:textId="187AD21B" w:rsidR="00D25E11" w:rsidRPr="00D25E11" w:rsidRDefault="00D25E11" w:rsidP="00D25E11">
            <w:pPr>
              <w:spacing w:after="0" w:line="240" w:lineRule="auto"/>
              <w:rPr>
                <w:rFonts w:ascii="Times New Roman" w:eastAsia="Times New Roman" w:hAnsi="Times New Roman" w:cs="Times New Roman"/>
                <w:sz w:val="20"/>
                <w:szCs w:val="20"/>
              </w:rPr>
            </w:pPr>
            <w:r w:rsidRPr="00D25E11">
              <w:rPr>
                <w:rFonts w:ascii="Times New Roman" w:eastAsia="Times New Roman" w:hAnsi="Times New Roman" w:cs="Times New Roman"/>
                <w:sz w:val="20"/>
                <w:szCs w:val="20"/>
              </w:rPr>
              <w:t>Variable</w:t>
            </w:r>
            <w:r w:rsidR="009222C6" w:rsidRPr="009222C6">
              <w:rPr>
                <w:rFonts w:ascii="Times New Roman" w:eastAsia="Times New Roman" w:hAnsi="Times New Roman" w:cs="Times New Roman"/>
                <w:sz w:val="20"/>
                <w:szCs w:val="20"/>
                <w:vertAlign w:val="superscript"/>
              </w:rPr>
              <w:t>a</w:t>
            </w:r>
          </w:p>
        </w:tc>
        <w:tc>
          <w:tcPr>
            <w:tcW w:w="1840" w:type="dxa"/>
            <w:tcBorders>
              <w:top w:val="single" w:sz="4" w:space="0" w:color="auto"/>
              <w:left w:val="nil"/>
              <w:bottom w:val="single" w:sz="4" w:space="0" w:color="auto"/>
              <w:right w:val="nil"/>
            </w:tcBorders>
            <w:shd w:val="clear" w:color="auto" w:fill="auto"/>
            <w:vAlign w:val="bottom"/>
            <w:hideMark/>
          </w:tcPr>
          <w:p w14:paraId="6A8E6E11"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 Class</w:t>
            </w:r>
          </w:p>
        </w:tc>
        <w:tc>
          <w:tcPr>
            <w:tcW w:w="1380" w:type="dxa"/>
            <w:tcBorders>
              <w:top w:val="single" w:sz="4" w:space="0" w:color="auto"/>
              <w:left w:val="nil"/>
              <w:bottom w:val="single" w:sz="4" w:space="0" w:color="auto"/>
              <w:right w:val="nil"/>
            </w:tcBorders>
            <w:shd w:val="clear" w:color="auto" w:fill="auto"/>
            <w:vAlign w:val="bottom"/>
            <w:hideMark/>
          </w:tcPr>
          <w:p w14:paraId="75216C4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N</w:t>
            </w:r>
          </w:p>
        </w:tc>
        <w:tc>
          <w:tcPr>
            <w:tcW w:w="1560" w:type="dxa"/>
            <w:tcBorders>
              <w:top w:val="single" w:sz="4" w:space="0" w:color="auto"/>
              <w:left w:val="nil"/>
              <w:bottom w:val="single" w:sz="4" w:space="0" w:color="auto"/>
              <w:right w:val="nil"/>
            </w:tcBorders>
            <w:shd w:val="clear" w:color="auto" w:fill="auto"/>
            <w:vAlign w:val="bottom"/>
            <w:hideMark/>
          </w:tcPr>
          <w:p w14:paraId="1E439B1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Mean Rank</w:t>
            </w:r>
          </w:p>
        </w:tc>
        <w:tc>
          <w:tcPr>
            <w:tcW w:w="1600" w:type="dxa"/>
            <w:tcBorders>
              <w:top w:val="single" w:sz="4" w:space="0" w:color="auto"/>
              <w:left w:val="nil"/>
              <w:bottom w:val="single" w:sz="4" w:space="0" w:color="auto"/>
              <w:right w:val="nil"/>
            </w:tcBorders>
            <w:shd w:val="clear" w:color="auto" w:fill="auto"/>
            <w:vAlign w:val="bottom"/>
            <w:hideMark/>
          </w:tcPr>
          <w:p w14:paraId="22A0825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Sum of Ranks</w:t>
            </w:r>
          </w:p>
        </w:tc>
      </w:tr>
      <w:tr w:rsidR="00D25E11" w:rsidRPr="00D25E11" w14:paraId="2E1AD0F8" w14:textId="77777777" w:rsidTr="00D25E11">
        <w:trPr>
          <w:trHeight w:val="300"/>
        </w:trPr>
        <w:tc>
          <w:tcPr>
            <w:tcW w:w="2220" w:type="dxa"/>
            <w:tcBorders>
              <w:top w:val="nil"/>
              <w:left w:val="nil"/>
              <w:bottom w:val="nil"/>
              <w:right w:val="nil"/>
            </w:tcBorders>
            <w:shd w:val="clear" w:color="auto" w:fill="auto"/>
            <w:hideMark/>
          </w:tcPr>
          <w:p w14:paraId="1BB302EE"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dpoor</w:t>
            </w:r>
          </w:p>
        </w:tc>
        <w:tc>
          <w:tcPr>
            <w:tcW w:w="1840" w:type="dxa"/>
            <w:tcBorders>
              <w:top w:val="nil"/>
              <w:left w:val="nil"/>
              <w:bottom w:val="nil"/>
              <w:right w:val="nil"/>
            </w:tcBorders>
            <w:shd w:val="clear" w:color="auto" w:fill="auto"/>
            <w:hideMark/>
          </w:tcPr>
          <w:p w14:paraId="3D841B9C"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1024148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5334454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3798.93</w:t>
            </w:r>
          </w:p>
        </w:tc>
        <w:tc>
          <w:tcPr>
            <w:tcW w:w="1600" w:type="dxa"/>
            <w:tcBorders>
              <w:top w:val="nil"/>
              <w:left w:val="nil"/>
              <w:bottom w:val="nil"/>
              <w:right w:val="nil"/>
            </w:tcBorders>
            <w:shd w:val="clear" w:color="auto" w:fill="auto"/>
            <w:noWrap/>
            <w:hideMark/>
          </w:tcPr>
          <w:p w14:paraId="175189A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15142537.50</w:t>
            </w:r>
          </w:p>
        </w:tc>
      </w:tr>
      <w:tr w:rsidR="00D25E11" w:rsidRPr="00D25E11" w14:paraId="42742B87" w14:textId="77777777" w:rsidTr="00D25E11">
        <w:trPr>
          <w:trHeight w:val="300"/>
        </w:trPr>
        <w:tc>
          <w:tcPr>
            <w:tcW w:w="2220" w:type="dxa"/>
            <w:tcBorders>
              <w:top w:val="nil"/>
              <w:left w:val="nil"/>
              <w:bottom w:val="nil"/>
              <w:right w:val="nil"/>
            </w:tcBorders>
            <w:shd w:val="clear" w:color="auto" w:fill="auto"/>
            <w:noWrap/>
            <w:vAlign w:val="center"/>
            <w:hideMark/>
          </w:tcPr>
          <w:p w14:paraId="55CF72E3" w14:textId="77777777" w:rsidR="00D25E11" w:rsidRPr="00D25E11" w:rsidRDefault="00D25E11" w:rsidP="00D25E11">
            <w:pPr>
              <w:spacing w:after="0" w:line="240" w:lineRule="auto"/>
              <w:rPr>
                <w:rFonts w:ascii="Times New Roman" w:eastAsia="Times New Roman" w:hAnsi="Times New Roman" w:cs="Times New Roman"/>
                <w:b/>
                <w:bCs/>
                <w:sz w:val="20"/>
                <w:szCs w:val="20"/>
              </w:rPr>
            </w:pPr>
          </w:p>
        </w:tc>
        <w:tc>
          <w:tcPr>
            <w:tcW w:w="1840" w:type="dxa"/>
            <w:tcBorders>
              <w:top w:val="nil"/>
              <w:left w:val="nil"/>
              <w:bottom w:val="nil"/>
              <w:right w:val="nil"/>
            </w:tcBorders>
            <w:shd w:val="clear" w:color="auto" w:fill="auto"/>
            <w:hideMark/>
          </w:tcPr>
          <w:p w14:paraId="12776288"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090BBCB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2254ADD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4174.07</w:t>
            </w:r>
          </w:p>
        </w:tc>
        <w:tc>
          <w:tcPr>
            <w:tcW w:w="1600" w:type="dxa"/>
            <w:tcBorders>
              <w:top w:val="nil"/>
              <w:left w:val="nil"/>
              <w:bottom w:val="nil"/>
              <w:right w:val="nil"/>
            </w:tcBorders>
            <w:shd w:val="clear" w:color="auto" w:fill="auto"/>
            <w:noWrap/>
            <w:hideMark/>
          </w:tcPr>
          <w:p w14:paraId="259E3C1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16637840.50</w:t>
            </w:r>
          </w:p>
        </w:tc>
      </w:tr>
      <w:tr w:rsidR="00D25E11" w:rsidRPr="00D25E11" w14:paraId="7507BCEB" w14:textId="77777777" w:rsidTr="00D25E11">
        <w:trPr>
          <w:trHeight w:val="300"/>
        </w:trPr>
        <w:tc>
          <w:tcPr>
            <w:tcW w:w="2220" w:type="dxa"/>
            <w:tcBorders>
              <w:top w:val="nil"/>
              <w:left w:val="nil"/>
              <w:bottom w:val="nil"/>
              <w:right w:val="nil"/>
            </w:tcBorders>
            <w:shd w:val="clear" w:color="auto" w:fill="auto"/>
            <w:hideMark/>
          </w:tcPr>
          <w:p w14:paraId="7DB6A677"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dwell</w:t>
            </w:r>
          </w:p>
        </w:tc>
        <w:tc>
          <w:tcPr>
            <w:tcW w:w="1840" w:type="dxa"/>
            <w:tcBorders>
              <w:top w:val="nil"/>
              <w:left w:val="nil"/>
              <w:bottom w:val="nil"/>
              <w:right w:val="nil"/>
            </w:tcBorders>
            <w:shd w:val="clear" w:color="auto" w:fill="auto"/>
            <w:hideMark/>
          </w:tcPr>
          <w:p w14:paraId="631D2DEC"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717798F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14341A9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3911.10</w:t>
            </w:r>
          </w:p>
        </w:tc>
        <w:tc>
          <w:tcPr>
            <w:tcW w:w="1600" w:type="dxa"/>
            <w:tcBorders>
              <w:top w:val="nil"/>
              <w:left w:val="nil"/>
              <w:bottom w:val="nil"/>
              <w:right w:val="nil"/>
            </w:tcBorders>
            <w:shd w:val="clear" w:color="auto" w:fill="auto"/>
            <w:noWrap/>
            <w:hideMark/>
          </w:tcPr>
          <w:p w14:paraId="2DECEB3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15589645.00</w:t>
            </w:r>
          </w:p>
        </w:tc>
      </w:tr>
      <w:tr w:rsidR="00D25E11" w:rsidRPr="00D25E11" w14:paraId="418B1707" w14:textId="77777777" w:rsidTr="00D25E11">
        <w:trPr>
          <w:trHeight w:val="300"/>
        </w:trPr>
        <w:tc>
          <w:tcPr>
            <w:tcW w:w="2220" w:type="dxa"/>
            <w:tcBorders>
              <w:top w:val="nil"/>
              <w:left w:val="nil"/>
              <w:bottom w:val="nil"/>
              <w:right w:val="nil"/>
            </w:tcBorders>
            <w:shd w:val="clear" w:color="auto" w:fill="auto"/>
            <w:noWrap/>
            <w:vAlign w:val="center"/>
            <w:hideMark/>
          </w:tcPr>
          <w:p w14:paraId="44E788D2" w14:textId="77777777" w:rsidR="00D25E11" w:rsidRPr="00D25E11" w:rsidRDefault="00D25E11" w:rsidP="00D25E11">
            <w:pPr>
              <w:spacing w:after="0" w:line="240" w:lineRule="auto"/>
              <w:rPr>
                <w:rFonts w:ascii="Times New Roman" w:eastAsia="Times New Roman" w:hAnsi="Times New Roman" w:cs="Times New Roman"/>
                <w:b/>
                <w:bCs/>
                <w:sz w:val="20"/>
                <w:szCs w:val="20"/>
              </w:rPr>
            </w:pPr>
          </w:p>
        </w:tc>
        <w:tc>
          <w:tcPr>
            <w:tcW w:w="1840" w:type="dxa"/>
            <w:tcBorders>
              <w:top w:val="nil"/>
              <w:left w:val="nil"/>
              <w:bottom w:val="nil"/>
              <w:right w:val="nil"/>
            </w:tcBorders>
            <w:shd w:val="clear" w:color="auto" w:fill="auto"/>
            <w:hideMark/>
          </w:tcPr>
          <w:p w14:paraId="0178A71A"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0CAF368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38CAFD8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4061.90</w:t>
            </w:r>
          </w:p>
        </w:tc>
        <w:tc>
          <w:tcPr>
            <w:tcW w:w="1600" w:type="dxa"/>
            <w:tcBorders>
              <w:top w:val="nil"/>
              <w:left w:val="nil"/>
              <w:bottom w:val="nil"/>
              <w:right w:val="nil"/>
            </w:tcBorders>
            <w:shd w:val="clear" w:color="auto" w:fill="auto"/>
            <w:noWrap/>
            <w:hideMark/>
          </w:tcPr>
          <w:p w14:paraId="5E6E1E3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16190733.00</w:t>
            </w:r>
          </w:p>
        </w:tc>
      </w:tr>
      <w:tr w:rsidR="00D25E11" w:rsidRPr="00D25E11" w14:paraId="49D6756E" w14:textId="77777777" w:rsidTr="00D25E11">
        <w:trPr>
          <w:trHeight w:val="300"/>
        </w:trPr>
        <w:tc>
          <w:tcPr>
            <w:tcW w:w="2220" w:type="dxa"/>
            <w:tcBorders>
              <w:top w:val="nil"/>
              <w:left w:val="nil"/>
              <w:bottom w:val="nil"/>
              <w:right w:val="nil"/>
            </w:tcBorders>
            <w:shd w:val="clear" w:color="auto" w:fill="auto"/>
            <w:hideMark/>
          </w:tcPr>
          <w:p w14:paraId="0FFF2D9B"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floodf</w:t>
            </w:r>
          </w:p>
        </w:tc>
        <w:tc>
          <w:tcPr>
            <w:tcW w:w="1840" w:type="dxa"/>
            <w:tcBorders>
              <w:top w:val="nil"/>
              <w:left w:val="nil"/>
              <w:bottom w:val="nil"/>
              <w:right w:val="nil"/>
            </w:tcBorders>
            <w:shd w:val="clear" w:color="auto" w:fill="auto"/>
            <w:hideMark/>
          </w:tcPr>
          <w:p w14:paraId="4B85406A"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520509A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26515CF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3524.88</w:t>
            </w:r>
          </w:p>
        </w:tc>
        <w:tc>
          <w:tcPr>
            <w:tcW w:w="1600" w:type="dxa"/>
            <w:tcBorders>
              <w:top w:val="nil"/>
              <w:left w:val="nil"/>
              <w:bottom w:val="nil"/>
              <w:right w:val="nil"/>
            </w:tcBorders>
            <w:shd w:val="clear" w:color="auto" w:fill="auto"/>
            <w:noWrap/>
            <w:hideMark/>
          </w:tcPr>
          <w:p w14:paraId="1A69044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14050174.50</w:t>
            </w:r>
          </w:p>
        </w:tc>
      </w:tr>
      <w:tr w:rsidR="00D25E11" w:rsidRPr="00D25E11" w14:paraId="0AC990C2" w14:textId="77777777" w:rsidTr="00D25E11">
        <w:trPr>
          <w:trHeight w:val="300"/>
        </w:trPr>
        <w:tc>
          <w:tcPr>
            <w:tcW w:w="2220" w:type="dxa"/>
            <w:tcBorders>
              <w:top w:val="nil"/>
              <w:left w:val="nil"/>
              <w:bottom w:val="nil"/>
              <w:right w:val="nil"/>
            </w:tcBorders>
            <w:shd w:val="clear" w:color="auto" w:fill="auto"/>
            <w:noWrap/>
            <w:vAlign w:val="center"/>
            <w:hideMark/>
          </w:tcPr>
          <w:p w14:paraId="4363E20A" w14:textId="77777777" w:rsidR="00D25E11" w:rsidRPr="00D25E11" w:rsidRDefault="00D25E11" w:rsidP="00D25E11">
            <w:pPr>
              <w:spacing w:after="0" w:line="240" w:lineRule="auto"/>
              <w:rPr>
                <w:rFonts w:ascii="Times New Roman" w:eastAsia="Times New Roman" w:hAnsi="Times New Roman" w:cs="Times New Roman"/>
                <w:b/>
                <w:bCs/>
                <w:sz w:val="20"/>
                <w:szCs w:val="20"/>
              </w:rPr>
            </w:pPr>
          </w:p>
        </w:tc>
        <w:tc>
          <w:tcPr>
            <w:tcW w:w="1840" w:type="dxa"/>
            <w:tcBorders>
              <w:top w:val="nil"/>
              <w:left w:val="nil"/>
              <w:bottom w:val="nil"/>
              <w:right w:val="nil"/>
            </w:tcBorders>
            <w:shd w:val="clear" w:color="auto" w:fill="auto"/>
            <w:hideMark/>
          </w:tcPr>
          <w:p w14:paraId="69E374BE"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5602986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3C9E940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4448.12</w:t>
            </w:r>
          </w:p>
        </w:tc>
        <w:tc>
          <w:tcPr>
            <w:tcW w:w="1600" w:type="dxa"/>
            <w:tcBorders>
              <w:top w:val="nil"/>
              <w:left w:val="nil"/>
              <w:bottom w:val="nil"/>
              <w:right w:val="nil"/>
            </w:tcBorders>
            <w:shd w:val="clear" w:color="auto" w:fill="auto"/>
            <w:noWrap/>
            <w:hideMark/>
          </w:tcPr>
          <w:p w14:paraId="2AA1586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17730203.50</w:t>
            </w:r>
          </w:p>
        </w:tc>
      </w:tr>
      <w:tr w:rsidR="00D25E11" w:rsidRPr="00D25E11" w14:paraId="61630BF9" w14:textId="77777777" w:rsidTr="00D25E11">
        <w:trPr>
          <w:trHeight w:val="300"/>
        </w:trPr>
        <w:tc>
          <w:tcPr>
            <w:tcW w:w="2220" w:type="dxa"/>
            <w:tcBorders>
              <w:top w:val="nil"/>
              <w:left w:val="nil"/>
              <w:bottom w:val="nil"/>
              <w:right w:val="nil"/>
            </w:tcBorders>
            <w:shd w:val="clear" w:color="auto" w:fill="auto"/>
            <w:hideMark/>
          </w:tcPr>
          <w:p w14:paraId="71C3296E"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floodfo</w:t>
            </w:r>
          </w:p>
        </w:tc>
        <w:tc>
          <w:tcPr>
            <w:tcW w:w="1840" w:type="dxa"/>
            <w:tcBorders>
              <w:top w:val="nil"/>
              <w:left w:val="nil"/>
              <w:bottom w:val="nil"/>
              <w:right w:val="nil"/>
            </w:tcBorders>
            <w:shd w:val="clear" w:color="auto" w:fill="auto"/>
            <w:hideMark/>
          </w:tcPr>
          <w:p w14:paraId="671961B0"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53C5792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59C67DD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3525.39</w:t>
            </w:r>
          </w:p>
        </w:tc>
        <w:tc>
          <w:tcPr>
            <w:tcW w:w="1600" w:type="dxa"/>
            <w:tcBorders>
              <w:top w:val="nil"/>
              <w:left w:val="nil"/>
              <w:bottom w:val="nil"/>
              <w:right w:val="nil"/>
            </w:tcBorders>
            <w:shd w:val="clear" w:color="auto" w:fill="auto"/>
            <w:noWrap/>
            <w:hideMark/>
          </w:tcPr>
          <w:p w14:paraId="2ED5F69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14052193.50</w:t>
            </w:r>
          </w:p>
        </w:tc>
      </w:tr>
      <w:tr w:rsidR="00D25E11" w:rsidRPr="00D25E11" w14:paraId="4E560B0E" w14:textId="77777777" w:rsidTr="00D25E11">
        <w:trPr>
          <w:trHeight w:val="300"/>
        </w:trPr>
        <w:tc>
          <w:tcPr>
            <w:tcW w:w="2220" w:type="dxa"/>
            <w:tcBorders>
              <w:top w:val="nil"/>
              <w:left w:val="nil"/>
              <w:bottom w:val="nil"/>
              <w:right w:val="nil"/>
            </w:tcBorders>
            <w:shd w:val="clear" w:color="auto" w:fill="auto"/>
            <w:noWrap/>
            <w:vAlign w:val="center"/>
            <w:hideMark/>
          </w:tcPr>
          <w:p w14:paraId="2FCF43F9" w14:textId="77777777" w:rsidR="00D25E11" w:rsidRPr="00D25E11" w:rsidRDefault="00D25E11" w:rsidP="00D25E11">
            <w:pPr>
              <w:spacing w:after="0" w:line="240" w:lineRule="auto"/>
              <w:rPr>
                <w:rFonts w:ascii="Times New Roman" w:eastAsia="Times New Roman" w:hAnsi="Times New Roman" w:cs="Times New Roman"/>
                <w:b/>
                <w:bCs/>
                <w:sz w:val="20"/>
                <w:szCs w:val="20"/>
              </w:rPr>
            </w:pPr>
          </w:p>
        </w:tc>
        <w:tc>
          <w:tcPr>
            <w:tcW w:w="1840" w:type="dxa"/>
            <w:tcBorders>
              <w:top w:val="nil"/>
              <w:left w:val="nil"/>
              <w:bottom w:val="nil"/>
              <w:right w:val="nil"/>
            </w:tcBorders>
            <w:shd w:val="clear" w:color="auto" w:fill="auto"/>
            <w:hideMark/>
          </w:tcPr>
          <w:p w14:paraId="3D6F6C3E"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7698569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4D3FF24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4447.61</w:t>
            </w:r>
          </w:p>
        </w:tc>
        <w:tc>
          <w:tcPr>
            <w:tcW w:w="1600" w:type="dxa"/>
            <w:tcBorders>
              <w:top w:val="nil"/>
              <w:left w:val="nil"/>
              <w:bottom w:val="nil"/>
              <w:right w:val="nil"/>
            </w:tcBorders>
            <w:shd w:val="clear" w:color="auto" w:fill="auto"/>
            <w:noWrap/>
            <w:hideMark/>
          </w:tcPr>
          <w:p w14:paraId="293E191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17728184.50</w:t>
            </w:r>
          </w:p>
        </w:tc>
      </w:tr>
      <w:tr w:rsidR="00D25E11" w:rsidRPr="00D25E11" w14:paraId="78DDC448" w14:textId="77777777" w:rsidTr="00D25E11">
        <w:trPr>
          <w:trHeight w:val="300"/>
        </w:trPr>
        <w:tc>
          <w:tcPr>
            <w:tcW w:w="2220" w:type="dxa"/>
            <w:tcBorders>
              <w:top w:val="nil"/>
              <w:left w:val="nil"/>
              <w:bottom w:val="nil"/>
              <w:right w:val="nil"/>
            </w:tcBorders>
            <w:shd w:val="clear" w:color="auto" w:fill="auto"/>
            <w:hideMark/>
          </w:tcPr>
          <w:p w14:paraId="55F307A7"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hwy</w:t>
            </w:r>
          </w:p>
        </w:tc>
        <w:tc>
          <w:tcPr>
            <w:tcW w:w="1840" w:type="dxa"/>
            <w:tcBorders>
              <w:top w:val="nil"/>
              <w:left w:val="nil"/>
              <w:bottom w:val="nil"/>
              <w:right w:val="nil"/>
            </w:tcBorders>
            <w:shd w:val="clear" w:color="auto" w:fill="auto"/>
            <w:hideMark/>
          </w:tcPr>
          <w:p w14:paraId="67797D43"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3AC76D4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0FB6F80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4103.25</w:t>
            </w:r>
          </w:p>
        </w:tc>
        <w:tc>
          <w:tcPr>
            <w:tcW w:w="1600" w:type="dxa"/>
            <w:tcBorders>
              <w:top w:val="nil"/>
              <w:left w:val="nil"/>
              <w:bottom w:val="nil"/>
              <w:right w:val="nil"/>
            </w:tcBorders>
            <w:shd w:val="clear" w:color="auto" w:fill="auto"/>
            <w:noWrap/>
            <w:hideMark/>
          </w:tcPr>
          <w:p w14:paraId="7956253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16355566.00</w:t>
            </w:r>
          </w:p>
        </w:tc>
      </w:tr>
      <w:tr w:rsidR="00D25E11" w:rsidRPr="00D25E11" w14:paraId="26235730" w14:textId="77777777" w:rsidTr="00D25E11">
        <w:trPr>
          <w:trHeight w:val="300"/>
        </w:trPr>
        <w:tc>
          <w:tcPr>
            <w:tcW w:w="2220" w:type="dxa"/>
            <w:tcBorders>
              <w:top w:val="nil"/>
              <w:left w:val="nil"/>
              <w:bottom w:val="nil"/>
              <w:right w:val="nil"/>
            </w:tcBorders>
            <w:shd w:val="clear" w:color="auto" w:fill="auto"/>
            <w:noWrap/>
            <w:vAlign w:val="center"/>
            <w:hideMark/>
          </w:tcPr>
          <w:p w14:paraId="6EBFE52E"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52C80C9F"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5F9913C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0E99190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3869.75</w:t>
            </w:r>
          </w:p>
        </w:tc>
        <w:tc>
          <w:tcPr>
            <w:tcW w:w="1600" w:type="dxa"/>
            <w:tcBorders>
              <w:top w:val="nil"/>
              <w:left w:val="nil"/>
              <w:bottom w:val="nil"/>
              <w:right w:val="nil"/>
            </w:tcBorders>
            <w:shd w:val="clear" w:color="auto" w:fill="auto"/>
            <w:noWrap/>
            <w:hideMark/>
          </w:tcPr>
          <w:p w14:paraId="226209E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15424812.00</w:t>
            </w:r>
          </w:p>
        </w:tc>
      </w:tr>
      <w:tr w:rsidR="00D25E11" w:rsidRPr="00D25E11" w14:paraId="2D6E1587" w14:textId="77777777" w:rsidTr="00D25E11">
        <w:trPr>
          <w:trHeight w:val="300"/>
        </w:trPr>
        <w:tc>
          <w:tcPr>
            <w:tcW w:w="2220" w:type="dxa"/>
            <w:tcBorders>
              <w:top w:val="nil"/>
              <w:left w:val="nil"/>
              <w:bottom w:val="nil"/>
              <w:right w:val="nil"/>
            </w:tcBorders>
            <w:shd w:val="clear" w:color="auto" w:fill="auto"/>
            <w:hideMark/>
          </w:tcPr>
          <w:p w14:paraId="34D4859C"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roadall</w:t>
            </w:r>
          </w:p>
        </w:tc>
        <w:tc>
          <w:tcPr>
            <w:tcW w:w="1840" w:type="dxa"/>
            <w:tcBorders>
              <w:top w:val="nil"/>
              <w:left w:val="nil"/>
              <w:bottom w:val="nil"/>
              <w:right w:val="nil"/>
            </w:tcBorders>
            <w:shd w:val="clear" w:color="auto" w:fill="auto"/>
            <w:hideMark/>
          </w:tcPr>
          <w:p w14:paraId="58167BDA"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719A2D4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42C85A9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4105.17</w:t>
            </w:r>
          </w:p>
        </w:tc>
        <w:tc>
          <w:tcPr>
            <w:tcW w:w="1600" w:type="dxa"/>
            <w:tcBorders>
              <w:top w:val="nil"/>
              <w:left w:val="nil"/>
              <w:bottom w:val="nil"/>
              <w:right w:val="nil"/>
            </w:tcBorders>
            <w:shd w:val="clear" w:color="auto" w:fill="auto"/>
            <w:noWrap/>
            <w:hideMark/>
          </w:tcPr>
          <w:p w14:paraId="1B47D2C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16363208.00</w:t>
            </w:r>
          </w:p>
        </w:tc>
      </w:tr>
      <w:tr w:rsidR="00D25E11" w:rsidRPr="00D25E11" w14:paraId="4C757C0B" w14:textId="77777777" w:rsidTr="00D25E11">
        <w:trPr>
          <w:trHeight w:val="300"/>
        </w:trPr>
        <w:tc>
          <w:tcPr>
            <w:tcW w:w="2220" w:type="dxa"/>
            <w:tcBorders>
              <w:top w:val="nil"/>
              <w:left w:val="nil"/>
              <w:bottom w:val="nil"/>
              <w:right w:val="nil"/>
            </w:tcBorders>
            <w:shd w:val="clear" w:color="auto" w:fill="auto"/>
            <w:noWrap/>
            <w:vAlign w:val="center"/>
            <w:hideMark/>
          </w:tcPr>
          <w:p w14:paraId="733CB1D5"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7A7F37C1"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7D8ADF3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53A26E2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3867.83</w:t>
            </w:r>
          </w:p>
        </w:tc>
        <w:tc>
          <w:tcPr>
            <w:tcW w:w="1600" w:type="dxa"/>
            <w:tcBorders>
              <w:top w:val="nil"/>
              <w:left w:val="nil"/>
              <w:bottom w:val="nil"/>
              <w:right w:val="nil"/>
            </w:tcBorders>
            <w:shd w:val="clear" w:color="auto" w:fill="auto"/>
            <w:noWrap/>
            <w:hideMark/>
          </w:tcPr>
          <w:p w14:paraId="19682C3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15417170.00</w:t>
            </w:r>
          </w:p>
        </w:tc>
      </w:tr>
      <w:tr w:rsidR="00D25E11" w:rsidRPr="00D25E11" w14:paraId="2D36AE9B" w14:textId="77777777" w:rsidTr="00D25E11">
        <w:trPr>
          <w:trHeight w:val="300"/>
        </w:trPr>
        <w:tc>
          <w:tcPr>
            <w:tcW w:w="2220" w:type="dxa"/>
            <w:tcBorders>
              <w:top w:val="nil"/>
              <w:left w:val="nil"/>
              <w:bottom w:val="nil"/>
              <w:right w:val="nil"/>
            </w:tcBorders>
            <w:shd w:val="clear" w:color="auto" w:fill="auto"/>
            <w:hideMark/>
          </w:tcPr>
          <w:p w14:paraId="52249D11"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stream</w:t>
            </w:r>
          </w:p>
        </w:tc>
        <w:tc>
          <w:tcPr>
            <w:tcW w:w="1840" w:type="dxa"/>
            <w:tcBorders>
              <w:top w:val="nil"/>
              <w:left w:val="nil"/>
              <w:bottom w:val="nil"/>
              <w:right w:val="nil"/>
            </w:tcBorders>
            <w:shd w:val="clear" w:color="auto" w:fill="auto"/>
            <w:hideMark/>
          </w:tcPr>
          <w:p w14:paraId="61AA84AB"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65B078B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3E15356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3851.31</w:t>
            </w:r>
          </w:p>
        </w:tc>
        <w:tc>
          <w:tcPr>
            <w:tcW w:w="1600" w:type="dxa"/>
            <w:tcBorders>
              <w:top w:val="nil"/>
              <w:left w:val="nil"/>
              <w:bottom w:val="nil"/>
              <w:right w:val="nil"/>
            </w:tcBorders>
            <w:shd w:val="clear" w:color="auto" w:fill="auto"/>
            <w:noWrap/>
            <w:hideMark/>
          </w:tcPr>
          <w:p w14:paraId="4EAF114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15351336.00</w:t>
            </w:r>
          </w:p>
        </w:tc>
      </w:tr>
      <w:tr w:rsidR="00D25E11" w:rsidRPr="00D25E11" w14:paraId="28898425" w14:textId="77777777" w:rsidTr="00D25E11">
        <w:trPr>
          <w:trHeight w:val="300"/>
        </w:trPr>
        <w:tc>
          <w:tcPr>
            <w:tcW w:w="2220" w:type="dxa"/>
            <w:tcBorders>
              <w:top w:val="nil"/>
              <w:left w:val="nil"/>
              <w:bottom w:val="nil"/>
              <w:right w:val="nil"/>
            </w:tcBorders>
            <w:shd w:val="clear" w:color="auto" w:fill="auto"/>
            <w:noWrap/>
            <w:vAlign w:val="center"/>
            <w:hideMark/>
          </w:tcPr>
          <w:p w14:paraId="25D533AC"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7F2C0C45"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57DFBB8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3D29619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4121.69</w:t>
            </w:r>
          </w:p>
        </w:tc>
        <w:tc>
          <w:tcPr>
            <w:tcW w:w="1600" w:type="dxa"/>
            <w:tcBorders>
              <w:top w:val="nil"/>
              <w:left w:val="nil"/>
              <w:bottom w:val="nil"/>
              <w:right w:val="nil"/>
            </w:tcBorders>
            <w:shd w:val="clear" w:color="auto" w:fill="auto"/>
            <w:noWrap/>
            <w:hideMark/>
          </w:tcPr>
          <w:p w14:paraId="77919EE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16429042.00</w:t>
            </w:r>
          </w:p>
        </w:tc>
      </w:tr>
      <w:tr w:rsidR="00D25E11" w:rsidRPr="00D25E11" w14:paraId="24FC4442" w14:textId="77777777" w:rsidTr="00D25E11">
        <w:trPr>
          <w:trHeight w:val="300"/>
        </w:trPr>
        <w:tc>
          <w:tcPr>
            <w:tcW w:w="2220" w:type="dxa"/>
            <w:tcBorders>
              <w:top w:val="nil"/>
              <w:left w:val="nil"/>
              <w:bottom w:val="nil"/>
              <w:right w:val="nil"/>
            </w:tcBorders>
            <w:shd w:val="clear" w:color="auto" w:fill="auto"/>
            <w:hideMark/>
          </w:tcPr>
          <w:p w14:paraId="3E9F47E6"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srank1</w:t>
            </w:r>
          </w:p>
        </w:tc>
        <w:tc>
          <w:tcPr>
            <w:tcW w:w="1840" w:type="dxa"/>
            <w:tcBorders>
              <w:top w:val="nil"/>
              <w:left w:val="nil"/>
              <w:bottom w:val="nil"/>
              <w:right w:val="nil"/>
            </w:tcBorders>
            <w:shd w:val="clear" w:color="auto" w:fill="auto"/>
            <w:hideMark/>
          </w:tcPr>
          <w:p w14:paraId="7F960ED4"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3AC3D7C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06398B0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4011.98</w:t>
            </w:r>
          </w:p>
        </w:tc>
        <w:tc>
          <w:tcPr>
            <w:tcW w:w="1600" w:type="dxa"/>
            <w:tcBorders>
              <w:top w:val="nil"/>
              <w:left w:val="nil"/>
              <w:bottom w:val="nil"/>
              <w:right w:val="nil"/>
            </w:tcBorders>
            <w:shd w:val="clear" w:color="auto" w:fill="auto"/>
            <w:noWrap/>
            <w:hideMark/>
          </w:tcPr>
          <w:p w14:paraId="6897DCB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15991756.50</w:t>
            </w:r>
          </w:p>
        </w:tc>
      </w:tr>
      <w:tr w:rsidR="00D25E11" w:rsidRPr="00D25E11" w14:paraId="217C1727" w14:textId="77777777" w:rsidTr="00D25E11">
        <w:trPr>
          <w:trHeight w:val="300"/>
        </w:trPr>
        <w:tc>
          <w:tcPr>
            <w:tcW w:w="2220" w:type="dxa"/>
            <w:tcBorders>
              <w:top w:val="nil"/>
              <w:left w:val="nil"/>
              <w:bottom w:val="nil"/>
              <w:right w:val="nil"/>
            </w:tcBorders>
            <w:shd w:val="clear" w:color="auto" w:fill="auto"/>
            <w:noWrap/>
            <w:vAlign w:val="center"/>
            <w:hideMark/>
          </w:tcPr>
          <w:p w14:paraId="7CD36CA4"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55FBD985"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39D4AC9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2EEDFE9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3961.02</w:t>
            </w:r>
          </w:p>
        </w:tc>
        <w:tc>
          <w:tcPr>
            <w:tcW w:w="1600" w:type="dxa"/>
            <w:tcBorders>
              <w:top w:val="nil"/>
              <w:left w:val="nil"/>
              <w:bottom w:val="nil"/>
              <w:right w:val="nil"/>
            </w:tcBorders>
            <w:shd w:val="clear" w:color="auto" w:fill="auto"/>
            <w:noWrap/>
            <w:hideMark/>
          </w:tcPr>
          <w:p w14:paraId="7B4BAEC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15788621.50</w:t>
            </w:r>
          </w:p>
        </w:tc>
      </w:tr>
      <w:tr w:rsidR="00D25E11" w:rsidRPr="00D25E11" w14:paraId="1AA1E0F5" w14:textId="77777777" w:rsidTr="00D25E11">
        <w:trPr>
          <w:trHeight w:val="300"/>
        </w:trPr>
        <w:tc>
          <w:tcPr>
            <w:tcW w:w="2220" w:type="dxa"/>
            <w:tcBorders>
              <w:top w:val="nil"/>
              <w:left w:val="nil"/>
              <w:bottom w:val="nil"/>
              <w:right w:val="nil"/>
            </w:tcBorders>
            <w:shd w:val="clear" w:color="auto" w:fill="auto"/>
            <w:hideMark/>
          </w:tcPr>
          <w:p w14:paraId="30910285"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srank2</w:t>
            </w:r>
          </w:p>
        </w:tc>
        <w:tc>
          <w:tcPr>
            <w:tcW w:w="1840" w:type="dxa"/>
            <w:tcBorders>
              <w:top w:val="nil"/>
              <w:left w:val="nil"/>
              <w:bottom w:val="nil"/>
              <w:right w:val="nil"/>
            </w:tcBorders>
            <w:shd w:val="clear" w:color="auto" w:fill="auto"/>
            <w:hideMark/>
          </w:tcPr>
          <w:p w14:paraId="461A6981"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7E4E54B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1E16304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3771.06</w:t>
            </w:r>
          </w:p>
        </w:tc>
        <w:tc>
          <w:tcPr>
            <w:tcW w:w="1600" w:type="dxa"/>
            <w:tcBorders>
              <w:top w:val="nil"/>
              <w:left w:val="nil"/>
              <w:bottom w:val="nil"/>
              <w:right w:val="nil"/>
            </w:tcBorders>
            <w:shd w:val="clear" w:color="auto" w:fill="auto"/>
            <w:noWrap/>
            <w:hideMark/>
          </w:tcPr>
          <w:p w14:paraId="5445F3A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15031437.00</w:t>
            </w:r>
          </w:p>
        </w:tc>
      </w:tr>
      <w:tr w:rsidR="00D25E11" w:rsidRPr="00D25E11" w14:paraId="45D14239" w14:textId="77777777" w:rsidTr="00D25E11">
        <w:trPr>
          <w:trHeight w:val="300"/>
        </w:trPr>
        <w:tc>
          <w:tcPr>
            <w:tcW w:w="2220" w:type="dxa"/>
            <w:tcBorders>
              <w:top w:val="nil"/>
              <w:left w:val="nil"/>
              <w:bottom w:val="nil"/>
              <w:right w:val="nil"/>
            </w:tcBorders>
            <w:shd w:val="clear" w:color="auto" w:fill="auto"/>
            <w:noWrap/>
            <w:vAlign w:val="center"/>
            <w:hideMark/>
          </w:tcPr>
          <w:p w14:paraId="4F3FD7D1"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5F474B55"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4D21F6F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2B0D0C1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4201.94</w:t>
            </w:r>
          </w:p>
        </w:tc>
        <w:tc>
          <w:tcPr>
            <w:tcW w:w="1600" w:type="dxa"/>
            <w:tcBorders>
              <w:top w:val="nil"/>
              <w:left w:val="nil"/>
              <w:bottom w:val="nil"/>
              <w:right w:val="nil"/>
            </w:tcBorders>
            <w:shd w:val="clear" w:color="auto" w:fill="auto"/>
            <w:noWrap/>
            <w:hideMark/>
          </w:tcPr>
          <w:p w14:paraId="2E95D9C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16748941.00</w:t>
            </w:r>
          </w:p>
        </w:tc>
      </w:tr>
      <w:tr w:rsidR="00D25E11" w:rsidRPr="00D25E11" w14:paraId="10A7929B" w14:textId="77777777" w:rsidTr="00D25E11">
        <w:trPr>
          <w:trHeight w:val="300"/>
        </w:trPr>
        <w:tc>
          <w:tcPr>
            <w:tcW w:w="2220" w:type="dxa"/>
            <w:tcBorders>
              <w:top w:val="nil"/>
              <w:left w:val="nil"/>
              <w:bottom w:val="nil"/>
              <w:right w:val="nil"/>
            </w:tcBorders>
            <w:shd w:val="clear" w:color="auto" w:fill="auto"/>
            <w:hideMark/>
          </w:tcPr>
          <w:p w14:paraId="07E659C1"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srank3</w:t>
            </w:r>
          </w:p>
        </w:tc>
        <w:tc>
          <w:tcPr>
            <w:tcW w:w="1840" w:type="dxa"/>
            <w:tcBorders>
              <w:top w:val="nil"/>
              <w:left w:val="nil"/>
              <w:bottom w:val="nil"/>
              <w:right w:val="nil"/>
            </w:tcBorders>
            <w:shd w:val="clear" w:color="auto" w:fill="auto"/>
            <w:hideMark/>
          </w:tcPr>
          <w:p w14:paraId="2B0DFACF"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525BABC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21DA675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3599.95</w:t>
            </w:r>
          </w:p>
        </w:tc>
        <w:tc>
          <w:tcPr>
            <w:tcW w:w="1600" w:type="dxa"/>
            <w:tcBorders>
              <w:top w:val="nil"/>
              <w:left w:val="nil"/>
              <w:bottom w:val="nil"/>
              <w:right w:val="nil"/>
            </w:tcBorders>
            <w:shd w:val="clear" w:color="auto" w:fill="auto"/>
            <w:noWrap/>
            <w:hideMark/>
          </w:tcPr>
          <w:p w14:paraId="52BBFB6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14349390.50</w:t>
            </w:r>
          </w:p>
        </w:tc>
      </w:tr>
      <w:tr w:rsidR="00D25E11" w:rsidRPr="00D25E11" w14:paraId="24D5D8E5" w14:textId="77777777" w:rsidTr="00D25E11">
        <w:trPr>
          <w:trHeight w:val="300"/>
        </w:trPr>
        <w:tc>
          <w:tcPr>
            <w:tcW w:w="2220" w:type="dxa"/>
            <w:tcBorders>
              <w:top w:val="nil"/>
              <w:left w:val="nil"/>
              <w:bottom w:val="nil"/>
              <w:right w:val="nil"/>
            </w:tcBorders>
            <w:shd w:val="clear" w:color="auto" w:fill="auto"/>
            <w:noWrap/>
            <w:vAlign w:val="center"/>
            <w:hideMark/>
          </w:tcPr>
          <w:p w14:paraId="07AFFA09"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0517E7D1"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0124E76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7FCE809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4373.05</w:t>
            </w:r>
          </w:p>
        </w:tc>
        <w:tc>
          <w:tcPr>
            <w:tcW w:w="1600" w:type="dxa"/>
            <w:tcBorders>
              <w:top w:val="nil"/>
              <w:left w:val="nil"/>
              <w:bottom w:val="nil"/>
              <w:right w:val="nil"/>
            </w:tcBorders>
            <w:shd w:val="clear" w:color="auto" w:fill="auto"/>
            <w:noWrap/>
            <w:hideMark/>
          </w:tcPr>
          <w:p w14:paraId="3028B5D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17430987.50</w:t>
            </w:r>
          </w:p>
        </w:tc>
      </w:tr>
      <w:tr w:rsidR="00D25E11" w:rsidRPr="00D25E11" w14:paraId="731A5DDC" w14:textId="77777777" w:rsidTr="00D25E11">
        <w:trPr>
          <w:trHeight w:val="300"/>
        </w:trPr>
        <w:tc>
          <w:tcPr>
            <w:tcW w:w="2220" w:type="dxa"/>
            <w:tcBorders>
              <w:top w:val="nil"/>
              <w:left w:val="nil"/>
              <w:bottom w:val="nil"/>
              <w:right w:val="nil"/>
            </w:tcBorders>
            <w:shd w:val="clear" w:color="auto" w:fill="auto"/>
            <w:hideMark/>
          </w:tcPr>
          <w:p w14:paraId="3AEE9B77"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srank4</w:t>
            </w:r>
          </w:p>
        </w:tc>
        <w:tc>
          <w:tcPr>
            <w:tcW w:w="1840" w:type="dxa"/>
            <w:tcBorders>
              <w:top w:val="nil"/>
              <w:left w:val="nil"/>
              <w:bottom w:val="nil"/>
              <w:right w:val="nil"/>
            </w:tcBorders>
            <w:shd w:val="clear" w:color="auto" w:fill="auto"/>
            <w:hideMark/>
          </w:tcPr>
          <w:p w14:paraId="6ECEE8A3"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12BFAF3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5EB1064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3668.76</w:t>
            </w:r>
          </w:p>
        </w:tc>
        <w:tc>
          <w:tcPr>
            <w:tcW w:w="1600" w:type="dxa"/>
            <w:tcBorders>
              <w:top w:val="nil"/>
              <w:left w:val="nil"/>
              <w:bottom w:val="nil"/>
              <w:right w:val="nil"/>
            </w:tcBorders>
            <w:shd w:val="clear" w:color="auto" w:fill="auto"/>
            <w:noWrap/>
            <w:hideMark/>
          </w:tcPr>
          <w:p w14:paraId="484AA7F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14623694.00</w:t>
            </w:r>
          </w:p>
        </w:tc>
      </w:tr>
      <w:tr w:rsidR="00D25E11" w:rsidRPr="00D25E11" w14:paraId="3B799EC3" w14:textId="77777777" w:rsidTr="00D25E11">
        <w:trPr>
          <w:trHeight w:val="300"/>
        </w:trPr>
        <w:tc>
          <w:tcPr>
            <w:tcW w:w="2220" w:type="dxa"/>
            <w:tcBorders>
              <w:top w:val="nil"/>
              <w:left w:val="nil"/>
              <w:bottom w:val="nil"/>
              <w:right w:val="nil"/>
            </w:tcBorders>
            <w:shd w:val="clear" w:color="auto" w:fill="auto"/>
            <w:noWrap/>
            <w:vAlign w:val="center"/>
            <w:hideMark/>
          </w:tcPr>
          <w:p w14:paraId="558FA46D"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02A3CBD5"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60CF62E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0F11039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4304.24</w:t>
            </w:r>
          </w:p>
        </w:tc>
        <w:tc>
          <w:tcPr>
            <w:tcW w:w="1600" w:type="dxa"/>
            <w:tcBorders>
              <w:top w:val="nil"/>
              <w:left w:val="nil"/>
              <w:bottom w:val="nil"/>
              <w:right w:val="nil"/>
            </w:tcBorders>
            <w:shd w:val="clear" w:color="auto" w:fill="auto"/>
            <w:noWrap/>
            <w:hideMark/>
          </w:tcPr>
          <w:p w14:paraId="1AC2BA8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17156684.00</w:t>
            </w:r>
          </w:p>
        </w:tc>
      </w:tr>
      <w:tr w:rsidR="00D25E11" w:rsidRPr="00D25E11" w14:paraId="291513DB" w14:textId="77777777" w:rsidTr="00D25E11">
        <w:trPr>
          <w:trHeight w:val="300"/>
        </w:trPr>
        <w:tc>
          <w:tcPr>
            <w:tcW w:w="2220" w:type="dxa"/>
            <w:tcBorders>
              <w:top w:val="nil"/>
              <w:left w:val="nil"/>
              <w:bottom w:val="nil"/>
              <w:right w:val="nil"/>
            </w:tcBorders>
            <w:shd w:val="clear" w:color="auto" w:fill="auto"/>
            <w:hideMark/>
          </w:tcPr>
          <w:p w14:paraId="43CC65A6"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srank5</w:t>
            </w:r>
          </w:p>
        </w:tc>
        <w:tc>
          <w:tcPr>
            <w:tcW w:w="1840" w:type="dxa"/>
            <w:tcBorders>
              <w:top w:val="nil"/>
              <w:left w:val="nil"/>
              <w:bottom w:val="nil"/>
              <w:right w:val="nil"/>
            </w:tcBorders>
            <w:shd w:val="clear" w:color="auto" w:fill="auto"/>
            <w:hideMark/>
          </w:tcPr>
          <w:p w14:paraId="13645DBC"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0C6CB34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4125F37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3773.15</w:t>
            </w:r>
          </w:p>
        </w:tc>
        <w:tc>
          <w:tcPr>
            <w:tcW w:w="1600" w:type="dxa"/>
            <w:tcBorders>
              <w:top w:val="nil"/>
              <w:left w:val="nil"/>
              <w:bottom w:val="nil"/>
              <w:right w:val="nil"/>
            </w:tcBorders>
            <w:shd w:val="clear" w:color="auto" w:fill="auto"/>
            <w:noWrap/>
            <w:hideMark/>
          </w:tcPr>
          <w:p w14:paraId="67FB270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15039756.00</w:t>
            </w:r>
          </w:p>
        </w:tc>
      </w:tr>
      <w:tr w:rsidR="00D25E11" w:rsidRPr="00D25E11" w14:paraId="4A981FEA" w14:textId="77777777" w:rsidTr="00D25E11">
        <w:trPr>
          <w:trHeight w:val="300"/>
        </w:trPr>
        <w:tc>
          <w:tcPr>
            <w:tcW w:w="2220" w:type="dxa"/>
            <w:tcBorders>
              <w:top w:val="nil"/>
              <w:left w:val="nil"/>
              <w:bottom w:val="nil"/>
              <w:right w:val="nil"/>
            </w:tcBorders>
            <w:shd w:val="clear" w:color="auto" w:fill="auto"/>
            <w:noWrap/>
            <w:vAlign w:val="center"/>
            <w:hideMark/>
          </w:tcPr>
          <w:p w14:paraId="28A78A02"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3E663336"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71C7793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0C81B0E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4198.91</w:t>
            </w:r>
          </w:p>
        </w:tc>
        <w:tc>
          <w:tcPr>
            <w:tcW w:w="1600" w:type="dxa"/>
            <w:tcBorders>
              <w:top w:val="nil"/>
              <w:left w:val="nil"/>
              <w:bottom w:val="nil"/>
              <w:right w:val="nil"/>
            </w:tcBorders>
            <w:shd w:val="clear" w:color="auto" w:fill="auto"/>
            <w:noWrap/>
            <w:hideMark/>
          </w:tcPr>
          <w:p w14:paraId="666BA4A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16732650.00</w:t>
            </w:r>
          </w:p>
        </w:tc>
      </w:tr>
      <w:tr w:rsidR="00D25E11" w:rsidRPr="00D25E11" w14:paraId="246C5A4D" w14:textId="77777777" w:rsidTr="00D25E11">
        <w:trPr>
          <w:trHeight w:val="300"/>
        </w:trPr>
        <w:tc>
          <w:tcPr>
            <w:tcW w:w="2220" w:type="dxa"/>
            <w:tcBorders>
              <w:top w:val="nil"/>
              <w:left w:val="nil"/>
              <w:bottom w:val="nil"/>
              <w:right w:val="nil"/>
            </w:tcBorders>
            <w:shd w:val="clear" w:color="auto" w:fill="auto"/>
            <w:hideMark/>
          </w:tcPr>
          <w:p w14:paraId="490D22E8"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srank6</w:t>
            </w:r>
          </w:p>
        </w:tc>
        <w:tc>
          <w:tcPr>
            <w:tcW w:w="1840" w:type="dxa"/>
            <w:tcBorders>
              <w:top w:val="nil"/>
              <w:left w:val="nil"/>
              <w:bottom w:val="nil"/>
              <w:right w:val="nil"/>
            </w:tcBorders>
            <w:shd w:val="clear" w:color="auto" w:fill="auto"/>
            <w:hideMark/>
          </w:tcPr>
          <w:p w14:paraId="18010263"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79C55D3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2395EB3D"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3899.86</w:t>
            </w:r>
          </w:p>
        </w:tc>
        <w:tc>
          <w:tcPr>
            <w:tcW w:w="1600" w:type="dxa"/>
            <w:tcBorders>
              <w:top w:val="nil"/>
              <w:left w:val="nil"/>
              <w:bottom w:val="nil"/>
              <w:right w:val="nil"/>
            </w:tcBorders>
            <w:shd w:val="clear" w:color="auto" w:fill="auto"/>
            <w:noWrap/>
            <w:hideMark/>
          </w:tcPr>
          <w:p w14:paraId="496E382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15544833.00</w:t>
            </w:r>
          </w:p>
        </w:tc>
      </w:tr>
      <w:tr w:rsidR="00D25E11" w:rsidRPr="00D25E11" w14:paraId="2C907851" w14:textId="77777777" w:rsidTr="00D25E11">
        <w:trPr>
          <w:trHeight w:val="300"/>
        </w:trPr>
        <w:tc>
          <w:tcPr>
            <w:tcW w:w="2220" w:type="dxa"/>
            <w:tcBorders>
              <w:top w:val="nil"/>
              <w:left w:val="nil"/>
              <w:bottom w:val="nil"/>
              <w:right w:val="nil"/>
            </w:tcBorders>
            <w:shd w:val="clear" w:color="auto" w:fill="auto"/>
            <w:noWrap/>
            <w:vAlign w:val="center"/>
            <w:hideMark/>
          </w:tcPr>
          <w:p w14:paraId="6BD10FAA"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4E52E8D7"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5DBB522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764B780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4073.14</w:t>
            </w:r>
          </w:p>
        </w:tc>
        <w:tc>
          <w:tcPr>
            <w:tcW w:w="1600" w:type="dxa"/>
            <w:tcBorders>
              <w:top w:val="nil"/>
              <w:left w:val="nil"/>
              <w:bottom w:val="nil"/>
              <w:right w:val="nil"/>
            </w:tcBorders>
            <w:shd w:val="clear" w:color="auto" w:fill="auto"/>
            <w:noWrap/>
            <w:hideMark/>
          </w:tcPr>
          <w:p w14:paraId="4848D14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16235545.00</w:t>
            </w:r>
          </w:p>
        </w:tc>
      </w:tr>
      <w:tr w:rsidR="00D25E11" w:rsidRPr="00D25E11" w14:paraId="4EB09E8D" w14:textId="77777777" w:rsidTr="00D25E11">
        <w:trPr>
          <w:trHeight w:val="300"/>
        </w:trPr>
        <w:tc>
          <w:tcPr>
            <w:tcW w:w="2220" w:type="dxa"/>
            <w:tcBorders>
              <w:top w:val="nil"/>
              <w:left w:val="nil"/>
              <w:bottom w:val="nil"/>
              <w:right w:val="nil"/>
            </w:tcBorders>
            <w:shd w:val="clear" w:color="auto" w:fill="auto"/>
            <w:hideMark/>
          </w:tcPr>
          <w:p w14:paraId="3D647CC4"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srank7</w:t>
            </w:r>
          </w:p>
        </w:tc>
        <w:tc>
          <w:tcPr>
            <w:tcW w:w="1840" w:type="dxa"/>
            <w:tcBorders>
              <w:top w:val="nil"/>
              <w:left w:val="nil"/>
              <w:bottom w:val="nil"/>
              <w:right w:val="nil"/>
            </w:tcBorders>
            <w:shd w:val="clear" w:color="auto" w:fill="auto"/>
            <w:hideMark/>
          </w:tcPr>
          <w:p w14:paraId="53132DAA"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21CBB10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1E52D3A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3937.68</w:t>
            </w:r>
          </w:p>
        </w:tc>
        <w:tc>
          <w:tcPr>
            <w:tcW w:w="1600" w:type="dxa"/>
            <w:tcBorders>
              <w:top w:val="nil"/>
              <w:left w:val="nil"/>
              <w:bottom w:val="nil"/>
              <w:right w:val="nil"/>
            </w:tcBorders>
            <w:shd w:val="clear" w:color="auto" w:fill="auto"/>
            <w:noWrap/>
            <w:hideMark/>
          </w:tcPr>
          <w:p w14:paraId="6A8D6D8D"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15695590.50</w:t>
            </w:r>
          </w:p>
        </w:tc>
      </w:tr>
      <w:tr w:rsidR="00D25E11" w:rsidRPr="00D25E11" w14:paraId="4F07936E" w14:textId="77777777" w:rsidTr="00D25E11">
        <w:trPr>
          <w:trHeight w:val="300"/>
        </w:trPr>
        <w:tc>
          <w:tcPr>
            <w:tcW w:w="2220" w:type="dxa"/>
            <w:tcBorders>
              <w:top w:val="nil"/>
              <w:left w:val="nil"/>
              <w:bottom w:val="nil"/>
              <w:right w:val="nil"/>
            </w:tcBorders>
            <w:shd w:val="clear" w:color="auto" w:fill="auto"/>
            <w:noWrap/>
            <w:vAlign w:val="center"/>
            <w:hideMark/>
          </w:tcPr>
          <w:p w14:paraId="68BF6960"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123A8622"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6A387C4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1405676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4035.32</w:t>
            </w:r>
          </w:p>
        </w:tc>
        <w:tc>
          <w:tcPr>
            <w:tcW w:w="1600" w:type="dxa"/>
            <w:tcBorders>
              <w:top w:val="nil"/>
              <w:left w:val="nil"/>
              <w:bottom w:val="nil"/>
              <w:right w:val="nil"/>
            </w:tcBorders>
            <w:shd w:val="clear" w:color="auto" w:fill="auto"/>
            <w:noWrap/>
            <w:hideMark/>
          </w:tcPr>
          <w:p w14:paraId="2E5D5EB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16084787.50</w:t>
            </w:r>
          </w:p>
        </w:tc>
      </w:tr>
      <w:tr w:rsidR="00D25E11" w:rsidRPr="00D25E11" w14:paraId="05C55D16" w14:textId="77777777" w:rsidTr="00D25E11">
        <w:trPr>
          <w:trHeight w:val="300"/>
        </w:trPr>
        <w:tc>
          <w:tcPr>
            <w:tcW w:w="2220" w:type="dxa"/>
            <w:tcBorders>
              <w:top w:val="nil"/>
              <w:left w:val="nil"/>
              <w:bottom w:val="nil"/>
              <w:right w:val="nil"/>
            </w:tcBorders>
            <w:shd w:val="clear" w:color="auto" w:fill="auto"/>
            <w:hideMark/>
          </w:tcPr>
          <w:p w14:paraId="70AFD3F3"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srank8</w:t>
            </w:r>
          </w:p>
        </w:tc>
        <w:tc>
          <w:tcPr>
            <w:tcW w:w="1840" w:type="dxa"/>
            <w:tcBorders>
              <w:top w:val="nil"/>
              <w:left w:val="nil"/>
              <w:bottom w:val="nil"/>
              <w:right w:val="nil"/>
            </w:tcBorders>
            <w:shd w:val="clear" w:color="auto" w:fill="auto"/>
            <w:hideMark/>
          </w:tcPr>
          <w:p w14:paraId="24630E2F"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0723F32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0932C22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4476.37</w:t>
            </w:r>
          </w:p>
        </w:tc>
        <w:tc>
          <w:tcPr>
            <w:tcW w:w="1600" w:type="dxa"/>
            <w:tcBorders>
              <w:top w:val="nil"/>
              <w:left w:val="nil"/>
              <w:bottom w:val="nil"/>
              <w:right w:val="nil"/>
            </w:tcBorders>
            <w:shd w:val="clear" w:color="auto" w:fill="auto"/>
            <w:noWrap/>
            <w:hideMark/>
          </w:tcPr>
          <w:p w14:paraId="7B4E4BF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17842798.50</w:t>
            </w:r>
          </w:p>
        </w:tc>
      </w:tr>
      <w:tr w:rsidR="00D25E11" w:rsidRPr="00D25E11" w14:paraId="7CCFA1BB" w14:textId="77777777" w:rsidTr="00D25E11">
        <w:trPr>
          <w:trHeight w:val="300"/>
        </w:trPr>
        <w:tc>
          <w:tcPr>
            <w:tcW w:w="2220" w:type="dxa"/>
            <w:tcBorders>
              <w:top w:val="nil"/>
              <w:left w:val="nil"/>
              <w:bottom w:val="nil"/>
              <w:right w:val="nil"/>
            </w:tcBorders>
            <w:shd w:val="clear" w:color="auto" w:fill="auto"/>
            <w:noWrap/>
            <w:vAlign w:val="center"/>
            <w:hideMark/>
          </w:tcPr>
          <w:p w14:paraId="7F90CF5C"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716FE95D"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6D58992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7AF9786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3496.63</w:t>
            </w:r>
          </w:p>
        </w:tc>
        <w:tc>
          <w:tcPr>
            <w:tcW w:w="1600" w:type="dxa"/>
            <w:tcBorders>
              <w:top w:val="nil"/>
              <w:left w:val="nil"/>
              <w:bottom w:val="nil"/>
              <w:right w:val="nil"/>
            </w:tcBorders>
            <w:shd w:val="clear" w:color="auto" w:fill="auto"/>
            <w:noWrap/>
            <w:hideMark/>
          </w:tcPr>
          <w:p w14:paraId="4F8D5A5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13937579.50</w:t>
            </w:r>
          </w:p>
        </w:tc>
      </w:tr>
      <w:tr w:rsidR="00D25E11" w:rsidRPr="00D25E11" w14:paraId="44D8DC3B" w14:textId="77777777" w:rsidTr="00D25E11">
        <w:trPr>
          <w:trHeight w:val="300"/>
        </w:trPr>
        <w:tc>
          <w:tcPr>
            <w:tcW w:w="2220" w:type="dxa"/>
            <w:tcBorders>
              <w:top w:val="nil"/>
              <w:left w:val="nil"/>
              <w:bottom w:val="nil"/>
              <w:right w:val="nil"/>
            </w:tcBorders>
            <w:shd w:val="clear" w:color="auto" w:fill="auto"/>
            <w:hideMark/>
          </w:tcPr>
          <w:p w14:paraId="447C72E0"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srank9</w:t>
            </w:r>
          </w:p>
        </w:tc>
        <w:tc>
          <w:tcPr>
            <w:tcW w:w="1840" w:type="dxa"/>
            <w:tcBorders>
              <w:top w:val="nil"/>
              <w:left w:val="nil"/>
              <w:bottom w:val="nil"/>
              <w:right w:val="nil"/>
            </w:tcBorders>
            <w:shd w:val="clear" w:color="auto" w:fill="auto"/>
            <w:hideMark/>
          </w:tcPr>
          <w:p w14:paraId="754FE399"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14DB57D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3DC4FB3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4532.83</w:t>
            </w:r>
          </w:p>
        </w:tc>
        <w:tc>
          <w:tcPr>
            <w:tcW w:w="1600" w:type="dxa"/>
            <w:tcBorders>
              <w:top w:val="nil"/>
              <w:left w:val="nil"/>
              <w:bottom w:val="nil"/>
              <w:right w:val="nil"/>
            </w:tcBorders>
            <w:shd w:val="clear" w:color="auto" w:fill="auto"/>
            <w:noWrap/>
            <w:hideMark/>
          </w:tcPr>
          <w:p w14:paraId="48E6445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18067868.50</w:t>
            </w:r>
          </w:p>
        </w:tc>
      </w:tr>
      <w:tr w:rsidR="00D25E11" w:rsidRPr="00D25E11" w14:paraId="1F3653F4" w14:textId="77777777" w:rsidTr="00D25E11">
        <w:trPr>
          <w:trHeight w:val="300"/>
        </w:trPr>
        <w:tc>
          <w:tcPr>
            <w:tcW w:w="2220" w:type="dxa"/>
            <w:tcBorders>
              <w:top w:val="nil"/>
              <w:left w:val="nil"/>
              <w:bottom w:val="nil"/>
              <w:right w:val="nil"/>
            </w:tcBorders>
            <w:shd w:val="clear" w:color="auto" w:fill="auto"/>
            <w:noWrap/>
            <w:vAlign w:val="center"/>
            <w:hideMark/>
          </w:tcPr>
          <w:p w14:paraId="4E858B5D"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74405702"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6356DAF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161B1DA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3440.17</w:t>
            </w:r>
          </w:p>
        </w:tc>
        <w:tc>
          <w:tcPr>
            <w:tcW w:w="1600" w:type="dxa"/>
            <w:tcBorders>
              <w:top w:val="nil"/>
              <w:left w:val="nil"/>
              <w:bottom w:val="nil"/>
              <w:right w:val="nil"/>
            </w:tcBorders>
            <w:shd w:val="clear" w:color="auto" w:fill="auto"/>
            <w:noWrap/>
            <w:hideMark/>
          </w:tcPr>
          <w:p w14:paraId="294D8D6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13712509.50</w:t>
            </w:r>
          </w:p>
        </w:tc>
      </w:tr>
      <w:tr w:rsidR="00D25E11" w:rsidRPr="00D25E11" w14:paraId="649E7DAB" w14:textId="77777777" w:rsidTr="00D25E11">
        <w:trPr>
          <w:trHeight w:val="300"/>
        </w:trPr>
        <w:tc>
          <w:tcPr>
            <w:tcW w:w="2220" w:type="dxa"/>
            <w:tcBorders>
              <w:top w:val="nil"/>
              <w:left w:val="nil"/>
              <w:bottom w:val="nil"/>
              <w:right w:val="nil"/>
            </w:tcBorders>
            <w:shd w:val="clear" w:color="auto" w:fill="auto"/>
            <w:hideMark/>
          </w:tcPr>
          <w:p w14:paraId="023F7F93"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sseas</w:t>
            </w:r>
          </w:p>
        </w:tc>
        <w:tc>
          <w:tcPr>
            <w:tcW w:w="1840" w:type="dxa"/>
            <w:tcBorders>
              <w:top w:val="nil"/>
              <w:left w:val="nil"/>
              <w:bottom w:val="nil"/>
              <w:right w:val="nil"/>
            </w:tcBorders>
            <w:shd w:val="clear" w:color="auto" w:fill="auto"/>
            <w:hideMark/>
          </w:tcPr>
          <w:p w14:paraId="590DEC43"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062DB99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2335618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3923.84</w:t>
            </w:r>
          </w:p>
        </w:tc>
        <w:tc>
          <w:tcPr>
            <w:tcW w:w="1600" w:type="dxa"/>
            <w:tcBorders>
              <w:top w:val="nil"/>
              <w:left w:val="nil"/>
              <w:bottom w:val="nil"/>
              <w:right w:val="nil"/>
            </w:tcBorders>
            <w:shd w:val="clear" w:color="auto" w:fill="auto"/>
            <w:noWrap/>
            <w:hideMark/>
          </w:tcPr>
          <w:p w14:paraId="51EBF83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15640445.00</w:t>
            </w:r>
          </w:p>
        </w:tc>
      </w:tr>
      <w:tr w:rsidR="00D25E11" w:rsidRPr="00D25E11" w14:paraId="2DB89E20" w14:textId="77777777" w:rsidTr="00D25E11">
        <w:trPr>
          <w:trHeight w:val="300"/>
        </w:trPr>
        <w:tc>
          <w:tcPr>
            <w:tcW w:w="2220" w:type="dxa"/>
            <w:tcBorders>
              <w:top w:val="nil"/>
              <w:left w:val="nil"/>
              <w:bottom w:val="nil"/>
              <w:right w:val="nil"/>
            </w:tcBorders>
            <w:shd w:val="clear" w:color="auto" w:fill="auto"/>
            <w:noWrap/>
            <w:vAlign w:val="center"/>
            <w:hideMark/>
          </w:tcPr>
          <w:p w14:paraId="2F47F698"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76CBE727"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076FBD6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64C0EF9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4049.16</w:t>
            </w:r>
          </w:p>
        </w:tc>
        <w:tc>
          <w:tcPr>
            <w:tcW w:w="1600" w:type="dxa"/>
            <w:tcBorders>
              <w:top w:val="nil"/>
              <w:left w:val="nil"/>
              <w:bottom w:val="nil"/>
              <w:right w:val="nil"/>
            </w:tcBorders>
            <w:shd w:val="clear" w:color="auto" w:fill="auto"/>
            <w:noWrap/>
            <w:hideMark/>
          </w:tcPr>
          <w:p w14:paraId="58B4DE1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16139933.00</w:t>
            </w:r>
          </w:p>
        </w:tc>
      </w:tr>
      <w:tr w:rsidR="00D25E11" w:rsidRPr="00D25E11" w14:paraId="22B321D4" w14:textId="77777777" w:rsidTr="00D25E11">
        <w:trPr>
          <w:trHeight w:val="300"/>
        </w:trPr>
        <w:tc>
          <w:tcPr>
            <w:tcW w:w="2220" w:type="dxa"/>
            <w:tcBorders>
              <w:top w:val="nil"/>
              <w:left w:val="nil"/>
              <w:bottom w:val="nil"/>
              <w:right w:val="nil"/>
            </w:tcBorders>
            <w:shd w:val="clear" w:color="auto" w:fill="auto"/>
            <w:hideMark/>
          </w:tcPr>
          <w:p w14:paraId="1E970AF1"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sperm</w:t>
            </w:r>
          </w:p>
        </w:tc>
        <w:tc>
          <w:tcPr>
            <w:tcW w:w="1840" w:type="dxa"/>
            <w:tcBorders>
              <w:top w:val="nil"/>
              <w:left w:val="nil"/>
              <w:bottom w:val="nil"/>
              <w:right w:val="nil"/>
            </w:tcBorders>
            <w:shd w:val="clear" w:color="auto" w:fill="auto"/>
            <w:hideMark/>
          </w:tcPr>
          <w:p w14:paraId="238B86CF"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3ABF831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60143B8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3449.75</w:t>
            </w:r>
          </w:p>
        </w:tc>
        <w:tc>
          <w:tcPr>
            <w:tcW w:w="1600" w:type="dxa"/>
            <w:tcBorders>
              <w:top w:val="nil"/>
              <w:left w:val="nil"/>
              <w:bottom w:val="nil"/>
              <w:right w:val="nil"/>
            </w:tcBorders>
            <w:shd w:val="clear" w:color="auto" w:fill="auto"/>
            <w:noWrap/>
            <w:hideMark/>
          </w:tcPr>
          <w:p w14:paraId="033BA84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13750707.50</w:t>
            </w:r>
          </w:p>
        </w:tc>
      </w:tr>
      <w:tr w:rsidR="00D25E11" w:rsidRPr="00D25E11" w14:paraId="7C032D9B" w14:textId="77777777" w:rsidTr="00D25E11">
        <w:trPr>
          <w:trHeight w:val="300"/>
        </w:trPr>
        <w:tc>
          <w:tcPr>
            <w:tcW w:w="2220" w:type="dxa"/>
            <w:tcBorders>
              <w:top w:val="nil"/>
              <w:left w:val="nil"/>
              <w:bottom w:val="nil"/>
              <w:right w:val="nil"/>
            </w:tcBorders>
            <w:shd w:val="clear" w:color="auto" w:fill="auto"/>
            <w:noWrap/>
            <w:vAlign w:val="center"/>
            <w:hideMark/>
          </w:tcPr>
          <w:p w14:paraId="4D2595CA"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35F033B6"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5AFC91F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2678FAE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4523.25</w:t>
            </w:r>
          </w:p>
        </w:tc>
        <w:tc>
          <w:tcPr>
            <w:tcW w:w="1600" w:type="dxa"/>
            <w:tcBorders>
              <w:top w:val="nil"/>
              <w:left w:val="nil"/>
              <w:bottom w:val="nil"/>
              <w:right w:val="nil"/>
            </w:tcBorders>
            <w:shd w:val="clear" w:color="auto" w:fill="auto"/>
            <w:noWrap/>
            <w:hideMark/>
          </w:tcPr>
          <w:p w14:paraId="0A3DB2D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18029670.50</w:t>
            </w:r>
          </w:p>
        </w:tc>
      </w:tr>
      <w:tr w:rsidR="00D25E11" w:rsidRPr="00D25E11" w14:paraId="5E1D848F" w14:textId="77777777" w:rsidTr="00D25E11">
        <w:trPr>
          <w:trHeight w:val="300"/>
        </w:trPr>
        <w:tc>
          <w:tcPr>
            <w:tcW w:w="2220" w:type="dxa"/>
            <w:tcBorders>
              <w:top w:val="nil"/>
              <w:left w:val="nil"/>
              <w:bottom w:val="nil"/>
              <w:right w:val="nil"/>
            </w:tcBorders>
            <w:shd w:val="clear" w:color="auto" w:fill="auto"/>
            <w:hideMark/>
          </w:tcPr>
          <w:p w14:paraId="20F9A067"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drain</w:t>
            </w:r>
          </w:p>
        </w:tc>
        <w:tc>
          <w:tcPr>
            <w:tcW w:w="1840" w:type="dxa"/>
            <w:tcBorders>
              <w:top w:val="nil"/>
              <w:left w:val="nil"/>
              <w:bottom w:val="nil"/>
              <w:right w:val="nil"/>
            </w:tcBorders>
            <w:shd w:val="clear" w:color="auto" w:fill="auto"/>
            <w:hideMark/>
          </w:tcPr>
          <w:p w14:paraId="238B4418"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30C01AC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54D0C1ED"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3644.75</w:t>
            </w:r>
          </w:p>
        </w:tc>
        <w:tc>
          <w:tcPr>
            <w:tcW w:w="1600" w:type="dxa"/>
            <w:tcBorders>
              <w:top w:val="nil"/>
              <w:left w:val="nil"/>
              <w:bottom w:val="nil"/>
              <w:right w:val="nil"/>
            </w:tcBorders>
            <w:shd w:val="clear" w:color="auto" w:fill="auto"/>
            <w:noWrap/>
            <w:hideMark/>
          </w:tcPr>
          <w:p w14:paraId="67AC755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14527954.00</w:t>
            </w:r>
          </w:p>
        </w:tc>
      </w:tr>
      <w:tr w:rsidR="00D25E11" w:rsidRPr="00D25E11" w14:paraId="7F6EA9DB" w14:textId="77777777" w:rsidTr="00D25E11">
        <w:trPr>
          <w:trHeight w:val="300"/>
        </w:trPr>
        <w:tc>
          <w:tcPr>
            <w:tcW w:w="2220" w:type="dxa"/>
            <w:tcBorders>
              <w:top w:val="nil"/>
              <w:left w:val="nil"/>
              <w:bottom w:val="nil"/>
              <w:right w:val="nil"/>
            </w:tcBorders>
            <w:shd w:val="clear" w:color="auto" w:fill="auto"/>
            <w:noWrap/>
            <w:vAlign w:val="center"/>
            <w:hideMark/>
          </w:tcPr>
          <w:p w14:paraId="2D733D83"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390BA315"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0E7C23F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4B7C6B3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4328.25</w:t>
            </w:r>
          </w:p>
        </w:tc>
        <w:tc>
          <w:tcPr>
            <w:tcW w:w="1600" w:type="dxa"/>
            <w:tcBorders>
              <w:top w:val="nil"/>
              <w:left w:val="nil"/>
              <w:bottom w:val="nil"/>
              <w:right w:val="nil"/>
            </w:tcBorders>
            <w:shd w:val="clear" w:color="auto" w:fill="auto"/>
            <w:noWrap/>
            <w:hideMark/>
          </w:tcPr>
          <w:p w14:paraId="7F29BE1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17252424.00</w:t>
            </w:r>
          </w:p>
        </w:tc>
      </w:tr>
      <w:tr w:rsidR="00D25E11" w:rsidRPr="00D25E11" w14:paraId="2038FE1F" w14:textId="77777777" w:rsidTr="00D25E11">
        <w:trPr>
          <w:trHeight w:val="300"/>
        </w:trPr>
        <w:tc>
          <w:tcPr>
            <w:tcW w:w="2220" w:type="dxa"/>
            <w:tcBorders>
              <w:top w:val="nil"/>
              <w:left w:val="nil"/>
              <w:bottom w:val="nil"/>
              <w:right w:val="nil"/>
            </w:tcBorders>
            <w:shd w:val="clear" w:color="auto" w:fill="auto"/>
            <w:hideMark/>
          </w:tcPr>
          <w:p w14:paraId="53774299"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wetl</w:t>
            </w:r>
          </w:p>
        </w:tc>
        <w:tc>
          <w:tcPr>
            <w:tcW w:w="1840" w:type="dxa"/>
            <w:tcBorders>
              <w:top w:val="nil"/>
              <w:left w:val="nil"/>
              <w:bottom w:val="nil"/>
              <w:right w:val="nil"/>
            </w:tcBorders>
            <w:shd w:val="clear" w:color="auto" w:fill="auto"/>
            <w:hideMark/>
          </w:tcPr>
          <w:p w14:paraId="2142D428"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1BD1BD9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58628F5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3722.50</w:t>
            </w:r>
          </w:p>
        </w:tc>
        <w:tc>
          <w:tcPr>
            <w:tcW w:w="1600" w:type="dxa"/>
            <w:tcBorders>
              <w:top w:val="nil"/>
              <w:left w:val="nil"/>
              <w:bottom w:val="nil"/>
              <w:right w:val="nil"/>
            </w:tcBorders>
            <w:shd w:val="clear" w:color="auto" w:fill="auto"/>
            <w:noWrap/>
            <w:hideMark/>
          </w:tcPr>
          <w:p w14:paraId="5821B56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14837872.00</w:t>
            </w:r>
          </w:p>
        </w:tc>
      </w:tr>
      <w:tr w:rsidR="00D25E11" w:rsidRPr="00D25E11" w14:paraId="32E5EF8A" w14:textId="77777777" w:rsidTr="00D25E11">
        <w:trPr>
          <w:trHeight w:val="300"/>
        </w:trPr>
        <w:tc>
          <w:tcPr>
            <w:tcW w:w="2220" w:type="dxa"/>
            <w:tcBorders>
              <w:top w:val="nil"/>
              <w:left w:val="nil"/>
              <w:bottom w:val="nil"/>
              <w:right w:val="nil"/>
            </w:tcBorders>
            <w:shd w:val="clear" w:color="auto" w:fill="auto"/>
            <w:noWrap/>
            <w:vAlign w:val="center"/>
            <w:hideMark/>
          </w:tcPr>
          <w:p w14:paraId="4579AC99"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67DF5268"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7D693E0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497DF2C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4250.50</w:t>
            </w:r>
          </w:p>
        </w:tc>
        <w:tc>
          <w:tcPr>
            <w:tcW w:w="1600" w:type="dxa"/>
            <w:tcBorders>
              <w:top w:val="nil"/>
              <w:left w:val="nil"/>
              <w:bottom w:val="nil"/>
              <w:right w:val="nil"/>
            </w:tcBorders>
            <w:shd w:val="clear" w:color="auto" w:fill="auto"/>
            <w:noWrap/>
            <w:hideMark/>
          </w:tcPr>
          <w:p w14:paraId="7FD8955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16942506.00</w:t>
            </w:r>
          </w:p>
        </w:tc>
      </w:tr>
      <w:tr w:rsidR="00D25E11" w:rsidRPr="00D25E11" w14:paraId="79CBF61E" w14:textId="77777777" w:rsidTr="00D25E11">
        <w:trPr>
          <w:trHeight w:val="300"/>
        </w:trPr>
        <w:tc>
          <w:tcPr>
            <w:tcW w:w="2220" w:type="dxa"/>
            <w:tcBorders>
              <w:top w:val="nil"/>
              <w:left w:val="nil"/>
              <w:bottom w:val="nil"/>
              <w:right w:val="nil"/>
            </w:tcBorders>
            <w:shd w:val="clear" w:color="auto" w:fill="auto"/>
            <w:hideMark/>
          </w:tcPr>
          <w:p w14:paraId="3A235F2B"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aspect</w:t>
            </w:r>
          </w:p>
        </w:tc>
        <w:tc>
          <w:tcPr>
            <w:tcW w:w="1840" w:type="dxa"/>
            <w:tcBorders>
              <w:top w:val="nil"/>
              <w:left w:val="nil"/>
              <w:bottom w:val="nil"/>
              <w:right w:val="nil"/>
            </w:tcBorders>
            <w:shd w:val="clear" w:color="auto" w:fill="auto"/>
            <w:hideMark/>
          </w:tcPr>
          <w:p w14:paraId="7A06CCE2"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71EEF94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77DD15E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4026.04</w:t>
            </w:r>
          </w:p>
        </w:tc>
        <w:tc>
          <w:tcPr>
            <w:tcW w:w="1600" w:type="dxa"/>
            <w:tcBorders>
              <w:top w:val="nil"/>
              <w:left w:val="nil"/>
              <w:bottom w:val="nil"/>
              <w:right w:val="nil"/>
            </w:tcBorders>
            <w:shd w:val="clear" w:color="auto" w:fill="auto"/>
            <w:noWrap/>
            <w:hideMark/>
          </w:tcPr>
          <w:p w14:paraId="779DBF9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16047813.50</w:t>
            </w:r>
          </w:p>
        </w:tc>
      </w:tr>
      <w:tr w:rsidR="00D25E11" w:rsidRPr="00D25E11" w14:paraId="45CA1B42" w14:textId="77777777" w:rsidTr="00D25E11">
        <w:trPr>
          <w:trHeight w:val="300"/>
        </w:trPr>
        <w:tc>
          <w:tcPr>
            <w:tcW w:w="2220" w:type="dxa"/>
            <w:tcBorders>
              <w:top w:val="nil"/>
              <w:left w:val="nil"/>
              <w:bottom w:val="nil"/>
              <w:right w:val="nil"/>
            </w:tcBorders>
            <w:shd w:val="clear" w:color="auto" w:fill="auto"/>
            <w:noWrap/>
            <w:vAlign w:val="center"/>
            <w:hideMark/>
          </w:tcPr>
          <w:p w14:paraId="20ADDD41"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490DBFEF"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2F890BF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379BE76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3946.96</w:t>
            </w:r>
          </w:p>
        </w:tc>
        <w:tc>
          <w:tcPr>
            <w:tcW w:w="1600" w:type="dxa"/>
            <w:tcBorders>
              <w:top w:val="nil"/>
              <w:left w:val="nil"/>
              <w:bottom w:val="nil"/>
              <w:right w:val="nil"/>
            </w:tcBorders>
            <w:shd w:val="clear" w:color="auto" w:fill="auto"/>
            <w:noWrap/>
            <w:hideMark/>
          </w:tcPr>
          <w:p w14:paraId="730945DD"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15732564.50</w:t>
            </w:r>
          </w:p>
        </w:tc>
      </w:tr>
      <w:tr w:rsidR="00D25E11" w:rsidRPr="00D25E11" w14:paraId="71E23E8B" w14:textId="77777777" w:rsidTr="00D25E11">
        <w:trPr>
          <w:trHeight w:val="300"/>
        </w:trPr>
        <w:tc>
          <w:tcPr>
            <w:tcW w:w="2220" w:type="dxa"/>
            <w:tcBorders>
              <w:top w:val="nil"/>
              <w:left w:val="nil"/>
              <w:bottom w:val="nil"/>
              <w:right w:val="nil"/>
            </w:tcBorders>
            <w:shd w:val="clear" w:color="auto" w:fill="auto"/>
            <w:hideMark/>
          </w:tcPr>
          <w:p w14:paraId="75848312"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slope</w:t>
            </w:r>
          </w:p>
        </w:tc>
        <w:tc>
          <w:tcPr>
            <w:tcW w:w="1840" w:type="dxa"/>
            <w:tcBorders>
              <w:top w:val="nil"/>
              <w:left w:val="nil"/>
              <w:bottom w:val="nil"/>
              <w:right w:val="nil"/>
            </w:tcBorders>
            <w:shd w:val="clear" w:color="auto" w:fill="auto"/>
            <w:hideMark/>
          </w:tcPr>
          <w:p w14:paraId="77A55068"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1C0AA43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5F49896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4143.29</w:t>
            </w:r>
          </w:p>
        </w:tc>
        <w:tc>
          <w:tcPr>
            <w:tcW w:w="1600" w:type="dxa"/>
            <w:tcBorders>
              <w:top w:val="nil"/>
              <w:left w:val="nil"/>
              <w:bottom w:val="nil"/>
              <w:right w:val="nil"/>
            </w:tcBorders>
            <w:shd w:val="clear" w:color="auto" w:fill="auto"/>
            <w:noWrap/>
            <w:hideMark/>
          </w:tcPr>
          <w:p w14:paraId="2328DE3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16515164.50</w:t>
            </w:r>
          </w:p>
        </w:tc>
      </w:tr>
      <w:tr w:rsidR="00D25E11" w:rsidRPr="00D25E11" w14:paraId="2874BB1D" w14:textId="77777777" w:rsidTr="00D25E11">
        <w:trPr>
          <w:trHeight w:val="300"/>
        </w:trPr>
        <w:tc>
          <w:tcPr>
            <w:tcW w:w="2220" w:type="dxa"/>
            <w:tcBorders>
              <w:top w:val="nil"/>
              <w:left w:val="nil"/>
              <w:bottom w:val="nil"/>
              <w:right w:val="nil"/>
            </w:tcBorders>
            <w:shd w:val="clear" w:color="auto" w:fill="auto"/>
            <w:noWrap/>
            <w:vAlign w:val="center"/>
            <w:hideMark/>
          </w:tcPr>
          <w:p w14:paraId="0F8654C8" w14:textId="77777777" w:rsidR="00D25E11" w:rsidRPr="00D25E11" w:rsidRDefault="00D25E11" w:rsidP="00D25E1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2F6F40EB"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5A1A3D0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3BA5191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3829.71</w:t>
            </w:r>
          </w:p>
        </w:tc>
        <w:tc>
          <w:tcPr>
            <w:tcW w:w="1600" w:type="dxa"/>
            <w:tcBorders>
              <w:top w:val="nil"/>
              <w:left w:val="nil"/>
              <w:bottom w:val="nil"/>
              <w:right w:val="nil"/>
            </w:tcBorders>
            <w:shd w:val="clear" w:color="auto" w:fill="auto"/>
            <w:noWrap/>
            <w:hideMark/>
          </w:tcPr>
          <w:p w14:paraId="47BFE9A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15265213.50</w:t>
            </w:r>
          </w:p>
        </w:tc>
      </w:tr>
      <w:tr w:rsidR="00D25E11" w:rsidRPr="00D25E11" w14:paraId="0B0C3029" w14:textId="77777777" w:rsidTr="00D25E11">
        <w:trPr>
          <w:trHeight w:val="300"/>
        </w:trPr>
        <w:tc>
          <w:tcPr>
            <w:tcW w:w="2220" w:type="dxa"/>
            <w:tcBorders>
              <w:top w:val="nil"/>
              <w:left w:val="nil"/>
              <w:bottom w:val="nil"/>
              <w:right w:val="nil"/>
            </w:tcBorders>
            <w:shd w:val="clear" w:color="auto" w:fill="auto"/>
            <w:hideMark/>
          </w:tcPr>
          <w:p w14:paraId="213B0787"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elev</w:t>
            </w:r>
          </w:p>
        </w:tc>
        <w:tc>
          <w:tcPr>
            <w:tcW w:w="1840" w:type="dxa"/>
            <w:tcBorders>
              <w:top w:val="nil"/>
              <w:left w:val="nil"/>
              <w:bottom w:val="nil"/>
              <w:right w:val="nil"/>
            </w:tcBorders>
            <w:shd w:val="clear" w:color="auto" w:fill="auto"/>
            <w:hideMark/>
          </w:tcPr>
          <w:p w14:paraId="709C7E29"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3EA0ECF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nil"/>
              <w:right w:val="nil"/>
            </w:tcBorders>
            <w:shd w:val="clear" w:color="auto" w:fill="auto"/>
            <w:noWrap/>
            <w:hideMark/>
          </w:tcPr>
          <w:p w14:paraId="3EAFCC8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4191.05</w:t>
            </w:r>
          </w:p>
        </w:tc>
        <w:tc>
          <w:tcPr>
            <w:tcW w:w="1600" w:type="dxa"/>
            <w:tcBorders>
              <w:top w:val="nil"/>
              <w:left w:val="nil"/>
              <w:bottom w:val="nil"/>
              <w:right w:val="nil"/>
            </w:tcBorders>
            <w:shd w:val="clear" w:color="auto" w:fill="auto"/>
            <w:noWrap/>
            <w:hideMark/>
          </w:tcPr>
          <w:p w14:paraId="7945EFC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16705512.50</w:t>
            </w:r>
          </w:p>
        </w:tc>
      </w:tr>
      <w:tr w:rsidR="00D25E11" w:rsidRPr="00D25E11" w14:paraId="14F832AD" w14:textId="77777777" w:rsidTr="00D25E11">
        <w:trPr>
          <w:trHeight w:val="300"/>
        </w:trPr>
        <w:tc>
          <w:tcPr>
            <w:tcW w:w="2220" w:type="dxa"/>
            <w:tcBorders>
              <w:top w:val="nil"/>
              <w:left w:val="nil"/>
              <w:bottom w:val="single" w:sz="4" w:space="0" w:color="auto"/>
              <w:right w:val="nil"/>
            </w:tcBorders>
            <w:shd w:val="clear" w:color="auto" w:fill="auto"/>
            <w:noWrap/>
            <w:vAlign w:val="center"/>
            <w:hideMark/>
          </w:tcPr>
          <w:p w14:paraId="6DA05568" w14:textId="77777777" w:rsidR="00D25E11" w:rsidRPr="00D25E11" w:rsidRDefault="00D25E11" w:rsidP="00D25E11">
            <w:pPr>
              <w:spacing w:after="0" w:line="240" w:lineRule="auto"/>
              <w:rPr>
                <w:rFonts w:ascii="Times New Roman" w:eastAsia="Times New Roman" w:hAnsi="Times New Roman" w:cs="Times New Roman"/>
                <w:sz w:val="20"/>
                <w:szCs w:val="20"/>
              </w:rPr>
            </w:pPr>
            <w:r w:rsidRPr="00D25E11">
              <w:rPr>
                <w:rFonts w:ascii="Times New Roman" w:eastAsia="Times New Roman" w:hAnsi="Times New Roman" w:cs="Times New Roman"/>
                <w:sz w:val="20"/>
                <w:szCs w:val="20"/>
              </w:rPr>
              <w:t> </w:t>
            </w:r>
          </w:p>
        </w:tc>
        <w:tc>
          <w:tcPr>
            <w:tcW w:w="1840" w:type="dxa"/>
            <w:tcBorders>
              <w:top w:val="nil"/>
              <w:left w:val="nil"/>
              <w:bottom w:val="single" w:sz="4" w:space="0" w:color="auto"/>
              <w:right w:val="nil"/>
            </w:tcBorders>
            <w:shd w:val="clear" w:color="auto" w:fill="auto"/>
            <w:hideMark/>
          </w:tcPr>
          <w:p w14:paraId="3AF95FAE"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Random Point</w:t>
            </w:r>
          </w:p>
        </w:tc>
        <w:tc>
          <w:tcPr>
            <w:tcW w:w="1380" w:type="dxa"/>
            <w:tcBorders>
              <w:top w:val="nil"/>
              <w:left w:val="nil"/>
              <w:bottom w:val="single" w:sz="4" w:space="0" w:color="auto"/>
              <w:right w:val="nil"/>
            </w:tcBorders>
            <w:shd w:val="clear" w:color="auto" w:fill="auto"/>
            <w:noWrap/>
            <w:hideMark/>
          </w:tcPr>
          <w:p w14:paraId="0BD87B7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3986</w:t>
            </w:r>
          </w:p>
        </w:tc>
        <w:tc>
          <w:tcPr>
            <w:tcW w:w="1560" w:type="dxa"/>
            <w:tcBorders>
              <w:top w:val="nil"/>
              <w:left w:val="nil"/>
              <w:bottom w:val="single" w:sz="4" w:space="0" w:color="auto"/>
              <w:right w:val="nil"/>
            </w:tcBorders>
            <w:shd w:val="clear" w:color="auto" w:fill="auto"/>
            <w:noWrap/>
            <w:hideMark/>
          </w:tcPr>
          <w:p w14:paraId="0B0460B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3781.95</w:t>
            </w:r>
          </w:p>
        </w:tc>
        <w:tc>
          <w:tcPr>
            <w:tcW w:w="1600" w:type="dxa"/>
            <w:tcBorders>
              <w:top w:val="nil"/>
              <w:left w:val="nil"/>
              <w:bottom w:val="single" w:sz="4" w:space="0" w:color="auto"/>
              <w:right w:val="nil"/>
            </w:tcBorders>
            <w:shd w:val="clear" w:color="auto" w:fill="auto"/>
            <w:noWrap/>
            <w:hideMark/>
          </w:tcPr>
          <w:p w14:paraId="41FFFF7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15074865.50</w:t>
            </w:r>
          </w:p>
        </w:tc>
      </w:tr>
      <w:tr w:rsidR="00D25E11" w:rsidRPr="00D25E11" w14:paraId="5613A0FE" w14:textId="77777777" w:rsidTr="00D25E11">
        <w:trPr>
          <w:trHeight w:val="300"/>
        </w:trPr>
        <w:tc>
          <w:tcPr>
            <w:tcW w:w="7000" w:type="dxa"/>
            <w:gridSpan w:val="4"/>
            <w:tcBorders>
              <w:top w:val="nil"/>
              <w:left w:val="nil"/>
              <w:bottom w:val="nil"/>
              <w:right w:val="nil"/>
            </w:tcBorders>
            <w:shd w:val="clear" w:color="auto" w:fill="auto"/>
            <w:noWrap/>
            <w:vAlign w:val="bottom"/>
            <w:hideMark/>
          </w:tcPr>
          <w:p w14:paraId="10BCE467" w14:textId="77777777" w:rsidR="00D25E11" w:rsidRPr="00D25E11" w:rsidRDefault="00D25E11" w:rsidP="00D25E11">
            <w:pPr>
              <w:spacing w:after="0" w:line="240" w:lineRule="auto"/>
              <w:rPr>
                <w:rFonts w:ascii="Times New Roman" w:eastAsia="Times New Roman" w:hAnsi="Times New Roman" w:cs="Times New Roman"/>
                <w:sz w:val="16"/>
                <w:szCs w:val="16"/>
              </w:rPr>
            </w:pPr>
            <w:r w:rsidRPr="00D25E11">
              <w:rPr>
                <w:rFonts w:ascii="Times New Roman" w:eastAsia="Times New Roman" w:hAnsi="Times New Roman" w:cs="Times New Roman"/>
                <w:sz w:val="16"/>
                <w:szCs w:val="16"/>
                <w:vertAlign w:val="superscript"/>
              </w:rPr>
              <w:t>a</w:t>
            </w:r>
            <w:r w:rsidRPr="00D25E11">
              <w:rPr>
                <w:rFonts w:ascii="Times New Roman" w:eastAsia="Times New Roman" w:hAnsi="Times New Roman" w:cs="Times New Roman"/>
                <w:sz w:val="16"/>
                <w:szCs w:val="16"/>
              </w:rPr>
              <w:t xml:space="preserve"> Emboldened variables represent those selected for further temporal and geographic analysis</w:t>
            </w:r>
          </w:p>
        </w:tc>
        <w:tc>
          <w:tcPr>
            <w:tcW w:w="1600" w:type="dxa"/>
            <w:tcBorders>
              <w:top w:val="nil"/>
              <w:left w:val="nil"/>
              <w:bottom w:val="nil"/>
              <w:right w:val="nil"/>
            </w:tcBorders>
            <w:shd w:val="clear" w:color="auto" w:fill="auto"/>
            <w:noWrap/>
            <w:vAlign w:val="bottom"/>
            <w:hideMark/>
          </w:tcPr>
          <w:p w14:paraId="3992F6D2" w14:textId="77777777" w:rsidR="00D25E11" w:rsidRPr="00D25E11" w:rsidRDefault="00D25E11" w:rsidP="00D25E11">
            <w:pPr>
              <w:spacing w:after="0" w:line="240" w:lineRule="auto"/>
              <w:rPr>
                <w:rFonts w:ascii="Times New Roman" w:eastAsia="Times New Roman" w:hAnsi="Times New Roman" w:cs="Times New Roman"/>
                <w:sz w:val="20"/>
                <w:szCs w:val="20"/>
              </w:rPr>
            </w:pPr>
          </w:p>
        </w:tc>
      </w:tr>
    </w:tbl>
    <w:p w14:paraId="4A140DC9" w14:textId="77777777" w:rsidR="00D25E11" w:rsidRDefault="00D25E11" w:rsidP="00D25E11">
      <w:pPr>
        <w:spacing w:line="240" w:lineRule="auto"/>
        <w:rPr>
          <w:rFonts w:ascii="Times New Roman" w:hAnsi="Times New Roman" w:cs="Times New Roman"/>
        </w:rPr>
      </w:pPr>
    </w:p>
    <w:p w14:paraId="7E61A5DE" w14:textId="77777777" w:rsidR="00124F3E" w:rsidRDefault="00E138B9" w:rsidP="00D25E1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03252B4A" w14:textId="77777777" w:rsidR="00FD2836" w:rsidRDefault="00FD2836" w:rsidP="00D25E11">
      <w:pPr>
        <w:spacing w:line="240" w:lineRule="auto"/>
        <w:rPr>
          <w:rFonts w:ascii="Times New Roman" w:hAnsi="Times New Roman" w:cs="Times New Roman"/>
          <w:b/>
        </w:rPr>
      </w:pPr>
    </w:p>
    <w:p w14:paraId="43FA7041" w14:textId="77777777" w:rsidR="00D25E11" w:rsidRDefault="00CE2C2A" w:rsidP="00D25E11">
      <w:pPr>
        <w:spacing w:line="240" w:lineRule="auto"/>
        <w:rPr>
          <w:rFonts w:ascii="Times New Roman" w:hAnsi="Times New Roman" w:cs="Times New Roman"/>
        </w:rPr>
      </w:pPr>
      <w:r w:rsidRPr="00BD31A9">
        <w:rPr>
          <w:rFonts w:ascii="Times New Roman" w:hAnsi="Times New Roman" w:cs="Times New Roman"/>
          <w:b/>
        </w:rPr>
        <w:lastRenderedPageBreak/>
        <w:t>Table 5.</w:t>
      </w:r>
      <w:r w:rsidR="00CA58CD">
        <w:rPr>
          <w:rFonts w:ascii="Times New Roman" w:hAnsi="Times New Roman" w:cs="Times New Roman"/>
          <w:b/>
        </w:rPr>
        <w:t>9</w:t>
      </w:r>
      <w:r w:rsidRPr="00BD31A9">
        <w:rPr>
          <w:rFonts w:ascii="Times New Roman" w:hAnsi="Times New Roman" w:cs="Times New Roman"/>
          <w:b/>
        </w:rPr>
        <w:t>.</w:t>
      </w:r>
      <w:r w:rsidRPr="00BD31A9">
        <w:rPr>
          <w:rFonts w:ascii="Times New Roman" w:hAnsi="Times New Roman" w:cs="Times New Roman"/>
        </w:rPr>
        <w:t xml:space="preserve">  </w:t>
      </w:r>
      <w:r>
        <w:rPr>
          <w:rFonts w:ascii="Times New Roman" w:hAnsi="Times New Roman" w:cs="Times New Roman"/>
        </w:rPr>
        <w:t xml:space="preserve">Significance of the Mann-Whitney Rank-Sum Results for All Archaeological Sites </w:t>
      </w:r>
      <w:r w:rsidR="00B24449">
        <w:rPr>
          <w:rFonts w:ascii="Times New Roman" w:hAnsi="Times New Roman" w:cs="Times New Roman"/>
        </w:rPr>
        <w:t xml:space="preserve">and Random Sample Points </w:t>
      </w:r>
      <w:r>
        <w:rPr>
          <w:rFonts w:ascii="Times New Roman" w:hAnsi="Times New Roman" w:cs="Times New Roman"/>
        </w:rPr>
        <w:t xml:space="preserve">across the Entire Study Area Compared to All Random Sample Points </w:t>
      </w:r>
      <w:r w:rsidR="00392BE4">
        <w:rPr>
          <w:rFonts w:ascii="Times New Roman" w:hAnsi="Times New Roman" w:cs="Times New Roman"/>
          <w:b/>
        </w:rPr>
        <w:t>(5</w:t>
      </w:r>
      <w:r w:rsidRPr="00CE2C2A">
        <w:rPr>
          <w:rFonts w:ascii="Times New Roman" w:hAnsi="Times New Roman" w:cs="Times New Roman"/>
          <w:b/>
        </w:rPr>
        <w:t>-meter cells)</w:t>
      </w:r>
      <w:r>
        <w:rPr>
          <w:rFonts w:ascii="Times New Roman" w:hAnsi="Times New Roman" w:cs="Times New Roman"/>
        </w:rPr>
        <w:t>.</w:t>
      </w:r>
    </w:p>
    <w:tbl>
      <w:tblPr>
        <w:tblW w:w="8600" w:type="dxa"/>
        <w:tblInd w:w="94" w:type="dxa"/>
        <w:tblLook w:val="04A0" w:firstRow="1" w:lastRow="0" w:firstColumn="1" w:lastColumn="0" w:noHBand="0" w:noVBand="1"/>
      </w:tblPr>
      <w:tblGrid>
        <w:gridCol w:w="1900"/>
        <w:gridCol w:w="2020"/>
        <w:gridCol w:w="1420"/>
        <w:gridCol w:w="1260"/>
        <w:gridCol w:w="2000"/>
      </w:tblGrid>
      <w:tr w:rsidR="00D25E11" w:rsidRPr="00D25E11" w14:paraId="000566CD" w14:textId="77777777" w:rsidTr="00D25E11">
        <w:trPr>
          <w:trHeight w:val="300"/>
        </w:trPr>
        <w:tc>
          <w:tcPr>
            <w:tcW w:w="1900" w:type="dxa"/>
            <w:tcBorders>
              <w:top w:val="single" w:sz="4" w:space="0" w:color="auto"/>
              <w:left w:val="nil"/>
              <w:bottom w:val="single" w:sz="4" w:space="0" w:color="auto"/>
              <w:right w:val="nil"/>
            </w:tcBorders>
            <w:shd w:val="clear" w:color="auto" w:fill="auto"/>
            <w:vAlign w:val="center"/>
            <w:hideMark/>
          </w:tcPr>
          <w:p w14:paraId="79B13432" w14:textId="3ADB1593" w:rsidR="00D25E11" w:rsidRPr="00D25E11" w:rsidRDefault="00D25E11" w:rsidP="00D25E11">
            <w:pPr>
              <w:spacing w:after="0" w:line="240" w:lineRule="auto"/>
              <w:rPr>
                <w:rFonts w:ascii="Times New Roman" w:eastAsia="Times New Roman" w:hAnsi="Times New Roman" w:cs="Times New Roman"/>
                <w:sz w:val="20"/>
                <w:szCs w:val="20"/>
              </w:rPr>
            </w:pPr>
            <w:r w:rsidRPr="00D25E11">
              <w:rPr>
                <w:rFonts w:ascii="Times New Roman" w:eastAsia="Times New Roman" w:hAnsi="Times New Roman" w:cs="Times New Roman"/>
                <w:sz w:val="20"/>
                <w:szCs w:val="20"/>
              </w:rPr>
              <w:t>Variable</w:t>
            </w:r>
            <w:r w:rsidR="009222C6" w:rsidRPr="009222C6">
              <w:rPr>
                <w:rFonts w:ascii="Times New Roman" w:eastAsia="Times New Roman" w:hAnsi="Times New Roman" w:cs="Times New Roman"/>
                <w:sz w:val="20"/>
                <w:szCs w:val="20"/>
                <w:vertAlign w:val="superscript"/>
              </w:rPr>
              <w:t>a</w:t>
            </w:r>
          </w:p>
        </w:tc>
        <w:tc>
          <w:tcPr>
            <w:tcW w:w="2020" w:type="dxa"/>
            <w:tcBorders>
              <w:top w:val="single" w:sz="4" w:space="0" w:color="auto"/>
              <w:left w:val="nil"/>
              <w:bottom w:val="single" w:sz="4" w:space="0" w:color="auto"/>
              <w:right w:val="nil"/>
            </w:tcBorders>
            <w:shd w:val="clear" w:color="auto" w:fill="auto"/>
            <w:hideMark/>
          </w:tcPr>
          <w:p w14:paraId="1E2C570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Mann-Whitney U</w:t>
            </w:r>
          </w:p>
        </w:tc>
        <w:tc>
          <w:tcPr>
            <w:tcW w:w="1420" w:type="dxa"/>
            <w:tcBorders>
              <w:top w:val="single" w:sz="4" w:space="0" w:color="auto"/>
              <w:left w:val="nil"/>
              <w:bottom w:val="single" w:sz="4" w:space="0" w:color="auto"/>
              <w:right w:val="nil"/>
            </w:tcBorders>
            <w:shd w:val="clear" w:color="auto" w:fill="auto"/>
            <w:hideMark/>
          </w:tcPr>
          <w:p w14:paraId="2614755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Wilcoxon W</w:t>
            </w:r>
          </w:p>
        </w:tc>
        <w:tc>
          <w:tcPr>
            <w:tcW w:w="1260" w:type="dxa"/>
            <w:tcBorders>
              <w:top w:val="single" w:sz="4" w:space="0" w:color="auto"/>
              <w:left w:val="nil"/>
              <w:bottom w:val="single" w:sz="4" w:space="0" w:color="auto"/>
              <w:right w:val="nil"/>
            </w:tcBorders>
            <w:shd w:val="clear" w:color="auto" w:fill="auto"/>
            <w:hideMark/>
          </w:tcPr>
          <w:p w14:paraId="79E6B92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Z</w:t>
            </w:r>
          </w:p>
        </w:tc>
        <w:tc>
          <w:tcPr>
            <w:tcW w:w="2000" w:type="dxa"/>
            <w:tcBorders>
              <w:top w:val="single" w:sz="4" w:space="0" w:color="auto"/>
              <w:left w:val="nil"/>
              <w:bottom w:val="single" w:sz="4" w:space="0" w:color="auto"/>
              <w:right w:val="nil"/>
            </w:tcBorders>
            <w:shd w:val="clear" w:color="auto" w:fill="auto"/>
            <w:hideMark/>
          </w:tcPr>
          <w:p w14:paraId="235B48D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Asymp. Sig. (2-tailed)</w:t>
            </w:r>
          </w:p>
        </w:tc>
      </w:tr>
      <w:tr w:rsidR="00D25E11" w:rsidRPr="00D25E11" w14:paraId="35FDD2DF" w14:textId="77777777" w:rsidTr="00D25E11">
        <w:trPr>
          <w:trHeight w:val="300"/>
        </w:trPr>
        <w:tc>
          <w:tcPr>
            <w:tcW w:w="1900" w:type="dxa"/>
            <w:tcBorders>
              <w:top w:val="nil"/>
              <w:left w:val="nil"/>
              <w:bottom w:val="nil"/>
              <w:right w:val="nil"/>
            </w:tcBorders>
            <w:shd w:val="clear" w:color="auto" w:fill="auto"/>
            <w:vAlign w:val="bottom"/>
            <w:hideMark/>
          </w:tcPr>
          <w:p w14:paraId="6A457706"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dpoor</w:t>
            </w:r>
          </w:p>
        </w:tc>
        <w:tc>
          <w:tcPr>
            <w:tcW w:w="2020" w:type="dxa"/>
            <w:tcBorders>
              <w:top w:val="nil"/>
              <w:left w:val="nil"/>
              <w:bottom w:val="nil"/>
              <w:right w:val="nil"/>
            </w:tcBorders>
            <w:shd w:val="clear" w:color="auto" w:fill="auto"/>
            <w:noWrap/>
            <w:hideMark/>
          </w:tcPr>
          <w:p w14:paraId="05F4160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7196446.5</w:t>
            </w:r>
          </w:p>
        </w:tc>
        <w:tc>
          <w:tcPr>
            <w:tcW w:w="1420" w:type="dxa"/>
            <w:tcBorders>
              <w:top w:val="nil"/>
              <w:left w:val="nil"/>
              <w:bottom w:val="nil"/>
              <w:right w:val="nil"/>
            </w:tcBorders>
            <w:shd w:val="clear" w:color="auto" w:fill="auto"/>
            <w:noWrap/>
            <w:hideMark/>
          </w:tcPr>
          <w:p w14:paraId="7FFC9FC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15142537.5</w:t>
            </w:r>
          </w:p>
        </w:tc>
        <w:tc>
          <w:tcPr>
            <w:tcW w:w="1260" w:type="dxa"/>
            <w:tcBorders>
              <w:top w:val="nil"/>
              <w:left w:val="nil"/>
              <w:bottom w:val="nil"/>
              <w:right w:val="nil"/>
            </w:tcBorders>
            <w:shd w:val="clear" w:color="auto" w:fill="auto"/>
            <w:noWrap/>
            <w:hideMark/>
          </w:tcPr>
          <w:p w14:paraId="198B058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-7.345</w:t>
            </w:r>
          </w:p>
        </w:tc>
        <w:tc>
          <w:tcPr>
            <w:tcW w:w="2000" w:type="dxa"/>
            <w:tcBorders>
              <w:top w:val="nil"/>
              <w:left w:val="nil"/>
              <w:bottom w:val="nil"/>
              <w:right w:val="nil"/>
            </w:tcBorders>
            <w:shd w:val="clear" w:color="auto" w:fill="auto"/>
            <w:noWrap/>
            <w:hideMark/>
          </w:tcPr>
          <w:p w14:paraId="055F599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232406B7" w14:textId="77777777" w:rsidTr="00D25E11">
        <w:trPr>
          <w:trHeight w:val="300"/>
        </w:trPr>
        <w:tc>
          <w:tcPr>
            <w:tcW w:w="1900" w:type="dxa"/>
            <w:tcBorders>
              <w:top w:val="nil"/>
              <w:left w:val="nil"/>
              <w:bottom w:val="nil"/>
              <w:right w:val="nil"/>
            </w:tcBorders>
            <w:shd w:val="clear" w:color="auto" w:fill="auto"/>
            <w:vAlign w:val="bottom"/>
            <w:hideMark/>
          </w:tcPr>
          <w:p w14:paraId="658F91FF"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dwell</w:t>
            </w:r>
          </w:p>
        </w:tc>
        <w:tc>
          <w:tcPr>
            <w:tcW w:w="2020" w:type="dxa"/>
            <w:tcBorders>
              <w:top w:val="nil"/>
              <w:left w:val="nil"/>
              <w:bottom w:val="nil"/>
              <w:right w:val="nil"/>
            </w:tcBorders>
            <w:shd w:val="clear" w:color="auto" w:fill="auto"/>
            <w:noWrap/>
            <w:hideMark/>
          </w:tcPr>
          <w:p w14:paraId="4FE0CD6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7643554.0</w:t>
            </w:r>
          </w:p>
        </w:tc>
        <w:tc>
          <w:tcPr>
            <w:tcW w:w="1420" w:type="dxa"/>
            <w:tcBorders>
              <w:top w:val="nil"/>
              <w:left w:val="nil"/>
              <w:bottom w:val="nil"/>
              <w:right w:val="nil"/>
            </w:tcBorders>
            <w:shd w:val="clear" w:color="auto" w:fill="auto"/>
            <w:noWrap/>
            <w:hideMark/>
          </w:tcPr>
          <w:p w14:paraId="7E36077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15589645.0</w:t>
            </w:r>
          </w:p>
        </w:tc>
        <w:tc>
          <w:tcPr>
            <w:tcW w:w="1260" w:type="dxa"/>
            <w:tcBorders>
              <w:top w:val="nil"/>
              <w:left w:val="nil"/>
              <w:bottom w:val="nil"/>
              <w:right w:val="nil"/>
            </w:tcBorders>
            <w:shd w:val="clear" w:color="auto" w:fill="auto"/>
            <w:noWrap/>
            <w:hideMark/>
          </w:tcPr>
          <w:p w14:paraId="79C87E5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-3.760</w:t>
            </w:r>
          </w:p>
        </w:tc>
        <w:tc>
          <w:tcPr>
            <w:tcW w:w="2000" w:type="dxa"/>
            <w:tcBorders>
              <w:top w:val="nil"/>
              <w:left w:val="nil"/>
              <w:bottom w:val="nil"/>
              <w:right w:val="nil"/>
            </w:tcBorders>
            <w:shd w:val="clear" w:color="auto" w:fill="auto"/>
            <w:noWrap/>
            <w:hideMark/>
          </w:tcPr>
          <w:p w14:paraId="1BA4FA5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5908F82F" w14:textId="77777777" w:rsidTr="00D25E11">
        <w:trPr>
          <w:trHeight w:val="300"/>
        </w:trPr>
        <w:tc>
          <w:tcPr>
            <w:tcW w:w="1900" w:type="dxa"/>
            <w:tcBorders>
              <w:top w:val="nil"/>
              <w:left w:val="nil"/>
              <w:bottom w:val="nil"/>
              <w:right w:val="nil"/>
            </w:tcBorders>
            <w:shd w:val="clear" w:color="auto" w:fill="auto"/>
            <w:vAlign w:val="bottom"/>
            <w:hideMark/>
          </w:tcPr>
          <w:p w14:paraId="382255AD"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floodf</w:t>
            </w:r>
          </w:p>
        </w:tc>
        <w:tc>
          <w:tcPr>
            <w:tcW w:w="2020" w:type="dxa"/>
            <w:tcBorders>
              <w:top w:val="nil"/>
              <w:left w:val="nil"/>
              <w:bottom w:val="nil"/>
              <w:right w:val="nil"/>
            </w:tcBorders>
            <w:shd w:val="clear" w:color="auto" w:fill="auto"/>
            <w:noWrap/>
            <w:hideMark/>
          </w:tcPr>
          <w:p w14:paraId="183D945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6104083.5</w:t>
            </w:r>
          </w:p>
        </w:tc>
        <w:tc>
          <w:tcPr>
            <w:tcW w:w="1420" w:type="dxa"/>
            <w:tcBorders>
              <w:top w:val="nil"/>
              <w:left w:val="nil"/>
              <w:bottom w:val="nil"/>
              <w:right w:val="nil"/>
            </w:tcBorders>
            <w:shd w:val="clear" w:color="auto" w:fill="auto"/>
            <w:noWrap/>
            <w:hideMark/>
          </w:tcPr>
          <w:p w14:paraId="0D713DF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14050174.5</w:t>
            </w:r>
          </w:p>
        </w:tc>
        <w:tc>
          <w:tcPr>
            <w:tcW w:w="1260" w:type="dxa"/>
            <w:tcBorders>
              <w:top w:val="nil"/>
              <w:left w:val="nil"/>
              <w:bottom w:val="nil"/>
              <w:right w:val="nil"/>
            </w:tcBorders>
            <w:shd w:val="clear" w:color="auto" w:fill="auto"/>
            <w:noWrap/>
            <w:hideMark/>
          </w:tcPr>
          <w:p w14:paraId="4C636E4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-17.938</w:t>
            </w:r>
          </w:p>
        </w:tc>
        <w:tc>
          <w:tcPr>
            <w:tcW w:w="2000" w:type="dxa"/>
            <w:tcBorders>
              <w:top w:val="nil"/>
              <w:left w:val="nil"/>
              <w:bottom w:val="nil"/>
              <w:right w:val="nil"/>
            </w:tcBorders>
            <w:shd w:val="clear" w:color="auto" w:fill="auto"/>
            <w:noWrap/>
            <w:hideMark/>
          </w:tcPr>
          <w:p w14:paraId="1D8A2DB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0F664239" w14:textId="77777777" w:rsidTr="00D25E11">
        <w:trPr>
          <w:trHeight w:val="300"/>
        </w:trPr>
        <w:tc>
          <w:tcPr>
            <w:tcW w:w="1900" w:type="dxa"/>
            <w:tcBorders>
              <w:top w:val="nil"/>
              <w:left w:val="nil"/>
              <w:bottom w:val="nil"/>
              <w:right w:val="nil"/>
            </w:tcBorders>
            <w:shd w:val="clear" w:color="auto" w:fill="auto"/>
            <w:vAlign w:val="bottom"/>
            <w:hideMark/>
          </w:tcPr>
          <w:p w14:paraId="48260515"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floodfo</w:t>
            </w:r>
          </w:p>
        </w:tc>
        <w:tc>
          <w:tcPr>
            <w:tcW w:w="2020" w:type="dxa"/>
            <w:tcBorders>
              <w:top w:val="nil"/>
              <w:left w:val="nil"/>
              <w:bottom w:val="nil"/>
              <w:right w:val="nil"/>
            </w:tcBorders>
            <w:shd w:val="clear" w:color="auto" w:fill="auto"/>
            <w:noWrap/>
            <w:hideMark/>
          </w:tcPr>
          <w:p w14:paraId="759DC09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6106102.5</w:t>
            </w:r>
          </w:p>
        </w:tc>
        <w:tc>
          <w:tcPr>
            <w:tcW w:w="1420" w:type="dxa"/>
            <w:tcBorders>
              <w:top w:val="nil"/>
              <w:left w:val="nil"/>
              <w:bottom w:val="nil"/>
              <w:right w:val="nil"/>
            </w:tcBorders>
            <w:shd w:val="clear" w:color="auto" w:fill="auto"/>
            <w:noWrap/>
            <w:hideMark/>
          </w:tcPr>
          <w:p w14:paraId="3FF1F8A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14052193.5</w:t>
            </w:r>
          </w:p>
        </w:tc>
        <w:tc>
          <w:tcPr>
            <w:tcW w:w="1260" w:type="dxa"/>
            <w:tcBorders>
              <w:top w:val="nil"/>
              <w:left w:val="nil"/>
              <w:bottom w:val="nil"/>
              <w:right w:val="nil"/>
            </w:tcBorders>
            <w:shd w:val="clear" w:color="auto" w:fill="auto"/>
            <w:noWrap/>
            <w:hideMark/>
          </w:tcPr>
          <w:p w14:paraId="40DE226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-17.918</w:t>
            </w:r>
          </w:p>
        </w:tc>
        <w:tc>
          <w:tcPr>
            <w:tcW w:w="2000" w:type="dxa"/>
            <w:tcBorders>
              <w:top w:val="nil"/>
              <w:left w:val="nil"/>
              <w:bottom w:val="nil"/>
              <w:right w:val="nil"/>
            </w:tcBorders>
            <w:shd w:val="clear" w:color="auto" w:fill="auto"/>
            <w:noWrap/>
            <w:hideMark/>
          </w:tcPr>
          <w:p w14:paraId="24DB62B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0D409E22" w14:textId="77777777" w:rsidTr="00D25E11">
        <w:trPr>
          <w:trHeight w:val="300"/>
        </w:trPr>
        <w:tc>
          <w:tcPr>
            <w:tcW w:w="1900" w:type="dxa"/>
            <w:tcBorders>
              <w:top w:val="nil"/>
              <w:left w:val="nil"/>
              <w:bottom w:val="nil"/>
              <w:right w:val="nil"/>
            </w:tcBorders>
            <w:shd w:val="clear" w:color="auto" w:fill="auto"/>
            <w:vAlign w:val="bottom"/>
            <w:hideMark/>
          </w:tcPr>
          <w:p w14:paraId="61074C56"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hwy</w:t>
            </w:r>
          </w:p>
        </w:tc>
        <w:tc>
          <w:tcPr>
            <w:tcW w:w="2020" w:type="dxa"/>
            <w:tcBorders>
              <w:top w:val="nil"/>
              <w:left w:val="nil"/>
              <w:bottom w:val="nil"/>
              <w:right w:val="nil"/>
            </w:tcBorders>
            <w:shd w:val="clear" w:color="auto" w:fill="auto"/>
            <w:noWrap/>
            <w:hideMark/>
          </w:tcPr>
          <w:p w14:paraId="700871F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7478721.0</w:t>
            </w:r>
          </w:p>
        </w:tc>
        <w:tc>
          <w:tcPr>
            <w:tcW w:w="1420" w:type="dxa"/>
            <w:tcBorders>
              <w:top w:val="nil"/>
              <w:left w:val="nil"/>
              <w:bottom w:val="nil"/>
              <w:right w:val="nil"/>
            </w:tcBorders>
            <w:shd w:val="clear" w:color="auto" w:fill="auto"/>
            <w:noWrap/>
            <w:hideMark/>
          </w:tcPr>
          <w:p w14:paraId="0F08A15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15424812.0</w:t>
            </w:r>
          </w:p>
        </w:tc>
        <w:tc>
          <w:tcPr>
            <w:tcW w:w="1260" w:type="dxa"/>
            <w:tcBorders>
              <w:top w:val="nil"/>
              <w:left w:val="nil"/>
              <w:bottom w:val="nil"/>
              <w:right w:val="nil"/>
            </w:tcBorders>
            <w:shd w:val="clear" w:color="auto" w:fill="auto"/>
            <w:noWrap/>
            <w:hideMark/>
          </w:tcPr>
          <w:p w14:paraId="5923533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-4.529</w:t>
            </w:r>
          </w:p>
        </w:tc>
        <w:tc>
          <w:tcPr>
            <w:tcW w:w="2000" w:type="dxa"/>
            <w:tcBorders>
              <w:top w:val="nil"/>
              <w:left w:val="nil"/>
              <w:bottom w:val="nil"/>
              <w:right w:val="nil"/>
            </w:tcBorders>
            <w:shd w:val="clear" w:color="auto" w:fill="auto"/>
            <w:noWrap/>
            <w:hideMark/>
          </w:tcPr>
          <w:p w14:paraId="3B3C241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69D8F984" w14:textId="77777777" w:rsidTr="00D25E11">
        <w:trPr>
          <w:trHeight w:val="300"/>
        </w:trPr>
        <w:tc>
          <w:tcPr>
            <w:tcW w:w="1900" w:type="dxa"/>
            <w:tcBorders>
              <w:top w:val="nil"/>
              <w:left w:val="nil"/>
              <w:bottom w:val="nil"/>
              <w:right w:val="nil"/>
            </w:tcBorders>
            <w:shd w:val="clear" w:color="auto" w:fill="auto"/>
            <w:vAlign w:val="bottom"/>
            <w:hideMark/>
          </w:tcPr>
          <w:p w14:paraId="02FF3ECB"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roadall</w:t>
            </w:r>
          </w:p>
        </w:tc>
        <w:tc>
          <w:tcPr>
            <w:tcW w:w="2020" w:type="dxa"/>
            <w:tcBorders>
              <w:top w:val="nil"/>
              <w:left w:val="nil"/>
              <w:bottom w:val="nil"/>
              <w:right w:val="nil"/>
            </w:tcBorders>
            <w:shd w:val="clear" w:color="auto" w:fill="auto"/>
            <w:noWrap/>
            <w:hideMark/>
          </w:tcPr>
          <w:p w14:paraId="1518AD5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7471079.0</w:t>
            </w:r>
          </w:p>
        </w:tc>
        <w:tc>
          <w:tcPr>
            <w:tcW w:w="1420" w:type="dxa"/>
            <w:tcBorders>
              <w:top w:val="nil"/>
              <w:left w:val="nil"/>
              <w:bottom w:val="nil"/>
              <w:right w:val="nil"/>
            </w:tcBorders>
            <w:shd w:val="clear" w:color="auto" w:fill="auto"/>
            <w:noWrap/>
            <w:hideMark/>
          </w:tcPr>
          <w:p w14:paraId="6EBDBF6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15417170.0</w:t>
            </w:r>
          </w:p>
        </w:tc>
        <w:tc>
          <w:tcPr>
            <w:tcW w:w="1260" w:type="dxa"/>
            <w:tcBorders>
              <w:top w:val="nil"/>
              <w:left w:val="nil"/>
              <w:bottom w:val="nil"/>
              <w:right w:val="nil"/>
            </w:tcBorders>
            <w:shd w:val="clear" w:color="auto" w:fill="auto"/>
            <w:noWrap/>
            <w:hideMark/>
          </w:tcPr>
          <w:p w14:paraId="00651ED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-4.604</w:t>
            </w:r>
          </w:p>
        </w:tc>
        <w:tc>
          <w:tcPr>
            <w:tcW w:w="2000" w:type="dxa"/>
            <w:tcBorders>
              <w:top w:val="nil"/>
              <w:left w:val="nil"/>
              <w:bottom w:val="nil"/>
              <w:right w:val="nil"/>
            </w:tcBorders>
            <w:shd w:val="clear" w:color="auto" w:fill="auto"/>
            <w:noWrap/>
            <w:hideMark/>
          </w:tcPr>
          <w:p w14:paraId="425C4BE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4F2F78D9" w14:textId="77777777" w:rsidTr="00D25E11">
        <w:trPr>
          <w:trHeight w:val="300"/>
        </w:trPr>
        <w:tc>
          <w:tcPr>
            <w:tcW w:w="1900" w:type="dxa"/>
            <w:tcBorders>
              <w:top w:val="nil"/>
              <w:left w:val="nil"/>
              <w:bottom w:val="nil"/>
              <w:right w:val="nil"/>
            </w:tcBorders>
            <w:shd w:val="clear" w:color="auto" w:fill="auto"/>
            <w:vAlign w:val="bottom"/>
            <w:hideMark/>
          </w:tcPr>
          <w:p w14:paraId="43E93D4E"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stream</w:t>
            </w:r>
          </w:p>
        </w:tc>
        <w:tc>
          <w:tcPr>
            <w:tcW w:w="2020" w:type="dxa"/>
            <w:tcBorders>
              <w:top w:val="nil"/>
              <w:left w:val="nil"/>
              <w:bottom w:val="nil"/>
              <w:right w:val="nil"/>
            </w:tcBorders>
            <w:shd w:val="clear" w:color="auto" w:fill="auto"/>
            <w:noWrap/>
            <w:hideMark/>
          </w:tcPr>
          <w:p w14:paraId="65E1B8F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7405245.0</w:t>
            </w:r>
          </w:p>
        </w:tc>
        <w:tc>
          <w:tcPr>
            <w:tcW w:w="1420" w:type="dxa"/>
            <w:tcBorders>
              <w:top w:val="nil"/>
              <w:left w:val="nil"/>
              <w:bottom w:val="nil"/>
              <w:right w:val="nil"/>
            </w:tcBorders>
            <w:shd w:val="clear" w:color="auto" w:fill="auto"/>
            <w:noWrap/>
            <w:hideMark/>
          </w:tcPr>
          <w:p w14:paraId="1F80ED1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15351336.0</w:t>
            </w:r>
          </w:p>
        </w:tc>
        <w:tc>
          <w:tcPr>
            <w:tcW w:w="1260" w:type="dxa"/>
            <w:tcBorders>
              <w:top w:val="nil"/>
              <w:left w:val="nil"/>
              <w:bottom w:val="nil"/>
              <w:right w:val="nil"/>
            </w:tcBorders>
            <w:shd w:val="clear" w:color="auto" w:fill="auto"/>
            <w:noWrap/>
            <w:hideMark/>
          </w:tcPr>
          <w:p w14:paraId="30134DC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-5.245</w:t>
            </w:r>
          </w:p>
        </w:tc>
        <w:tc>
          <w:tcPr>
            <w:tcW w:w="2000" w:type="dxa"/>
            <w:tcBorders>
              <w:top w:val="nil"/>
              <w:left w:val="nil"/>
              <w:bottom w:val="nil"/>
              <w:right w:val="nil"/>
            </w:tcBorders>
            <w:shd w:val="clear" w:color="auto" w:fill="auto"/>
            <w:noWrap/>
            <w:hideMark/>
          </w:tcPr>
          <w:p w14:paraId="6F9C031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30524F11" w14:textId="77777777" w:rsidTr="00D25E11">
        <w:trPr>
          <w:trHeight w:val="300"/>
        </w:trPr>
        <w:tc>
          <w:tcPr>
            <w:tcW w:w="1900" w:type="dxa"/>
            <w:tcBorders>
              <w:top w:val="nil"/>
              <w:left w:val="nil"/>
              <w:bottom w:val="nil"/>
              <w:right w:val="nil"/>
            </w:tcBorders>
            <w:shd w:val="clear" w:color="auto" w:fill="auto"/>
            <w:vAlign w:val="bottom"/>
            <w:hideMark/>
          </w:tcPr>
          <w:p w14:paraId="6B3C0175"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srank1</w:t>
            </w:r>
          </w:p>
        </w:tc>
        <w:tc>
          <w:tcPr>
            <w:tcW w:w="2020" w:type="dxa"/>
            <w:tcBorders>
              <w:top w:val="nil"/>
              <w:left w:val="nil"/>
              <w:bottom w:val="nil"/>
              <w:right w:val="nil"/>
            </w:tcBorders>
            <w:shd w:val="clear" w:color="auto" w:fill="auto"/>
            <w:noWrap/>
            <w:hideMark/>
          </w:tcPr>
          <w:p w14:paraId="7810E38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7842530.5</w:t>
            </w:r>
          </w:p>
        </w:tc>
        <w:tc>
          <w:tcPr>
            <w:tcW w:w="1420" w:type="dxa"/>
            <w:tcBorders>
              <w:top w:val="nil"/>
              <w:left w:val="nil"/>
              <w:bottom w:val="nil"/>
              <w:right w:val="nil"/>
            </w:tcBorders>
            <w:shd w:val="clear" w:color="auto" w:fill="auto"/>
            <w:noWrap/>
            <w:hideMark/>
          </w:tcPr>
          <w:p w14:paraId="3AF5C65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15788621.5</w:t>
            </w:r>
          </w:p>
        </w:tc>
        <w:tc>
          <w:tcPr>
            <w:tcW w:w="1260" w:type="dxa"/>
            <w:tcBorders>
              <w:top w:val="nil"/>
              <w:left w:val="nil"/>
              <w:bottom w:val="nil"/>
              <w:right w:val="nil"/>
            </w:tcBorders>
            <w:shd w:val="clear" w:color="auto" w:fill="auto"/>
            <w:noWrap/>
            <w:hideMark/>
          </w:tcPr>
          <w:p w14:paraId="01C649F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-.989</w:t>
            </w:r>
          </w:p>
        </w:tc>
        <w:tc>
          <w:tcPr>
            <w:tcW w:w="2000" w:type="dxa"/>
            <w:tcBorders>
              <w:top w:val="nil"/>
              <w:left w:val="nil"/>
              <w:bottom w:val="nil"/>
              <w:right w:val="nil"/>
            </w:tcBorders>
            <w:shd w:val="clear" w:color="auto" w:fill="auto"/>
            <w:noWrap/>
            <w:hideMark/>
          </w:tcPr>
          <w:p w14:paraId="2F10BDE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.323</w:t>
            </w:r>
          </w:p>
        </w:tc>
      </w:tr>
      <w:tr w:rsidR="00D25E11" w:rsidRPr="00D25E11" w14:paraId="2DF9F6ED" w14:textId="77777777" w:rsidTr="00D25E11">
        <w:trPr>
          <w:trHeight w:val="300"/>
        </w:trPr>
        <w:tc>
          <w:tcPr>
            <w:tcW w:w="1900" w:type="dxa"/>
            <w:tcBorders>
              <w:top w:val="nil"/>
              <w:left w:val="nil"/>
              <w:bottom w:val="nil"/>
              <w:right w:val="nil"/>
            </w:tcBorders>
            <w:shd w:val="clear" w:color="auto" w:fill="auto"/>
            <w:vAlign w:val="bottom"/>
            <w:hideMark/>
          </w:tcPr>
          <w:p w14:paraId="60B00B3A"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srank2</w:t>
            </w:r>
          </w:p>
        </w:tc>
        <w:tc>
          <w:tcPr>
            <w:tcW w:w="2020" w:type="dxa"/>
            <w:tcBorders>
              <w:top w:val="nil"/>
              <w:left w:val="nil"/>
              <w:bottom w:val="nil"/>
              <w:right w:val="nil"/>
            </w:tcBorders>
            <w:shd w:val="clear" w:color="auto" w:fill="auto"/>
            <w:noWrap/>
            <w:hideMark/>
          </w:tcPr>
          <w:p w14:paraId="5CAB97E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7085346.0</w:t>
            </w:r>
          </w:p>
        </w:tc>
        <w:tc>
          <w:tcPr>
            <w:tcW w:w="1420" w:type="dxa"/>
            <w:tcBorders>
              <w:top w:val="nil"/>
              <w:left w:val="nil"/>
              <w:bottom w:val="nil"/>
              <w:right w:val="nil"/>
            </w:tcBorders>
            <w:shd w:val="clear" w:color="auto" w:fill="auto"/>
            <w:noWrap/>
            <w:hideMark/>
          </w:tcPr>
          <w:p w14:paraId="3DF0092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15031437.0</w:t>
            </w:r>
          </w:p>
        </w:tc>
        <w:tc>
          <w:tcPr>
            <w:tcW w:w="1260" w:type="dxa"/>
            <w:tcBorders>
              <w:top w:val="nil"/>
              <w:left w:val="nil"/>
              <w:bottom w:val="nil"/>
              <w:right w:val="nil"/>
            </w:tcBorders>
            <w:shd w:val="clear" w:color="auto" w:fill="auto"/>
            <w:noWrap/>
            <w:hideMark/>
          </w:tcPr>
          <w:p w14:paraId="3C9B335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-8.358</w:t>
            </w:r>
          </w:p>
        </w:tc>
        <w:tc>
          <w:tcPr>
            <w:tcW w:w="2000" w:type="dxa"/>
            <w:tcBorders>
              <w:top w:val="nil"/>
              <w:left w:val="nil"/>
              <w:bottom w:val="nil"/>
              <w:right w:val="nil"/>
            </w:tcBorders>
            <w:shd w:val="clear" w:color="auto" w:fill="auto"/>
            <w:noWrap/>
            <w:hideMark/>
          </w:tcPr>
          <w:p w14:paraId="290E8B1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46C6CA4B" w14:textId="77777777" w:rsidTr="00D25E11">
        <w:trPr>
          <w:trHeight w:val="300"/>
        </w:trPr>
        <w:tc>
          <w:tcPr>
            <w:tcW w:w="1900" w:type="dxa"/>
            <w:tcBorders>
              <w:top w:val="nil"/>
              <w:left w:val="nil"/>
              <w:bottom w:val="nil"/>
              <w:right w:val="nil"/>
            </w:tcBorders>
            <w:shd w:val="clear" w:color="auto" w:fill="auto"/>
            <w:vAlign w:val="bottom"/>
            <w:hideMark/>
          </w:tcPr>
          <w:p w14:paraId="69829D37"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srank3</w:t>
            </w:r>
          </w:p>
        </w:tc>
        <w:tc>
          <w:tcPr>
            <w:tcW w:w="2020" w:type="dxa"/>
            <w:tcBorders>
              <w:top w:val="nil"/>
              <w:left w:val="nil"/>
              <w:bottom w:val="nil"/>
              <w:right w:val="nil"/>
            </w:tcBorders>
            <w:shd w:val="clear" w:color="auto" w:fill="auto"/>
            <w:noWrap/>
            <w:hideMark/>
          </w:tcPr>
          <w:p w14:paraId="52D62CE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6403299.5</w:t>
            </w:r>
          </w:p>
        </w:tc>
        <w:tc>
          <w:tcPr>
            <w:tcW w:w="1420" w:type="dxa"/>
            <w:tcBorders>
              <w:top w:val="nil"/>
              <w:left w:val="nil"/>
              <w:bottom w:val="nil"/>
              <w:right w:val="nil"/>
            </w:tcBorders>
            <w:shd w:val="clear" w:color="auto" w:fill="auto"/>
            <w:noWrap/>
            <w:hideMark/>
          </w:tcPr>
          <w:p w14:paraId="7D84B523"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14349390.5</w:t>
            </w:r>
          </w:p>
        </w:tc>
        <w:tc>
          <w:tcPr>
            <w:tcW w:w="1260" w:type="dxa"/>
            <w:tcBorders>
              <w:top w:val="nil"/>
              <w:left w:val="nil"/>
              <w:bottom w:val="nil"/>
              <w:right w:val="nil"/>
            </w:tcBorders>
            <w:shd w:val="clear" w:color="auto" w:fill="auto"/>
            <w:noWrap/>
            <w:hideMark/>
          </w:tcPr>
          <w:p w14:paraId="6725F42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-14.996</w:t>
            </w:r>
          </w:p>
        </w:tc>
        <w:tc>
          <w:tcPr>
            <w:tcW w:w="2000" w:type="dxa"/>
            <w:tcBorders>
              <w:top w:val="nil"/>
              <w:left w:val="nil"/>
              <w:bottom w:val="nil"/>
              <w:right w:val="nil"/>
            </w:tcBorders>
            <w:shd w:val="clear" w:color="auto" w:fill="auto"/>
            <w:noWrap/>
            <w:hideMark/>
          </w:tcPr>
          <w:p w14:paraId="3614607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6FB86AE0" w14:textId="77777777" w:rsidTr="00D25E11">
        <w:trPr>
          <w:trHeight w:val="300"/>
        </w:trPr>
        <w:tc>
          <w:tcPr>
            <w:tcW w:w="1900" w:type="dxa"/>
            <w:tcBorders>
              <w:top w:val="nil"/>
              <w:left w:val="nil"/>
              <w:bottom w:val="nil"/>
              <w:right w:val="nil"/>
            </w:tcBorders>
            <w:shd w:val="clear" w:color="auto" w:fill="auto"/>
            <w:vAlign w:val="bottom"/>
            <w:hideMark/>
          </w:tcPr>
          <w:p w14:paraId="534B7723"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srank4</w:t>
            </w:r>
          </w:p>
        </w:tc>
        <w:tc>
          <w:tcPr>
            <w:tcW w:w="2020" w:type="dxa"/>
            <w:tcBorders>
              <w:top w:val="nil"/>
              <w:left w:val="nil"/>
              <w:bottom w:val="nil"/>
              <w:right w:val="nil"/>
            </w:tcBorders>
            <w:shd w:val="clear" w:color="auto" w:fill="auto"/>
            <w:noWrap/>
            <w:hideMark/>
          </w:tcPr>
          <w:p w14:paraId="1126560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6677603.0</w:t>
            </w:r>
          </w:p>
        </w:tc>
        <w:tc>
          <w:tcPr>
            <w:tcW w:w="1420" w:type="dxa"/>
            <w:tcBorders>
              <w:top w:val="nil"/>
              <w:left w:val="nil"/>
              <w:bottom w:val="nil"/>
              <w:right w:val="nil"/>
            </w:tcBorders>
            <w:shd w:val="clear" w:color="auto" w:fill="auto"/>
            <w:noWrap/>
            <w:hideMark/>
          </w:tcPr>
          <w:p w14:paraId="06BF1BF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14623694.0</w:t>
            </w:r>
          </w:p>
        </w:tc>
        <w:tc>
          <w:tcPr>
            <w:tcW w:w="1260" w:type="dxa"/>
            <w:tcBorders>
              <w:top w:val="nil"/>
              <w:left w:val="nil"/>
              <w:bottom w:val="nil"/>
              <w:right w:val="nil"/>
            </w:tcBorders>
            <w:shd w:val="clear" w:color="auto" w:fill="auto"/>
            <w:noWrap/>
            <w:hideMark/>
          </w:tcPr>
          <w:p w14:paraId="6CA1A3C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-12.327</w:t>
            </w:r>
          </w:p>
        </w:tc>
        <w:tc>
          <w:tcPr>
            <w:tcW w:w="2000" w:type="dxa"/>
            <w:tcBorders>
              <w:top w:val="nil"/>
              <w:left w:val="nil"/>
              <w:bottom w:val="nil"/>
              <w:right w:val="nil"/>
            </w:tcBorders>
            <w:shd w:val="clear" w:color="auto" w:fill="auto"/>
            <w:noWrap/>
            <w:hideMark/>
          </w:tcPr>
          <w:p w14:paraId="1014241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6DAE936F" w14:textId="77777777" w:rsidTr="00D25E11">
        <w:trPr>
          <w:trHeight w:val="300"/>
        </w:trPr>
        <w:tc>
          <w:tcPr>
            <w:tcW w:w="1900" w:type="dxa"/>
            <w:tcBorders>
              <w:top w:val="nil"/>
              <w:left w:val="nil"/>
              <w:bottom w:val="nil"/>
              <w:right w:val="nil"/>
            </w:tcBorders>
            <w:shd w:val="clear" w:color="auto" w:fill="auto"/>
            <w:vAlign w:val="bottom"/>
            <w:hideMark/>
          </w:tcPr>
          <w:p w14:paraId="10E91741"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srank5</w:t>
            </w:r>
          </w:p>
        </w:tc>
        <w:tc>
          <w:tcPr>
            <w:tcW w:w="2020" w:type="dxa"/>
            <w:tcBorders>
              <w:top w:val="nil"/>
              <w:left w:val="nil"/>
              <w:bottom w:val="nil"/>
              <w:right w:val="nil"/>
            </w:tcBorders>
            <w:shd w:val="clear" w:color="auto" w:fill="auto"/>
            <w:noWrap/>
            <w:hideMark/>
          </w:tcPr>
          <w:p w14:paraId="592DC01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7093665.0</w:t>
            </w:r>
          </w:p>
        </w:tc>
        <w:tc>
          <w:tcPr>
            <w:tcW w:w="1420" w:type="dxa"/>
            <w:tcBorders>
              <w:top w:val="nil"/>
              <w:left w:val="nil"/>
              <w:bottom w:val="nil"/>
              <w:right w:val="nil"/>
            </w:tcBorders>
            <w:shd w:val="clear" w:color="auto" w:fill="auto"/>
            <w:noWrap/>
            <w:hideMark/>
          </w:tcPr>
          <w:p w14:paraId="4B2F74B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15039756.0</w:t>
            </w:r>
          </w:p>
        </w:tc>
        <w:tc>
          <w:tcPr>
            <w:tcW w:w="1260" w:type="dxa"/>
            <w:tcBorders>
              <w:top w:val="nil"/>
              <w:left w:val="nil"/>
              <w:bottom w:val="nil"/>
              <w:right w:val="nil"/>
            </w:tcBorders>
            <w:shd w:val="clear" w:color="auto" w:fill="auto"/>
            <w:noWrap/>
            <w:hideMark/>
          </w:tcPr>
          <w:p w14:paraId="769D976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-8.259</w:t>
            </w:r>
          </w:p>
        </w:tc>
        <w:tc>
          <w:tcPr>
            <w:tcW w:w="2000" w:type="dxa"/>
            <w:tcBorders>
              <w:top w:val="nil"/>
              <w:left w:val="nil"/>
              <w:bottom w:val="nil"/>
              <w:right w:val="nil"/>
            </w:tcBorders>
            <w:shd w:val="clear" w:color="auto" w:fill="auto"/>
            <w:noWrap/>
            <w:hideMark/>
          </w:tcPr>
          <w:p w14:paraId="16C70F9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14F7E307" w14:textId="77777777" w:rsidTr="00D25E11">
        <w:trPr>
          <w:trHeight w:val="300"/>
        </w:trPr>
        <w:tc>
          <w:tcPr>
            <w:tcW w:w="1900" w:type="dxa"/>
            <w:tcBorders>
              <w:top w:val="nil"/>
              <w:left w:val="nil"/>
              <w:bottom w:val="nil"/>
              <w:right w:val="nil"/>
            </w:tcBorders>
            <w:shd w:val="clear" w:color="auto" w:fill="auto"/>
            <w:vAlign w:val="bottom"/>
            <w:hideMark/>
          </w:tcPr>
          <w:p w14:paraId="5D5AF944"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srank6</w:t>
            </w:r>
          </w:p>
        </w:tc>
        <w:tc>
          <w:tcPr>
            <w:tcW w:w="2020" w:type="dxa"/>
            <w:tcBorders>
              <w:top w:val="nil"/>
              <w:left w:val="nil"/>
              <w:bottom w:val="nil"/>
              <w:right w:val="nil"/>
            </w:tcBorders>
            <w:shd w:val="clear" w:color="auto" w:fill="auto"/>
            <w:noWrap/>
            <w:hideMark/>
          </w:tcPr>
          <w:p w14:paraId="06198DE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7598742.0</w:t>
            </w:r>
          </w:p>
        </w:tc>
        <w:tc>
          <w:tcPr>
            <w:tcW w:w="1420" w:type="dxa"/>
            <w:tcBorders>
              <w:top w:val="nil"/>
              <w:left w:val="nil"/>
              <w:bottom w:val="nil"/>
              <w:right w:val="nil"/>
            </w:tcBorders>
            <w:shd w:val="clear" w:color="auto" w:fill="auto"/>
            <w:noWrap/>
            <w:hideMark/>
          </w:tcPr>
          <w:p w14:paraId="1D66B05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15544833.0</w:t>
            </w:r>
          </w:p>
        </w:tc>
        <w:tc>
          <w:tcPr>
            <w:tcW w:w="1260" w:type="dxa"/>
            <w:tcBorders>
              <w:top w:val="nil"/>
              <w:left w:val="nil"/>
              <w:bottom w:val="nil"/>
              <w:right w:val="nil"/>
            </w:tcBorders>
            <w:shd w:val="clear" w:color="auto" w:fill="auto"/>
            <w:noWrap/>
            <w:hideMark/>
          </w:tcPr>
          <w:p w14:paraId="0787BB0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-3.361</w:t>
            </w:r>
          </w:p>
        </w:tc>
        <w:tc>
          <w:tcPr>
            <w:tcW w:w="2000" w:type="dxa"/>
            <w:tcBorders>
              <w:top w:val="nil"/>
              <w:left w:val="nil"/>
              <w:bottom w:val="nil"/>
              <w:right w:val="nil"/>
            </w:tcBorders>
            <w:shd w:val="clear" w:color="auto" w:fill="auto"/>
            <w:noWrap/>
            <w:hideMark/>
          </w:tcPr>
          <w:p w14:paraId="7D1E783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.001</w:t>
            </w:r>
          </w:p>
        </w:tc>
      </w:tr>
      <w:tr w:rsidR="00D25E11" w:rsidRPr="00D25E11" w14:paraId="579A8FEF" w14:textId="77777777" w:rsidTr="00D25E11">
        <w:trPr>
          <w:trHeight w:val="300"/>
        </w:trPr>
        <w:tc>
          <w:tcPr>
            <w:tcW w:w="1900" w:type="dxa"/>
            <w:tcBorders>
              <w:top w:val="nil"/>
              <w:left w:val="nil"/>
              <w:bottom w:val="nil"/>
              <w:right w:val="nil"/>
            </w:tcBorders>
            <w:shd w:val="clear" w:color="auto" w:fill="auto"/>
            <w:vAlign w:val="bottom"/>
            <w:hideMark/>
          </w:tcPr>
          <w:p w14:paraId="04CD4ACE"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srank7</w:t>
            </w:r>
          </w:p>
        </w:tc>
        <w:tc>
          <w:tcPr>
            <w:tcW w:w="2020" w:type="dxa"/>
            <w:tcBorders>
              <w:top w:val="nil"/>
              <w:left w:val="nil"/>
              <w:bottom w:val="nil"/>
              <w:right w:val="nil"/>
            </w:tcBorders>
            <w:shd w:val="clear" w:color="auto" w:fill="auto"/>
            <w:noWrap/>
            <w:hideMark/>
          </w:tcPr>
          <w:p w14:paraId="52BB6A5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7749499.5</w:t>
            </w:r>
          </w:p>
        </w:tc>
        <w:tc>
          <w:tcPr>
            <w:tcW w:w="1420" w:type="dxa"/>
            <w:tcBorders>
              <w:top w:val="nil"/>
              <w:left w:val="nil"/>
              <w:bottom w:val="nil"/>
              <w:right w:val="nil"/>
            </w:tcBorders>
            <w:shd w:val="clear" w:color="auto" w:fill="auto"/>
            <w:noWrap/>
            <w:hideMark/>
          </w:tcPr>
          <w:p w14:paraId="7AEBA3E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15695590.5</w:t>
            </w:r>
          </w:p>
        </w:tc>
        <w:tc>
          <w:tcPr>
            <w:tcW w:w="1260" w:type="dxa"/>
            <w:tcBorders>
              <w:top w:val="nil"/>
              <w:left w:val="nil"/>
              <w:bottom w:val="nil"/>
              <w:right w:val="nil"/>
            </w:tcBorders>
            <w:shd w:val="clear" w:color="auto" w:fill="auto"/>
            <w:noWrap/>
            <w:hideMark/>
          </w:tcPr>
          <w:p w14:paraId="3CFCEC3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-1.894</w:t>
            </w:r>
          </w:p>
        </w:tc>
        <w:tc>
          <w:tcPr>
            <w:tcW w:w="2000" w:type="dxa"/>
            <w:tcBorders>
              <w:top w:val="nil"/>
              <w:left w:val="nil"/>
              <w:bottom w:val="nil"/>
              <w:right w:val="nil"/>
            </w:tcBorders>
            <w:shd w:val="clear" w:color="auto" w:fill="auto"/>
            <w:noWrap/>
            <w:hideMark/>
          </w:tcPr>
          <w:p w14:paraId="4DFF5632"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.058</w:t>
            </w:r>
          </w:p>
        </w:tc>
      </w:tr>
      <w:tr w:rsidR="00D25E11" w:rsidRPr="00D25E11" w14:paraId="1CC67193" w14:textId="77777777" w:rsidTr="00D25E11">
        <w:trPr>
          <w:trHeight w:val="300"/>
        </w:trPr>
        <w:tc>
          <w:tcPr>
            <w:tcW w:w="1900" w:type="dxa"/>
            <w:tcBorders>
              <w:top w:val="nil"/>
              <w:left w:val="nil"/>
              <w:bottom w:val="nil"/>
              <w:right w:val="nil"/>
            </w:tcBorders>
            <w:shd w:val="clear" w:color="auto" w:fill="auto"/>
            <w:vAlign w:val="bottom"/>
            <w:hideMark/>
          </w:tcPr>
          <w:p w14:paraId="5F90A082"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srank8</w:t>
            </w:r>
          </w:p>
        </w:tc>
        <w:tc>
          <w:tcPr>
            <w:tcW w:w="2020" w:type="dxa"/>
            <w:tcBorders>
              <w:top w:val="nil"/>
              <w:left w:val="nil"/>
              <w:bottom w:val="nil"/>
              <w:right w:val="nil"/>
            </w:tcBorders>
            <w:shd w:val="clear" w:color="auto" w:fill="auto"/>
            <w:noWrap/>
            <w:hideMark/>
          </w:tcPr>
          <w:p w14:paraId="4A6A8F8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5991488.5</w:t>
            </w:r>
          </w:p>
        </w:tc>
        <w:tc>
          <w:tcPr>
            <w:tcW w:w="1420" w:type="dxa"/>
            <w:tcBorders>
              <w:top w:val="nil"/>
              <w:left w:val="nil"/>
              <w:bottom w:val="nil"/>
              <w:right w:val="nil"/>
            </w:tcBorders>
            <w:shd w:val="clear" w:color="auto" w:fill="auto"/>
            <w:noWrap/>
            <w:hideMark/>
          </w:tcPr>
          <w:p w14:paraId="7510913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13937579.5</w:t>
            </w:r>
          </w:p>
        </w:tc>
        <w:tc>
          <w:tcPr>
            <w:tcW w:w="1260" w:type="dxa"/>
            <w:tcBorders>
              <w:top w:val="nil"/>
              <w:left w:val="nil"/>
              <w:bottom w:val="nil"/>
              <w:right w:val="nil"/>
            </w:tcBorders>
            <w:shd w:val="clear" w:color="auto" w:fill="auto"/>
            <w:noWrap/>
            <w:hideMark/>
          </w:tcPr>
          <w:p w14:paraId="179F07A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-19.005</w:t>
            </w:r>
          </w:p>
        </w:tc>
        <w:tc>
          <w:tcPr>
            <w:tcW w:w="2000" w:type="dxa"/>
            <w:tcBorders>
              <w:top w:val="nil"/>
              <w:left w:val="nil"/>
              <w:bottom w:val="nil"/>
              <w:right w:val="nil"/>
            </w:tcBorders>
            <w:shd w:val="clear" w:color="auto" w:fill="auto"/>
            <w:noWrap/>
            <w:hideMark/>
          </w:tcPr>
          <w:p w14:paraId="4AF464A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3C7186E6" w14:textId="77777777" w:rsidTr="00D25E11">
        <w:trPr>
          <w:trHeight w:val="300"/>
        </w:trPr>
        <w:tc>
          <w:tcPr>
            <w:tcW w:w="1900" w:type="dxa"/>
            <w:tcBorders>
              <w:top w:val="nil"/>
              <w:left w:val="nil"/>
              <w:bottom w:val="nil"/>
              <w:right w:val="nil"/>
            </w:tcBorders>
            <w:shd w:val="clear" w:color="auto" w:fill="auto"/>
            <w:vAlign w:val="bottom"/>
            <w:hideMark/>
          </w:tcPr>
          <w:p w14:paraId="03FFE780"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srank9</w:t>
            </w:r>
          </w:p>
        </w:tc>
        <w:tc>
          <w:tcPr>
            <w:tcW w:w="2020" w:type="dxa"/>
            <w:tcBorders>
              <w:top w:val="nil"/>
              <w:left w:val="nil"/>
              <w:bottom w:val="nil"/>
              <w:right w:val="nil"/>
            </w:tcBorders>
            <w:shd w:val="clear" w:color="auto" w:fill="auto"/>
            <w:noWrap/>
            <w:hideMark/>
          </w:tcPr>
          <w:p w14:paraId="0B60DDD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5766418.5</w:t>
            </w:r>
          </w:p>
        </w:tc>
        <w:tc>
          <w:tcPr>
            <w:tcW w:w="1420" w:type="dxa"/>
            <w:tcBorders>
              <w:top w:val="nil"/>
              <w:left w:val="nil"/>
              <w:bottom w:val="nil"/>
              <w:right w:val="nil"/>
            </w:tcBorders>
            <w:shd w:val="clear" w:color="auto" w:fill="auto"/>
            <w:noWrap/>
            <w:hideMark/>
          </w:tcPr>
          <w:p w14:paraId="1E2B276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13712509.5</w:t>
            </w:r>
          </w:p>
        </w:tc>
        <w:tc>
          <w:tcPr>
            <w:tcW w:w="1260" w:type="dxa"/>
            <w:tcBorders>
              <w:top w:val="nil"/>
              <w:left w:val="nil"/>
              <w:bottom w:val="nil"/>
              <w:right w:val="nil"/>
            </w:tcBorders>
            <w:shd w:val="clear" w:color="auto" w:fill="auto"/>
            <w:noWrap/>
            <w:hideMark/>
          </w:tcPr>
          <w:p w14:paraId="7893208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-21.195</w:t>
            </w:r>
          </w:p>
        </w:tc>
        <w:tc>
          <w:tcPr>
            <w:tcW w:w="2000" w:type="dxa"/>
            <w:tcBorders>
              <w:top w:val="nil"/>
              <w:left w:val="nil"/>
              <w:bottom w:val="nil"/>
              <w:right w:val="nil"/>
            </w:tcBorders>
            <w:shd w:val="clear" w:color="auto" w:fill="auto"/>
            <w:noWrap/>
            <w:hideMark/>
          </w:tcPr>
          <w:p w14:paraId="3F550A1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438EA5E9" w14:textId="77777777" w:rsidTr="00D25E11">
        <w:trPr>
          <w:trHeight w:val="300"/>
        </w:trPr>
        <w:tc>
          <w:tcPr>
            <w:tcW w:w="1900" w:type="dxa"/>
            <w:tcBorders>
              <w:top w:val="nil"/>
              <w:left w:val="nil"/>
              <w:bottom w:val="nil"/>
              <w:right w:val="nil"/>
            </w:tcBorders>
            <w:shd w:val="clear" w:color="auto" w:fill="auto"/>
            <w:vAlign w:val="bottom"/>
            <w:hideMark/>
          </w:tcPr>
          <w:p w14:paraId="6A50FE44"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sseas</w:t>
            </w:r>
          </w:p>
        </w:tc>
        <w:tc>
          <w:tcPr>
            <w:tcW w:w="2020" w:type="dxa"/>
            <w:tcBorders>
              <w:top w:val="nil"/>
              <w:left w:val="nil"/>
              <w:bottom w:val="nil"/>
              <w:right w:val="nil"/>
            </w:tcBorders>
            <w:shd w:val="clear" w:color="auto" w:fill="auto"/>
            <w:noWrap/>
            <w:hideMark/>
          </w:tcPr>
          <w:p w14:paraId="4037794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7694354.0</w:t>
            </w:r>
          </w:p>
        </w:tc>
        <w:tc>
          <w:tcPr>
            <w:tcW w:w="1420" w:type="dxa"/>
            <w:tcBorders>
              <w:top w:val="nil"/>
              <w:left w:val="nil"/>
              <w:bottom w:val="nil"/>
              <w:right w:val="nil"/>
            </w:tcBorders>
            <w:shd w:val="clear" w:color="auto" w:fill="auto"/>
            <w:noWrap/>
            <w:hideMark/>
          </w:tcPr>
          <w:p w14:paraId="2B356FD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15640445.0</w:t>
            </w:r>
          </w:p>
        </w:tc>
        <w:tc>
          <w:tcPr>
            <w:tcW w:w="1260" w:type="dxa"/>
            <w:tcBorders>
              <w:top w:val="nil"/>
              <w:left w:val="nil"/>
              <w:bottom w:val="nil"/>
              <w:right w:val="nil"/>
            </w:tcBorders>
            <w:shd w:val="clear" w:color="auto" w:fill="auto"/>
            <w:noWrap/>
            <w:hideMark/>
          </w:tcPr>
          <w:p w14:paraId="3C0F6D8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-2.431</w:t>
            </w:r>
          </w:p>
        </w:tc>
        <w:tc>
          <w:tcPr>
            <w:tcW w:w="2000" w:type="dxa"/>
            <w:tcBorders>
              <w:top w:val="nil"/>
              <w:left w:val="nil"/>
              <w:bottom w:val="nil"/>
              <w:right w:val="nil"/>
            </w:tcBorders>
            <w:shd w:val="clear" w:color="auto" w:fill="auto"/>
            <w:noWrap/>
            <w:hideMark/>
          </w:tcPr>
          <w:p w14:paraId="36E9D49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.015</w:t>
            </w:r>
          </w:p>
        </w:tc>
      </w:tr>
      <w:tr w:rsidR="00D25E11" w:rsidRPr="00D25E11" w14:paraId="316C6831" w14:textId="77777777" w:rsidTr="00D25E11">
        <w:trPr>
          <w:trHeight w:val="300"/>
        </w:trPr>
        <w:tc>
          <w:tcPr>
            <w:tcW w:w="1900" w:type="dxa"/>
            <w:tcBorders>
              <w:top w:val="nil"/>
              <w:left w:val="nil"/>
              <w:bottom w:val="nil"/>
              <w:right w:val="nil"/>
            </w:tcBorders>
            <w:shd w:val="clear" w:color="auto" w:fill="auto"/>
            <w:vAlign w:val="bottom"/>
            <w:hideMark/>
          </w:tcPr>
          <w:p w14:paraId="527FC6CB"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sperm</w:t>
            </w:r>
          </w:p>
        </w:tc>
        <w:tc>
          <w:tcPr>
            <w:tcW w:w="2020" w:type="dxa"/>
            <w:tcBorders>
              <w:top w:val="nil"/>
              <w:left w:val="nil"/>
              <w:bottom w:val="nil"/>
              <w:right w:val="nil"/>
            </w:tcBorders>
            <w:shd w:val="clear" w:color="auto" w:fill="auto"/>
            <w:noWrap/>
            <w:hideMark/>
          </w:tcPr>
          <w:p w14:paraId="0AFA29D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5804616.5</w:t>
            </w:r>
          </w:p>
        </w:tc>
        <w:tc>
          <w:tcPr>
            <w:tcW w:w="1420" w:type="dxa"/>
            <w:tcBorders>
              <w:top w:val="nil"/>
              <w:left w:val="nil"/>
              <w:bottom w:val="nil"/>
              <w:right w:val="nil"/>
            </w:tcBorders>
            <w:shd w:val="clear" w:color="auto" w:fill="auto"/>
            <w:noWrap/>
            <w:hideMark/>
          </w:tcPr>
          <w:p w14:paraId="3A2423FA"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13750707.5</w:t>
            </w:r>
          </w:p>
        </w:tc>
        <w:tc>
          <w:tcPr>
            <w:tcW w:w="1260" w:type="dxa"/>
            <w:tcBorders>
              <w:top w:val="nil"/>
              <w:left w:val="nil"/>
              <w:bottom w:val="nil"/>
              <w:right w:val="nil"/>
            </w:tcBorders>
            <w:shd w:val="clear" w:color="auto" w:fill="auto"/>
            <w:noWrap/>
            <w:hideMark/>
          </w:tcPr>
          <w:p w14:paraId="178505DD"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-20.823</w:t>
            </w:r>
          </w:p>
        </w:tc>
        <w:tc>
          <w:tcPr>
            <w:tcW w:w="2000" w:type="dxa"/>
            <w:tcBorders>
              <w:top w:val="nil"/>
              <w:left w:val="nil"/>
              <w:bottom w:val="nil"/>
              <w:right w:val="nil"/>
            </w:tcBorders>
            <w:shd w:val="clear" w:color="auto" w:fill="auto"/>
            <w:noWrap/>
            <w:hideMark/>
          </w:tcPr>
          <w:p w14:paraId="653EB32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4F36A290" w14:textId="77777777" w:rsidTr="00D25E11">
        <w:trPr>
          <w:trHeight w:val="300"/>
        </w:trPr>
        <w:tc>
          <w:tcPr>
            <w:tcW w:w="1900" w:type="dxa"/>
            <w:tcBorders>
              <w:top w:val="nil"/>
              <w:left w:val="nil"/>
              <w:bottom w:val="nil"/>
              <w:right w:val="nil"/>
            </w:tcBorders>
            <w:shd w:val="clear" w:color="auto" w:fill="auto"/>
            <w:vAlign w:val="bottom"/>
            <w:hideMark/>
          </w:tcPr>
          <w:p w14:paraId="26E5E509" w14:textId="77777777" w:rsidR="00D25E11" w:rsidRPr="00D25E11" w:rsidRDefault="00D25E11" w:rsidP="00D25E11">
            <w:pPr>
              <w:spacing w:after="0" w:line="240" w:lineRule="auto"/>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drain</w:t>
            </w:r>
          </w:p>
        </w:tc>
        <w:tc>
          <w:tcPr>
            <w:tcW w:w="2020" w:type="dxa"/>
            <w:tcBorders>
              <w:top w:val="nil"/>
              <w:left w:val="nil"/>
              <w:bottom w:val="nil"/>
              <w:right w:val="nil"/>
            </w:tcBorders>
            <w:shd w:val="clear" w:color="auto" w:fill="auto"/>
            <w:noWrap/>
            <w:hideMark/>
          </w:tcPr>
          <w:p w14:paraId="5C905DD0"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6581863.0</w:t>
            </w:r>
          </w:p>
        </w:tc>
        <w:tc>
          <w:tcPr>
            <w:tcW w:w="1420" w:type="dxa"/>
            <w:tcBorders>
              <w:top w:val="nil"/>
              <w:left w:val="nil"/>
              <w:bottom w:val="nil"/>
              <w:right w:val="nil"/>
            </w:tcBorders>
            <w:shd w:val="clear" w:color="auto" w:fill="auto"/>
            <w:noWrap/>
            <w:hideMark/>
          </w:tcPr>
          <w:p w14:paraId="296BE2B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14527954.0</w:t>
            </w:r>
          </w:p>
        </w:tc>
        <w:tc>
          <w:tcPr>
            <w:tcW w:w="1260" w:type="dxa"/>
            <w:tcBorders>
              <w:top w:val="nil"/>
              <w:left w:val="nil"/>
              <w:bottom w:val="nil"/>
              <w:right w:val="nil"/>
            </w:tcBorders>
            <w:shd w:val="clear" w:color="auto" w:fill="auto"/>
            <w:noWrap/>
            <w:hideMark/>
          </w:tcPr>
          <w:p w14:paraId="2AE5140B"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-13.259</w:t>
            </w:r>
          </w:p>
        </w:tc>
        <w:tc>
          <w:tcPr>
            <w:tcW w:w="2000" w:type="dxa"/>
            <w:tcBorders>
              <w:top w:val="nil"/>
              <w:left w:val="nil"/>
              <w:bottom w:val="nil"/>
              <w:right w:val="nil"/>
            </w:tcBorders>
            <w:shd w:val="clear" w:color="auto" w:fill="auto"/>
            <w:noWrap/>
            <w:hideMark/>
          </w:tcPr>
          <w:p w14:paraId="313EBF1E"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6C3C73E5" w14:textId="77777777" w:rsidTr="00D25E11">
        <w:trPr>
          <w:trHeight w:val="300"/>
        </w:trPr>
        <w:tc>
          <w:tcPr>
            <w:tcW w:w="1900" w:type="dxa"/>
            <w:tcBorders>
              <w:top w:val="nil"/>
              <w:left w:val="nil"/>
              <w:bottom w:val="nil"/>
              <w:right w:val="nil"/>
            </w:tcBorders>
            <w:shd w:val="clear" w:color="auto" w:fill="auto"/>
            <w:vAlign w:val="bottom"/>
            <w:hideMark/>
          </w:tcPr>
          <w:p w14:paraId="7E073EC8"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wetl</w:t>
            </w:r>
          </w:p>
        </w:tc>
        <w:tc>
          <w:tcPr>
            <w:tcW w:w="2020" w:type="dxa"/>
            <w:tcBorders>
              <w:top w:val="nil"/>
              <w:left w:val="nil"/>
              <w:bottom w:val="nil"/>
              <w:right w:val="nil"/>
            </w:tcBorders>
            <w:shd w:val="clear" w:color="auto" w:fill="auto"/>
            <w:noWrap/>
            <w:hideMark/>
          </w:tcPr>
          <w:p w14:paraId="7700820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6891781.0</w:t>
            </w:r>
          </w:p>
        </w:tc>
        <w:tc>
          <w:tcPr>
            <w:tcW w:w="1420" w:type="dxa"/>
            <w:tcBorders>
              <w:top w:val="nil"/>
              <w:left w:val="nil"/>
              <w:bottom w:val="nil"/>
              <w:right w:val="nil"/>
            </w:tcBorders>
            <w:shd w:val="clear" w:color="auto" w:fill="auto"/>
            <w:noWrap/>
            <w:hideMark/>
          </w:tcPr>
          <w:p w14:paraId="69884A3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14837872.0</w:t>
            </w:r>
          </w:p>
        </w:tc>
        <w:tc>
          <w:tcPr>
            <w:tcW w:w="1260" w:type="dxa"/>
            <w:tcBorders>
              <w:top w:val="nil"/>
              <w:left w:val="nil"/>
              <w:bottom w:val="nil"/>
              <w:right w:val="nil"/>
            </w:tcBorders>
            <w:shd w:val="clear" w:color="auto" w:fill="auto"/>
            <w:noWrap/>
            <w:hideMark/>
          </w:tcPr>
          <w:p w14:paraId="2C94D2F7"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-10.242</w:t>
            </w:r>
          </w:p>
        </w:tc>
        <w:tc>
          <w:tcPr>
            <w:tcW w:w="2000" w:type="dxa"/>
            <w:tcBorders>
              <w:top w:val="nil"/>
              <w:left w:val="nil"/>
              <w:bottom w:val="nil"/>
              <w:right w:val="nil"/>
            </w:tcBorders>
            <w:shd w:val="clear" w:color="auto" w:fill="auto"/>
            <w:noWrap/>
            <w:hideMark/>
          </w:tcPr>
          <w:p w14:paraId="646E082C"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72C93957" w14:textId="77777777" w:rsidTr="00D25E11">
        <w:trPr>
          <w:trHeight w:val="300"/>
        </w:trPr>
        <w:tc>
          <w:tcPr>
            <w:tcW w:w="1900" w:type="dxa"/>
            <w:tcBorders>
              <w:top w:val="nil"/>
              <w:left w:val="nil"/>
              <w:bottom w:val="nil"/>
              <w:right w:val="nil"/>
            </w:tcBorders>
            <w:shd w:val="clear" w:color="auto" w:fill="auto"/>
            <w:vAlign w:val="bottom"/>
            <w:hideMark/>
          </w:tcPr>
          <w:p w14:paraId="66371851"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aspect</w:t>
            </w:r>
          </w:p>
        </w:tc>
        <w:tc>
          <w:tcPr>
            <w:tcW w:w="2020" w:type="dxa"/>
            <w:tcBorders>
              <w:top w:val="nil"/>
              <w:left w:val="nil"/>
              <w:bottom w:val="nil"/>
              <w:right w:val="nil"/>
            </w:tcBorders>
            <w:shd w:val="clear" w:color="auto" w:fill="auto"/>
            <w:noWrap/>
            <w:hideMark/>
          </w:tcPr>
          <w:p w14:paraId="6AACCCA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7786473.5</w:t>
            </w:r>
          </w:p>
        </w:tc>
        <w:tc>
          <w:tcPr>
            <w:tcW w:w="1420" w:type="dxa"/>
            <w:tcBorders>
              <w:top w:val="nil"/>
              <w:left w:val="nil"/>
              <w:bottom w:val="nil"/>
              <w:right w:val="nil"/>
            </w:tcBorders>
            <w:shd w:val="clear" w:color="auto" w:fill="auto"/>
            <w:noWrap/>
            <w:hideMark/>
          </w:tcPr>
          <w:p w14:paraId="02339B0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15732564.5</w:t>
            </w:r>
          </w:p>
        </w:tc>
        <w:tc>
          <w:tcPr>
            <w:tcW w:w="1260" w:type="dxa"/>
            <w:tcBorders>
              <w:top w:val="nil"/>
              <w:left w:val="nil"/>
              <w:bottom w:val="nil"/>
              <w:right w:val="nil"/>
            </w:tcBorders>
            <w:shd w:val="clear" w:color="auto" w:fill="auto"/>
            <w:noWrap/>
            <w:hideMark/>
          </w:tcPr>
          <w:p w14:paraId="10CF2128"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-1.534</w:t>
            </w:r>
          </w:p>
        </w:tc>
        <w:tc>
          <w:tcPr>
            <w:tcW w:w="2000" w:type="dxa"/>
            <w:tcBorders>
              <w:top w:val="nil"/>
              <w:left w:val="nil"/>
              <w:bottom w:val="nil"/>
              <w:right w:val="nil"/>
            </w:tcBorders>
            <w:shd w:val="clear" w:color="auto" w:fill="auto"/>
            <w:noWrap/>
            <w:hideMark/>
          </w:tcPr>
          <w:p w14:paraId="7537A53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.125</w:t>
            </w:r>
          </w:p>
        </w:tc>
      </w:tr>
      <w:tr w:rsidR="00D25E11" w:rsidRPr="00D25E11" w14:paraId="41CD763E" w14:textId="77777777" w:rsidTr="00D25E11">
        <w:trPr>
          <w:trHeight w:val="300"/>
        </w:trPr>
        <w:tc>
          <w:tcPr>
            <w:tcW w:w="1900" w:type="dxa"/>
            <w:tcBorders>
              <w:top w:val="nil"/>
              <w:left w:val="nil"/>
              <w:bottom w:val="nil"/>
              <w:right w:val="nil"/>
            </w:tcBorders>
            <w:shd w:val="clear" w:color="auto" w:fill="auto"/>
            <w:vAlign w:val="bottom"/>
            <w:hideMark/>
          </w:tcPr>
          <w:p w14:paraId="2CA9B837"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slope</w:t>
            </w:r>
          </w:p>
        </w:tc>
        <w:tc>
          <w:tcPr>
            <w:tcW w:w="2020" w:type="dxa"/>
            <w:tcBorders>
              <w:top w:val="nil"/>
              <w:left w:val="nil"/>
              <w:bottom w:val="nil"/>
              <w:right w:val="nil"/>
            </w:tcBorders>
            <w:shd w:val="clear" w:color="auto" w:fill="auto"/>
            <w:noWrap/>
            <w:hideMark/>
          </w:tcPr>
          <w:p w14:paraId="060CE85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7319122.5</w:t>
            </w:r>
          </w:p>
        </w:tc>
        <w:tc>
          <w:tcPr>
            <w:tcW w:w="1420" w:type="dxa"/>
            <w:tcBorders>
              <w:top w:val="nil"/>
              <w:left w:val="nil"/>
              <w:bottom w:val="nil"/>
              <w:right w:val="nil"/>
            </w:tcBorders>
            <w:shd w:val="clear" w:color="auto" w:fill="auto"/>
            <w:noWrap/>
            <w:hideMark/>
          </w:tcPr>
          <w:p w14:paraId="3839A9E5"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15265213.5</w:t>
            </w:r>
          </w:p>
        </w:tc>
        <w:tc>
          <w:tcPr>
            <w:tcW w:w="1260" w:type="dxa"/>
            <w:tcBorders>
              <w:top w:val="nil"/>
              <w:left w:val="nil"/>
              <w:bottom w:val="nil"/>
              <w:right w:val="nil"/>
            </w:tcBorders>
            <w:shd w:val="clear" w:color="auto" w:fill="auto"/>
            <w:noWrap/>
            <w:hideMark/>
          </w:tcPr>
          <w:p w14:paraId="173785B1"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-6.083</w:t>
            </w:r>
          </w:p>
        </w:tc>
        <w:tc>
          <w:tcPr>
            <w:tcW w:w="2000" w:type="dxa"/>
            <w:tcBorders>
              <w:top w:val="nil"/>
              <w:left w:val="nil"/>
              <w:bottom w:val="nil"/>
              <w:right w:val="nil"/>
            </w:tcBorders>
            <w:shd w:val="clear" w:color="auto" w:fill="auto"/>
            <w:noWrap/>
            <w:hideMark/>
          </w:tcPr>
          <w:p w14:paraId="4810A66D"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10A835DE" w14:textId="77777777" w:rsidTr="00D25E11">
        <w:trPr>
          <w:trHeight w:val="300"/>
        </w:trPr>
        <w:tc>
          <w:tcPr>
            <w:tcW w:w="1900" w:type="dxa"/>
            <w:tcBorders>
              <w:top w:val="nil"/>
              <w:left w:val="nil"/>
              <w:bottom w:val="single" w:sz="4" w:space="0" w:color="auto"/>
              <w:right w:val="nil"/>
            </w:tcBorders>
            <w:shd w:val="clear" w:color="auto" w:fill="auto"/>
            <w:vAlign w:val="bottom"/>
            <w:hideMark/>
          </w:tcPr>
          <w:p w14:paraId="023E0FC7" w14:textId="77777777" w:rsidR="00D25E11" w:rsidRPr="00D25E11" w:rsidRDefault="00D25E11" w:rsidP="00D25E11">
            <w:pPr>
              <w:spacing w:after="0" w:line="240" w:lineRule="auto"/>
              <w:rPr>
                <w:rFonts w:ascii="Times New Roman" w:eastAsia="Times New Roman" w:hAnsi="Times New Roman" w:cs="Times New Roman"/>
                <w:b/>
                <w:bCs/>
                <w:color w:val="000000"/>
                <w:sz w:val="20"/>
                <w:szCs w:val="20"/>
              </w:rPr>
            </w:pPr>
            <w:r w:rsidRPr="00D25E11">
              <w:rPr>
                <w:rFonts w:ascii="Times New Roman" w:eastAsia="Times New Roman" w:hAnsi="Times New Roman" w:cs="Times New Roman"/>
                <w:b/>
                <w:bCs/>
                <w:color w:val="000000"/>
                <w:sz w:val="20"/>
                <w:szCs w:val="20"/>
              </w:rPr>
              <w:t>elev</w:t>
            </w:r>
          </w:p>
        </w:tc>
        <w:tc>
          <w:tcPr>
            <w:tcW w:w="2020" w:type="dxa"/>
            <w:tcBorders>
              <w:top w:val="nil"/>
              <w:left w:val="nil"/>
              <w:bottom w:val="single" w:sz="4" w:space="0" w:color="auto"/>
              <w:right w:val="nil"/>
            </w:tcBorders>
            <w:shd w:val="clear" w:color="auto" w:fill="auto"/>
            <w:noWrap/>
            <w:hideMark/>
          </w:tcPr>
          <w:p w14:paraId="21F0044F"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7128774.5</w:t>
            </w:r>
          </w:p>
        </w:tc>
        <w:tc>
          <w:tcPr>
            <w:tcW w:w="1420" w:type="dxa"/>
            <w:tcBorders>
              <w:top w:val="nil"/>
              <w:left w:val="nil"/>
              <w:bottom w:val="single" w:sz="4" w:space="0" w:color="auto"/>
              <w:right w:val="nil"/>
            </w:tcBorders>
            <w:shd w:val="clear" w:color="auto" w:fill="auto"/>
            <w:noWrap/>
            <w:hideMark/>
          </w:tcPr>
          <w:p w14:paraId="0FE21B54"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15074865.5</w:t>
            </w:r>
          </w:p>
        </w:tc>
        <w:tc>
          <w:tcPr>
            <w:tcW w:w="1260" w:type="dxa"/>
            <w:tcBorders>
              <w:top w:val="nil"/>
              <w:left w:val="nil"/>
              <w:bottom w:val="single" w:sz="4" w:space="0" w:color="auto"/>
              <w:right w:val="nil"/>
            </w:tcBorders>
            <w:shd w:val="clear" w:color="auto" w:fill="auto"/>
            <w:noWrap/>
            <w:hideMark/>
          </w:tcPr>
          <w:p w14:paraId="703F1AB6"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-7.935</w:t>
            </w:r>
          </w:p>
        </w:tc>
        <w:tc>
          <w:tcPr>
            <w:tcW w:w="2000" w:type="dxa"/>
            <w:tcBorders>
              <w:top w:val="nil"/>
              <w:left w:val="nil"/>
              <w:bottom w:val="single" w:sz="4" w:space="0" w:color="auto"/>
              <w:right w:val="nil"/>
            </w:tcBorders>
            <w:shd w:val="clear" w:color="auto" w:fill="auto"/>
            <w:noWrap/>
            <w:hideMark/>
          </w:tcPr>
          <w:p w14:paraId="3FF0B6F9" w14:textId="77777777" w:rsidR="00D25E11" w:rsidRPr="00D25E11" w:rsidRDefault="00D25E11" w:rsidP="00D25E11">
            <w:pPr>
              <w:spacing w:after="0" w:line="240" w:lineRule="auto"/>
              <w:jc w:val="center"/>
              <w:rPr>
                <w:rFonts w:ascii="Times New Roman" w:eastAsia="Times New Roman" w:hAnsi="Times New Roman" w:cs="Times New Roman"/>
                <w:color w:val="000000"/>
                <w:sz w:val="20"/>
                <w:szCs w:val="20"/>
              </w:rPr>
            </w:pPr>
            <w:r w:rsidRPr="00D25E11">
              <w:rPr>
                <w:rFonts w:ascii="Times New Roman" w:eastAsia="Times New Roman" w:hAnsi="Times New Roman" w:cs="Times New Roman"/>
                <w:color w:val="000000"/>
                <w:sz w:val="20"/>
                <w:szCs w:val="20"/>
              </w:rPr>
              <w:t>.000</w:t>
            </w:r>
          </w:p>
        </w:tc>
      </w:tr>
      <w:tr w:rsidR="00D25E11" w:rsidRPr="00D25E11" w14:paraId="1C5FAB72" w14:textId="77777777" w:rsidTr="00D25E11">
        <w:trPr>
          <w:trHeight w:val="300"/>
        </w:trPr>
        <w:tc>
          <w:tcPr>
            <w:tcW w:w="8600" w:type="dxa"/>
            <w:gridSpan w:val="5"/>
            <w:tcBorders>
              <w:top w:val="single" w:sz="4" w:space="0" w:color="auto"/>
              <w:left w:val="nil"/>
              <w:bottom w:val="nil"/>
              <w:right w:val="nil"/>
            </w:tcBorders>
            <w:shd w:val="clear" w:color="auto" w:fill="auto"/>
            <w:noWrap/>
            <w:vAlign w:val="bottom"/>
            <w:hideMark/>
          </w:tcPr>
          <w:p w14:paraId="20273D19" w14:textId="3CE1517F" w:rsidR="00D25E11" w:rsidRPr="00D25E11" w:rsidRDefault="00D25E11" w:rsidP="009222C6">
            <w:pPr>
              <w:spacing w:after="0" w:line="240" w:lineRule="auto"/>
              <w:rPr>
                <w:rFonts w:ascii="Times New Roman" w:eastAsia="Times New Roman" w:hAnsi="Times New Roman" w:cs="Times New Roman"/>
                <w:color w:val="000000"/>
                <w:sz w:val="16"/>
                <w:szCs w:val="16"/>
              </w:rPr>
            </w:pPr>
            <w:r w:rsidRPr="00D25E11">
              <w:rPr>
                <w:rFonts w:ascii="Times New Roman" w:eastAsia="Times New Roman" w:hAnsi="Times New Roman" w:cs="Times New Roman"/>
                <w:color w:val="000000"/>
                <w:sz w:val="16"/>
                <w:szCs w:val="16"/>
                <w:vertAlign w:val="superscript"/>
              </w:rPr>
              <w:t>a</w:t>
            </w:r>
            <w:r w:rsidR="009222C6">
              <w:rPr>
                <w:rFonts w:ascii="Times New Roman" w:eastAsia="Times New Roman" w:hAnsi="Times New Roman" w:cs="Times New Roman"/>
                <w:color w:val="000000"/>
                <w:sz w:val="16"/>
                <w:szCs w:val="16"/>
              </w:rPr>
              <w:t xml:space="preserve"> Grouping v</w:t>
            </w:r>
            <w:r w:rsidRPr="00D25E11">
              <w:rPr>
                <w:rFonts w:ascii="Times New Roman" w:eastAsia="Times New Roman" w:hAnsi="Times New Roman" w:cs="Times New Roman"/>
                <w:color w:val="000000"/>
                <w:sz w:val="16"/>
                <w:szCs w:val="16"/>
              </w:rPr>
              <w:t xml:space="preserve">ariable: </w:t>
            </w:r>
            <w:r w:rsidR="009222C6">
              <w:rPr>
                <w:rFonts w:ascii="Times New Roman" w:eastAsia="Times New Roman" w:hAnsi="Times New Roman" w:cs="Times New Roman"/>
                <w:color w:val="000000"/>
                <w:sz w:val="16"/>
                <w:szCs w:val="16"/>
              </w:rPr>
              <w:t>s</w:t>
            </w:r>
            <w:r w:rsidRPr="00D25E11">
              <w:rPr>
                <w:rFonts w:ascii="Times New Roman" w:eastAsia="Times New Roman" w:hAnsi="Times New Roman" w:cs="Times New Roman"/>
                <w:color w:val="000000"/>
                <w:sz w:val="16"/>
                <w:szCs w:val="16"/>
              </w:rPr>
              <w:t>ite vs</w:t>
            </w:r>
            <w:r w:rsidR="009222C6">
              <w:rPr>
                <w:rFonts w:ascii="Times New Roman" w:eastAsia="Times New Roman" w:hAnsi="Times New Roman" w:cs="Times New Roman"/>
                <w:color w:val="000000"/>
                <w:sz w:val="16"/>
                <w:szCs w:val="16"/>
              </w:rPr>
              <w:t xml:space="preserve"> random point.</w:t>
            </w:r>
            <w:r w:rsidRPr="00D25E11">
              <w:rPr>
                <w:rFonts w:ascii="Times New Roman" w:eastAsia="Times New Roman" w:hAnsi="Times New Roman" w:cs="Times New Roman"/>
                <w:color w:val="000000"/>
                <w:sz w:val="16"/>
                <w:szCs w:val="16"/>
              </w:rPr>
              <w:t xml:space="preserve"> Emboldened variables represent those selected for further temporal and</w:t>
            </w:r>
          </w:p>
        </w:tc>
      </w:tr>
      <w:tr w:rsidR="00D25E11" w:rsidRPr="00D25E11" w14:paraId="520789F4" w14:textId="77777777" w:rsidTr="00D25E11">
        <w:trPr>
          <w:trHeight w:val="300"/>
        </w:trPr>
        <w:tc>
          <w:tcPr>
            <w:tcW w:w="1900" w:type="dxa"/>
            <w:tcBorders>
              <w:top w:val="nil"/>
              <w:left w:val="nil"/>
              <w:bottom w:val="nil"/>
              <w:right w:val="nil"/>
            </w:tcBorders>
            <w:shd w:val="clear" w:color="auto" w:fill="auto"/>
            <w:noWrap/>
            <w:hideMark/>
          </w:tcPr>
          <w:p w14:paraId="1D40F335" w14:textId="77777777" w:rsidR="00D25E11" w:rsidRPr="00D25E11" w:rsidRDefault="00D25E11" w:rsidP="00D25E11">
            <w:pPr>
              <w:spacing w:after="0" w:line="240" w:lineRule="auto"/>
              <w:rPr>
                <w:rFonts w:ascii="Times New Roman" w:eastAsia="Times New Roman" w:hAnsi="Times New Roman" w:cs="Times New Roman"/>
                <w:color w:val="000000"/>
                <w:sz w:val="16"/>
                <w:szCs w:val="16"/>
              </w:rPr>
            </w:pPr>
            <w:r w:rsidRPr="00D25E11">
              <w:rPr>
                <w:rFonts w:ascii="Times New Roman" w:eastAsia="Times New Roman" w:hAnsi="Times New Roman" w:cs="Times New Roman"/>
                <w:color w:val="000000"/>
                <w:sz w:val="16"/>
                <w:szCs w:val="16"/>
              </w:rPr>
              <w:t xml:space="preserve">  geographic analysis</w:t>
            </w:r>
          </w:p>
        </w:tc>
        <w:tc>
          <w:tcPr>
            <w:tcW w:w="2020" w:type="dxa"/>
            <w:tcBorders>
              <w:top w:val="nil"/>
              <w:left w:val="nil"/>
              <w:bottom w:val="nil"/>
              <w:right w:val="nil"/>
            </w:tcBorders>
            <w:shd w:val="clear" w:color="auto" w:fill="auto"/>
            <w:noWrap/>
            <w:hideMark/>
          </w:tcPr>
          <w:p w14:paraId="5FBEF3F8" w14:textId="77777777" w:rsidR="00D25E11" w:rsidRPr="00D25E11" w:rsidRDefault="00D25E11" w:rsidP="00D25E11">
            <w:pPr>
              <w:spacing w:after="0" w:line="240" w:lineRule="auto"/>
              <w:rPr>
                <w:rFonts w:ascii="Times New Roman" w:eastAsia="Times New Roman" w:hAnsi="Times New Roman" w:cs="Times New Roman"/>
                <w:color w:val="000000"/>
                <w:sz w:val="16"/>
                <w:szCs w:val="16"/>
              </w:rPr>
            </w:pPr>
          </w:p>
        </w:tc>
        <w:tc>
          <w:tcPr>
            <w:tcW w:w="1420" w:type="dxa"/>
            <w:tcBorders>
              <w:top w:val="nil"/>
              <w:left w:val="nil"/>
              <w:bottom w:val="nil"/>
              <w:right w:val="nil"/>
            </w:tcBorders>
            <w:shd w:val="clear" w:color="auto" w:fill="auto"/>
            <w:noWrap/>
            <w:hideMark/>
          </w:tcPr>
          <w:p w14:paraId="3BA26861" w14:textId="77777777" w:rsidR="00D25E11" w:rsidRPr="00D25E11" w:rsidRDefault="00D25E11" w:rsidP="00D25E11">
            <w:pPr>
              <w:spacing w:after="0" w:line="240" w:lineRule="auto"/>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hideMark/>
          </w:tcPr>
          <w:p w14:paraId="608B31AB" w14:textId="77777777" w:rsidR="00D25E11" w:rsidRPr="00D25E11" w:rsidRDefault="00D25E11" w:rsidP="00D25E11">
            <w:pPr>
              <w:spacing w:after="0" w:line="240" w:lineRule="auto"/>
              <w:rPr>
                <w:rFonts w:ascii="Times New Roman" w:eastAsia="Times New Roman" w:hAnsi="Times New Roman" w:cs="Times New Roman"/>
                <w:color w:val="000000"/>
                <w:sz w:val="16"/>
                <w:szCs w:val="16"/>
              </w:rPr>
            </w:pPr>
          </w:p>
        </w:tc>
        <w:tc>
          <w:tcPr>
            <w:tcW w:w="2000" w:type="dxa"/>
            <w:tcBorders>
              <w:top w:val="nil"/>
              <w:left w:val="nil"/>
              <w:bottom w:val="nil"/>
              <w:right w:val="nil"/>
            </w:tcBorders>
            <w:shd w:val="clear" w:color="auto" w:fill="auto"/>
            <w:noWrap/>
            <w:hideMark/>
          </w:tcPr>
          <w:p w14:paraId="56FD648E" w14:textId="77777777" w:rsidR="00D25E11" w:rsidRPr="00D25E11" w:rsidRDefault="00D25E11" w:rsidP="00D25E11">
            <w:pPr>
              <w:spacing w:after="0" w:line="240" w:lineRule="auto"/>
              <w:rPr>
                <w:rFonts w:ascii="Times New Roman" w:eastAsia="Times New Roman" w:hAnsi="Times New Roman" w:cs="Times New Roman"/>
                <w:color w:val="000000"/>
                <w:sz w:val="16"/>
                <w:szCs w:val="16"/>
              </w:rPr>
            </w:pPr>
          </w:p>
        </w:tc>
      </w:tr>
    </w:tbl>
    <w:p w14:paraId="064444D7" w14:textId="77777777" w:rsidR="00CE2C2A" w:rsidRDefault="00E138B9" w:rsidP="00D25E1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04118E80" w14:textId="77777777" w:rsidR="00CE2C2A" w:rsidRDefault="00CE2C2A" w:rsidP="00CE2C2A">
      <w:pPr>
        <w:rPr>
          <w:rFonts w:ascii="Times New Roman" w:hAnsi="Times New Roman" w:cs="Times New Roman"/>
          <w:sz w:val="24"/>
          <w:szCs w:val="24"/>
        </w:rPr>
      </w:pPr>
    </w:p>
    <w:p w14:paraId="3094864A" w14:textId="467DA55A" w:rsidR="005C2016" w:rsidRDefault="005C2016" w:rsidP="005C2016">
      <w:pPr>
        <w:spacing w:line="480" w:lineRule="auto"/>
        <w:rPr>
          <w:rFonts w:ascii="Times New Roman" w:hAnsi="Times New Roman" w:cs="Times New Roman"/>
          <w:sz w:val="24"/>
          <w:szCs w:val="24"/>
        </w:rPr>
      </w:pPr>
      <w:r>
        <w:rPr>
          <w:rFonts w:ascii="Times New Roman" w:hAnsi="Times New Roman" w:cs="Times New Roman"/>
          <w:sz w:val="24"/>
          <w:szCs w:val="24"/>
        </w:rPr>
        <w:tab/>
        <w:t>Differing analysis scales</w:t>
      </w:r>
      <w:r w:rsidR="006B0667">
        <w:rPr>
          <w:rFonts w:ascii="Times New Roman" w:hAnsi="Times New Roman" w:cs="Times New Roman"/>
          <w:sz w:val="24"/>
          <w:szCs w:val="24"/>
        </w:rPr>
        <w:t xml:space="preserve"> or resolutions</w:t>
      </w:r>
      <w:r>
        <w:rPr>
          <w:rFonts w:ascii="Times New Roman" w:hAnsi="Times New Roman" w:cs="Times New Roman"/>
          <w:sz w:val="24"/>
          <w:szCs w:val="24"/>
        </w:rPr>
        <w:t xml:space="preserve"> were employed for the initial evaluation of the </w:t>
      </w:r>
      <w:r w:rsidR="003344F6">
        <w:rPr>
          <w:rFonts w:ascii="Times New Roman" w:hAnsi="Times New Roman" w:cs="Times New Roman"/>
          <w:sz w:val="24"/>
          <w:szCs w:val="24"/>
        </w:rPr>
        <w:t xml:space="preserve">23 </w:t>
      </w:r>
      <w:r>
        <w:rPr>
          <w:rFonts w:ascii="Times New Roman" w:hAnsi="Times New Roman" w:cs="Times New Roman"/>
          <w:sz w:val="24"/>
          <w:szCs w:val="24"/>
        </w:rPr>
        <w:t xml:space="preserve">environmental </w:t>
      </w:r>
      <w:r w:rsidR="003344F6">
        <w:rPr>
          <w:rFonts w:ascii="Times New Roman" w:hAnsi="Times New Roman" w:cs="Times New Roman"/>
          <w:sz w:val="24"/>
          <w:szCs w:val="24"/>
        </w:rPr>
        <w:t>correlates of past human settlement</w:t>
      </w:r>
      <w:r w:rsidR="00413259">
        <w:rPr>
          <w:rFonts w:ascii="Times New Roman" w:hAnsi="Times New Roman" w:cs="Times New Roman"/>
          <w:sz w:val="24"/>
          <w:szCs w:val="24"/>
        </w:rPr>
        <w:t>.  Table</w:t>
      </w:r>
      <w:r w:rsidR="006B0667">
        <w:rPr>
          <w:rFonts w:ascii="Times New Roman" w:hAnsi="Times New Roman" w:cs="Times New Roman"/>
          <w:sz w:val="24"/>
          <w:szCs w:val="24"/>
        </w:rPr>
        <w:t xml:space="preserve"> 5.</w:t>
      </w:r>
      <w:r w:rsidR="00B24449">
        <w:rPr>
          <w:rFonts w:ascii="Times New Roman" w:hAnsi="Times New Roman" w:cs="Times New Roman"/>
          <w:sz w:val="24"/>
          <w:szCs w:val="24"/>
        </w:rPr>
        <w:t>4</w:t>
      </w:r>
      <w:r w:rsidR="0088321D">
        <w:rPr>
          <w:rFonts w:ascii="Times New Roman" w:hAnsi="Times New Roman" w:cs="Times New Roman"/>
          <w:sz w:val="24"/>
          <w:szCs w:val="24"/>
        </w:rPr>
        <w:t xml:space="preserve"> </w:t>
      </w:r>
      <w:r w:rsidR="00413259">
        <w:rPr>
          <w:rFonts w:ascii="Times New Roman" w:hAnsi="Times New Roman" w:cs="Times New Roman"/>
          <w:sz w:val="24"/>
          <w:szCs w:val="24"/>
        </w:rPr>
        <w:t>characterizes</w:t>
      </w:r>
      <w:r w:rsidR="0088321D">
        <w:rPr>
          <w:rFonts w:ascii="Times New Roman" w:hAnsi="Times New Roman" w:cs="Times New Roman"/>
          <w:sz w:val="24"/>
          <w:szCs w:val="24"/>
        </w:rPr>
        <w:t xml:space="preserve"> the descriptive statistics </w:t>
      </w:r>
      <w:r w:rsidR="00413259">
        <w:rPr>
          <w:rFonts w:ascii="Times New Roman" w:hAnsi="Times New Roman" w:cs="Times New Roman"/>
          <w:sz w:val="24"/>
          <w:szCs w:val="24"/>
        </w:rPr>
        <w:t>while</w:t>
      </w:r>
      <w:r w:rsidR="0088321D">
        <w:rPr>
          <w:rFonts w:ascii="Times New Roman" w:hAnsi="Times New Roman" w:cs="Times New Roman"/>
          <w:sz w:val="24"/>
          <w:szCs w:val="24"/>
        </w:rPr>
        <w:t xml:space="preserve"> Tables 5.</w:t>
      </w:r>
      <w:r w:rsidR="00B24449">
        <w:rPr>
          <w:rFonts w:ascii="Times New Roman" w:hAnsi="Times New Roman" w:cs="Times New Roman"/>
          <w:sz w:val="24"/>
          <w:szCs w:val="24"/>
        </w:rPr>
        <w:t>5 and 5.6</w:t>
      </w:r>
      <w:r w:rsidR="006B0667">
        <w:rPr>
          <w:rFonts w:ascii="Times New Roman" w:hAnsi="Times New Roman" w:cs="Times New Roman"/>
          <w:sz w:val="24"/>
          <w:szCs w:val="24"/>
        </w:rPr>
        <w:t xml:space="preserve"> </w:t>
      </w:r>
      <w:r w:rsidR="00413259">
        <w:rPr>
          <w:rFonts w:ascii="Times New Roman" w:hAnsi="Times New Roman" w:cs="Times New Roman"/>
          <w:sz w:val="24"/>
          <w:szCs w:val="24"/>
        </w:rPr>
        <w:t>represent</w:t>
      </w:r>
      <w:r w:rsidR="006B0667">
        <w:rPr>
          <w:rFonts w:ascii="Times New Roman" w:hAnsi="Times New Roman" w:cs="Times New Roman"/>
          <w:sz w:val="24"/>
          <w:szCs w:val="24"/>
        </w:rPr>
        <w:t xml:space="preserve"> the test statistic results for the vari</w:t>
      </w:r>
      <w:r w:rsidR="009222C6">
        <w:rPr>
          <w:rFonts w:ascii="Times New Roman" w:hAnsi="Times New Roman" w:cs="Times New Roman"/>
          <w:sz w:val="24"/>
          <w:szCs w:val="24"/>
        </w:rPr>
        <w:t>ables as processed into 30-m</w:t>
      </w:r>
      <w:r w:rsidR="00AF1C25">
        <w:rPr>
          <w:rFonts w:ascii="Times New Roman" w:hAnsi="Times New Roman" w:cs="Times New Roman"/>
          <w:sz w:val="24"/>
          <w:szCs w:val="24"/>
        </w:rPr>
        <w:t>-by-</w:t>
      </w:r>
      <w:r w:rsidR="009222C6">
        <w:rPr>
          <w:rFonts w:ascii="Times New Roman" w:hAnsi="Times New Roman" w:cs="Times New Roman"/>
          <w:sz w:val="24"/>
          <w:szCs w:val="24"/>
        </w:rPr>
        <w:t>30-m</w:t>
      </w:r>
      <w:r w:rsidR="006B0667">
        <w:rPr>
          <w:rFonts w:ascii="Times New Roman" w:hAnsi="Times New Roman" w:cs="Times New Roman"/>
          <w:sz w:val="24"/>
          <w:szCs w:val="24"/>
        </w:rPr>
        <w:t xml:space="preserve"> cell rasters, while Tables 5.</w:t>
      </w:r>
      <w:r w:rsidR="00B24449">
        <w:rPr>
          <w:rFonts w:ascii="Times New Roman" w:hAnsi="Times New Roman" w:cs="Times New Roman"/>
          <w:sz w:val="24"/>
          <w:szCs w:val="24"/>
        </w:rPr>
        <w:t>7</w:t>
      </w:r>
      <w:r w:rsidR="006B0667">
        <w:rPr>
          <w:rFonts w:ascii="Times New Roman" w:hAnsi="Times New Roman" w:cs="Times New Roman"/>
          <w:sz w:val="24"/>
          <w:szCs w:val="24"/>
        </w:rPr>
        <w:t>-5.</w:t>
      </w:r>
      <w:r w:rsidR="00B24449">
        <w:rPr>
          <w:rFonts w:ascii="Times New Roman" w:hAnsi="Times New Roman" w:cs="Times New Roman"/>
          <w:sz w:val="24"/>
          <w:szCs w:val="24"/>
        </w:rPr>
        <w:t>9</w:t>
      </w:r>
      <w:r w:rsidR="006B0667">
        <w:rPr>
          <w:rFonts w:ascii="Times New Roman" w:hAnsi="Times New Roman" w:cs="Times New Roman"/>
          <w:sz w:val="24"/>
          <w:szCs w:val="24"/>
        </w:rPr>
        <w:t xml:space="preserve"> reflect the variables as processed int</w:t>
      </w:r>
      <w:r w:rsidR="009222C6">
        <w:rPr>
          <w:rFonts w:ascii="Times New Roman" w:hAnsi="Times New Roman" w:cs="Times New Roman"/>
          <w:sz w:val="24"/>
          <w:szCs w:val="24"/>
        </w:rPr>
        <w:t>o 5-m</w:t>
      </w:r>
      <w:r w:rsidR="00AF1C25">
        <w:rPr>
          <w:rFonts w:ascii="Times New Roman" w:hAnsi="Times New Roman" w:cs="Times New Roman"/>
          <w:sz w:val="24"/>
          <w:szCs w:val="24"/>
        </w:rPr>
        <w:t>-by-</w:t>
      </w:r>
      <w:r w:rsidR="009222C6">
        <w:rPr>
          <w:rFonts w:ascii="Times New Roman" w:hAnsi="Times New Roman" w:cs="Times New Roman"/>
          <w:sz w:val="24"/>
          <w:szCs w:val="24"/>
        </w:rPr>
        <w:t>5-m</w:t>
      </w:r>
      <w:r w:rsidR="006B0667">
        <w:rPr>
          <w:rFonts w:ascii="Times New Roman" w:hAnsi="Times New Roman" w:cs="Times New Roman"/>
          <w:sz w:val="24"/>
          <w:szCs w:val="24"/>
        </w:rPr>
        <w:t xml:space="preserve"> cell rast</w:t>
      </w:r>
      <w:r w:rsidR="009222C6">
        <w:rPr>
          <w:rFonts w:ascii="Times New Roman" w:hAnsi="Times New Roman" w:cs="Times New Roman"/>
          <w:sz w:val="24"/>
          <w:szCs w:val="24"/>
        </w:rPr>
        <w:t xml:space="preserve">ers.  The </w:t>
      </w:r>
      <w:r w:rsidR="009222C6">
        <w:rPr>
          <w:rFonts w:ascii="Times New Roman" w:hAnsi="Times New Roman" w:cs="Times New Roman"/>
          <w:sz w:val="24"/>
          <w:szCs w:val="24"/>
        </w:rPr>
        <w:lastRenderedPageBreak/>
        <w:t>comparison of 30-m to 5-m</w:t>
      </w:r>
      <w:r w:rsidR="006B0667">
        <w:rPr>
          <w:rFonts w:ascii="Times New Roman" w:hAnsi="Times New Roman" w:cs="Times New Roman"/>
          <w:sz w:val="24"/>
          <w:szCs w:val="24"/>
        </w:rPr>
        <w:t xml:space="preserve"> variable resolution attempts to evaluate the effect such scales have on the modeling process.  For the initial 2</w:t>
      </w:r>
      <w:r w:rsidR="00B41699">
        <w:rPr>
          <w:rFonts w:ascii="Times New Roman" w:hAnsi="Times New Roman" w:cs="Times New Roman"/>
          <w:sz w:val="24"/>
          <w:szCs w:val="24"/>
        </w:rPr>
        <w:t>2 ratio</w:t>
      </w:r>
      <w:r w:rsidR="006B0667">
        <w:rPr>
          <w:rFonts w:ascii="Times New Roman" w:hAnsi="Times New Roman" w:cs="Times New Roman"/>
          <w:sz w:val="24"/>
          <w:szCs w:val="24"/>
        </w:rPr>
        <w:t xml:space="preserve"> variables considered</w:t>
      </w:r>
      <w:r w:rsidR="00124F3E">
        <w:rPr>
          <w:rFonts w:ascii="Times New Roman" w:hAnsi="Times New Roman" w:cs="Times New Roman"/>
          <w:sz w:val="24"/>
          <w:szCs w:val="24"/>
        </w:rPr>
        <w:t>,</w:t>
      </w:r>
      <w:r w:rsidR="006B0667">
        <w:rPr>
          <w:rFonts w:ascii="Times New Roman" w:hAnsi="Times New Roman" w:cs="Times New Roman"/>
          <w:sz w:val="24"/>
          <w:szCs w:val="24"/>
        </w:rPr>
        <w:t xml:space="preserve"> which include </w:t>
      </w:r>
      <w:r w:rsidR="0025498F">
        <w:rPr>
          <w:rFonts w:ascii="Times New Roman" w:hAnsi="Times New Roman" w:cs="Times New Roman"/>
          <w:sz w:val="24"/>
          <w:szCs w:val="24"/>
        </w:rPr>
        <w:t xml:space="preserve">some </w:t>
      </w:r>
      <w:r w:rsidR="006B0667">
        <w:rPr>
          <w:rFonts w:ascii="Times New Roman" w:hAnsi="Times New Roman" w:cs="Times New Roman"/>
          <w:sz w:val="24"/>
          <w:szCs w:val="24"/>
        </w:rPr>
        <w:t>redundant variables</w:t>
      </w:r>
      <w:r w:rsidR="0025498F">
        <w:rPr>
          <w:rFonts w:ascii="Times New Roman" w:hAnsi="Times New Roman" w:cs="Times New Roman"/>
          <w:sz w:val="24"/>
          <w:szCs w:val="24"/>
        </w:rPr>
        <w:t>,</w:t>
      </w:r>
      <w:r w:rsidR="006B0667">
        <w:rPr>
          <w:rFonts w:ascii="Times New Roman" w:hAnsi="Times New Roman" w:cs="Times New Roman"/>
          <w:sz w:val="24"/>
          <w:szCs w:val="24"/>
        </w:rPr>
        <w:t xml:space="preserve"> </w:t>
      </w:r>
      <w:r w:rsidR="0025498F">
        <w:rPr>
          <w:rFonts w:ascii="Times New Roman" w:hAnsi="Times New Roman" w:cs="Times New Roman"/>
          <w:sz w:val="24"/>
          <w:szCs w:val="24"/>
        </w:rPr>
        <w:t xml:space="preserve">each variable was statistically assigned significance with respect to </w:t>
      </w:r>
      <w:r w:rsidR="00890120">
        <w:rPr>
          <w:rFonts w:ascii="Times New Roman" w:hAnsi="Times New Roman" w:cs="Times New Roman"/>
          <w:sz w:val="24"/>
          <w:szCs w:val="24"/>
        </w:rPr>
        <w:t>its</w:t>
      </w:r>
      <w:r w:rsidR="0025498F">
        <w:rPr>
          <w:rFonts w:ascii="Times New Roman" w:hAnsi="Times New Roman" w:cs="Times New Roman"/>
          <w:sz w:val="24"/>
          <w:szCs w:val="24"/>
        </w:rPr>
        <w:t xml:space="preserve"> influence on the location of archaeological sites and random sample points</w:t>
      </w:r>
      <w:r w:rsidR="008758B8">
        <w:rPr>
          <w:rFonts w:ascii="Times New Roman" w:hAnsi="Times New Roman" w:cs="Times New Roman"/>
          <w:sz w:val="24"/>
          <w:szCs w:val="24"/>
        </w:rPr>
        <w:t xml:space="preserve"> using the Mann-Whitney Rank-Sum test</w:t>
      </w:r>
      <w:r w:rsidR="0025498F">
        <w:rPr>
          <w:rFonts w:ascii="Times New Roman" w:hAnsi="Times New Roman" w:cs="Times New Roman"/>
          <w:sz w:val="24"/>
          <w:szCs w:val="24"/>
        </w:rPr>
        <w:t>.</w:t>
      </w:r>
      <w:r w:rsidR="006B0667">
        <w:rPr>
          <w:rFonts w:ascii="Times New Roman" w:hAnsi="Times New Roman" w:cs="Times New Roman"/>
          <w:sz w:val="24"/>
          <w:szCs w:val="24"/>
        </w:rPr>
        <w:t xml:space="preserve">  </w:t>
      </w:r>
      <w:r w:rsidR="00AF1B9E">
        <w:rPr>
          <w:rFonts w:ascii="Times New Roman" w:hAnsi="Times New Roman" w:cs="Times New Roman"/>
          <w:sz w:val="24"/>
          <w:szCs w:val="24"/>
        </w:rPr>
        <w:t xml:space="preserve">Any variable that contained incomplete data for a given site or sampled point was removed from the test statistics analysis </w:t>
      </w:r>
      <w:r w:rsidR="00AF1B9E" w:rsidRPr="00AF1C25">
        <w:rPr>
          <w:rFonts w:ascii="Times New Roman" w:hAnsi="Times New Roman" w:cs="Times New Roman"/>
          <w:sz w:val="24"/>
          <w:szCs w:val="24"/>
        </w:rPr>
        <w:t xml:space="preserve">through a test-by-test procedure.  </w:t>
      </w:r>
      <w:r w:rsidR="008758B8" w:rsidRPr="00AF1C25">
        <w:rPr>
          <w:rFonts w:ascii="Times New Roman" w:hAnsi="Times New Roman" w:cs="Times New Roman"/>
          <w:sz w:val="24"/>
          <w:szCs w:val="24"/>
        </w:rPr>
        <w:t xml:space="preserve">The test results show statistical significance for all variables except aspect and several stream rank </w:t>
      </w:r>
      <w:r w:rsidR="00E072FB" w:rsidRPr="00AF1C25">
        <w:rPr>
          <w:rFonts w:ascii="Times New Roman" w:hAnsi="Times New Roman" w:cs="Times New Roman"/>
          <w:sz w:val="24"/>
          <w:szCs w:val="24"/>
        </w:rPr>
        <w:t>categories</w:t>
      </w:r>
      <w:r w:rsidR="008758B8" w:rsidRPr="00AF1C25">
        <w:rPr>
          <w:rFonts w:ascii="Times New Roman" w:hAnsi="Times New Roman" w:cs="Times New Roman"/>
          <w:sz w:val="24"/>
          <w:szCs w:val="24"/>
        </w:rPr>
        <w:t>.</w:t>
      </w:r>
      <w:r w:rsidR="00E072FB">
        <w:rPr>
          <w:rFonts w:ascii="Times New Roman" w:hAnsi="Times New Roman" w:cs="Times New Roman"/>
          <w:sz w:val="24"/>
          <w:szCs w:val="24"/>
        </w:rPr>
        <w:t xml:space="preserve"> </w:t>
      </w:r>
    </w:p>
    <w:p w14:paraId="4CF08ACA" w14:textId="77777777" w:rsidR="00575546" w:rsidRDefault="00124F3E" w:rsidP="004963C6">
      <w:pPr>
        <w:spacing w:line="480" w:lineRule="auto"/>
        <w:rPr>
          <w:rFonts w:ascii="Times New Roman" w:hAnsi="Times New Roman" w:cs="Times New Roman"/>
          <w:sz w:val="24"/>
          <w:szCs w:val="24"/>
        </w:rPr>
      </w:pPr>
      <w:r>
        <w:rPr>
          <w:rFonts w:ascii="Times New Roman" w:hAnsi="Times New Roman" w:cs="Times New Roman"/>
          <w:sz w:val="24"/>
          <w:szCs w:val="24"/>
        </w:rPr>
        <w:tab/>
      </w:r>
      <w:r w:rsidR="00942D06">
        <w:rPr>
          <w:rFonts w:ascii="Times New Roman" w:hAnsi="Times New Roman" w:cs="Times New Roman"/>
          <w:sz w:val="24"/>
          <w:szCs w:val="24"/>
        </w:rPr>
        <w:t>Additional</w:t>
      </w:r>
      <w:r w:rsidR="00684151">
        <w:rPr>
          <w:rFonts w:ascii="Times New Roman" w:hAnsi="Times New Roman" w:cs="Times New Roman"/>
          <w:sz w:val="24"/>
          <w:szCs w:val="24"/>
        </w:rPr>
        <w:t xml:space="preserve"> Mann-Whitney rank-sum tests</w:t>
      </w:r>
      <w:r w:rsidR="00D100BC">
        <w:rPr>
          <w:rFonts w:ascii="Times New Roman" w:hAnsi="Times New Roman" w:cs="Times New Roman"/>
          <w:sz w:val="24"/>
          <w:szCs w:val="24"/>
        </w:rPr>
        <w:t xml:space="preserve"> (Tables 5.10 to 5.13) </w:t>
      </w:r>
      <w:r w:rsidR="00684151">
        <w:rPr>
          <w:rFonts w:ascii="Times New Roman" w:hAnsi="Times New Roman" w:cs="Times New Roman"/>
          <w:sz w:val="24"/>
          <w:szCs w:val="24"/>
        </w:rPr>
        <w:t xml:space="preserve">are conducted for key variables with the removal of zero values from consideration.  </w:t>
      </w:r>
      <w:r w:rsidR="00575546">
        <w:rPr>
          <w:rFonts w:ascii="Times New Roman" w:hAnsi="Times New Roman" w:cs="Times New Roman"/>
          <w:sz w:val="24"/>
          <w:szCs w:val="24"/>
        </w:rPr>
        <w:t>E</w:t>
      </w:r>
      <w:r w:rsidR="00684151">
        <w:rPr>
          <w:rFonts w:ascii="Times New Roman" w:hAnsi="Times New Roman" w:cs="Times New Roman"/>
          <w:sz w:val="24"/>
          <w:szCs w:val="24"/>
        </w:rPr>
        <w:t xml:space="preserve">nvironmental variables such as distance from frequently flooded </w:t>
      </w:r>
      <w:r w:rsidR="00684151" w:rsidRPr="003C1247">
        <w:rPr>
          <w:rFonts w:ascii="Times New Roman" w:hAnsi="Times New Roman" w:cs="Times New Roman"/>
          <w:sz w:val="24"/>
          <w:szCs w:val="24"/>
        </w:rPr>
        <w:t>areas</w:t>
      </w:r>
      <w:r w:rsidR="00322AD2" w:rsidRPr="003C1247">
        <w:rPr>
          <w:rFonts w:ascii="Times New Roman" w:hAnsi="Times New Roman" w:cs="Times New Roman"/>
          <w:sz w:val="24"/>
          <w:szCs w:val="24"/>
        </w:rPr>
        <w:t xml:space="preserve"> (</w:t>
      </w:r>
      <w:r w:rsidR="00322AD2" w:rsidRPr="005B23D7">
        <w:rPr>
          <w:rFonts w:ascii="Times New Roman" w:hAnsi="Times New Roman" w:cs="Times New Roman"/>
          <w:i/>
          <w:sz w:val="24"/>
          <w:szCs w:val="24"/>
        </w:rPr>
        <w:t>floodf</w:t>
      </w:r>
      <w:r w:rsidR="00322AD2" w:rsidRPr="003C1247">
        <w:rPr>
          <w:rFonts w:ascii="Times New Roman" w:hAnsi="Times New Roman" w:cs="Times New Roman"/>
          <w:sz w:val="24"/>
          <w:szCs w:val="24"/>
        </w:rPr>
        <w:t>)</w:t>
      </w:r>
      <w:r w:rsidR="00684151" w:rsidRPr="003C1247">
        <w:rPr>
          <w:rFonts w:ascii="Times New Roman" w:hAnsi="Times New Roman" w:cs="Times New Roman"/>
          <w:sz w:val="24"/>
          <w:szCs w:val="24"/>
        </w:rPr>
        <w:t>, distance from varying drained soils</w:t>
      </w:r>
      <w:r w:rsidR="00322AD2" w:rsidRPr="003C1247">
        <w:rPr>
          <w:rFonts w:ascii="Times New Roman" w:hAnsi="Times New Roman" w:cs="Times New Roman"/>
          <w:sz w:val="24"/>
          <w:szCs w:val="24"/>
        </w:rPr>
        <w:t xml:space="preserve"> (</w:t>
      </w:r>
      <w:r w:rsidR="00322AD2" w:rsidRPr="005B23D7">
        <w:rPr>
          <w:rFonts w:ascii="Times New Roman" w:hAnsi="Times New Roman" w:cs="Times New Roman"/>
          <w:i/>
          <w:sz w:val="24"/>
          <w:szCs w:val="24"/>
        </w:rPr>
        <w:t>dpoor/dwell</w:t>
      </w:r>
      <w:r w:rsidR="00322AD2" w:rsidRPr="003C1247">
        <w:rPr>
          <w:rFonts w:ascii="Times New Roman" w:hAnsi="Times New Roman" w:cs="Times New Roman"/>
          <w:sz w:val="24"/>
          <w:szCs w:val="24"/>
        </w:rPr>
        <w:t>)</w:t>
      </w:r>
      <w:r w:rsidR="00684151" w:rsidRPr="003C1247">
        <w:rPr>
          <w:rFonts w:ascii="Times New Roman" w:hAnsi="Times New Roman" w:cs="Times New Roman"/>
          <w:sz w:val="24"/>
          <w:szCs w:val="24"/>
        </w:rPr>
        <w:t>, and distance from wetlands</w:t>
      </w:r>
      <w:r w:rsidR="00322AD2" w:rsidRPr="003C1247">
        <w:rPr>
          <w:rFonts w:ascii="Times New Roman" w:hAnsi="Times New Roman" w:cs="Times New Roman"/>
          <w:sz w:val="24"/>
          <w:szCs w:val="24"/>
        </w:rPr>
        <w:t xml:space="preserve"> (</w:t>
      </w:r>
      <w:r w:rsidR="00322AD2" w:rsidRPr="005B23D7">
        <w:rPr>
          <w:rFonts w:ascii="Times New Roman" w:hAnsi="Times New Roman" w:cs="Times New Roman"/>
          <w:i/>
          <w:sz w:val="24"/>
          <w:szCs w:val="24"/>
        </w:rPr>
        <w:t>wetl</w:t>
      </w:r>
      <w:r w:rsidR="00322AD2" w:rsidRPr="003C1247">
        <w:rPr>
          <w:rFonts w:ascii="Times New Roman" w:hAnsi="Times New Roman" w:cs="Times New Roman"/>
          <w:sz w:val="24"/>
          <w:szCs w:val="24"/>
        </w:rPr>
        <w:t>)</w:t>
      </w:r>
      <w:r w:rsidR="00684151">
        <w:rPr>
          <w:rFonts w:ascii="Times New Roman" w:hAnsi="Times New Roman" w:cs="Times New Roman"/>
          <w:sz w:val="24"/>
          <w:szCs w:val="24"/>
        </w:rPr>
        <w:t xml:space="preserve"> are statistically skewed when c</w:t>
      </w:r>
      <w:r w:rsidR="00575546">
        <w:rPr>
          <w:rFonts w:ascii="Times New Roman" w:hAnsi="Times New Roman" w:cs="Times New Roman"/>
          <w:sz w:val="24"/>
          <w:szCs w:val="24"/>
        </w:rPr>
        <w:t xml:space="preserve">onsidering the </w:t>
      </w:r>
      <w:r w:rsidR="00F478BA">
        <w:rPr>
          <w:rFonts w:ascii="Times New Roman" w:hAnsi="Times New Roman" w:cs="Times New Roman"/>
          <w:sz w:val="24"/>
          <w:szCs w:val="24"/>
        </w:rPr>
        <w:t xml:space="preserve">distance </w:t>
      </w:r>
      <w:r w:rsidR="00575546">
        <w:rPr>
          <w:rFonts w:ascii="Times New Roman" w:hAnsi="Times New Roman" w:cs="Times New Roman"/>
          <w:sz w:val="24"/>
          <w:szCs w:val="24"/>
        </w:rPr>
        <w:t>values of zero</w:t>
      </w:r>
      <w:r w:rsidR="00B224E1">
        <w:rPr>
          <w:rFonts w:ascii="Times New Roman" w:hAnsi="Times New Roman" w:cs="Times New Roman"/>
          <w:sz w:val="24"/>
          <w:szCs w:val="24"/>
        </w:rPr>
        <w:t>,</w:t>
      </w:r>
      <w:r w:rsidR="00575546">
        <w:rPr>
          <w:rFonts w:ascii="Times New Roman" w:hAnsi="Times New Roman" w:cs="Times New Roman"/>
          <w:sz w:val="24"/>
          <w:szCs w:val="24"/>
        </w:rPr>
        <w:t xml:space="preserve"> which indicate</w:t>
      </w:r>
      <w:r w:rsidR="00B224E1">
        <w:rPr>
          <w:rFonts w:ascii="Times New Roman" w:hAnsi="Times New Roman" w:cs="Times New Roman"/>
          <w:sz w:val="24"/>
          <w:szCs w:val="24"/>
        </w:rPr>
        <w:t>s</w:t>
      </w:r>
      <w:r w:rsidR="00575546">
        <w:rPr>
          <w:rFonts w:ascii="Times New Roman" w:hAnsi="Times New Roman" w:cs="Times New Roman"/>
          <w:sz w:val="24"/>
          <w:szCs w:val="24"/>
        </w:rPr>
        <w:t xml:space="preserve"> the location of sites or random points within the same raster cell as the environmental variable, thus possessing a zero value.</w:t>
      </w:r>
    </w:p>
    <w:p w14:paraId="43095348" w14:textId="77777777" w:rsidR="00C03DC1" w:rsidRDefault="00A152E6" w:rsidP="00C03DC1">
      <w:pPr>
        <w:spacing w:line="240" w:lineRule="auto"/>
        <w:rPr>
          <w:rFonts w:ascii="Times New Roman" w:hAnsi="Times New Roman" w:cs="Times New Roman"/>
        </w:rPr>
      </w:pPr>
      <w:r w:rsidRPr="00BD31A9">
        <w:rPr>
          <w:rFonts w:ascii="Times New Roman" w:hAnsi="Times New Roman" w:cs="Times New Roman"/>
          <w:b/>
        </w:rPr>
        <w:t>Table 5.</w:t>
      </w:r>
      <w:r w:rsidR="00CA58CD">
        <w:rPr>
          <w:rFonts w:ascii="Times New Roman" w:hAnsi="Times New Roman" w:cs="Times New Roman"/>
          <w:b/>
        </w:rPr>
        <w:t>10</w:t>
      </w:r>
      <w:r w:rsidRPr="00BD31A9">
        <w:rPr>
          <w:rFonts w:ascii="Times New Roman" w:hAnsi="Times New Roman" w:cs="Times New Roman"/>
          <w:b/>
        </w:rPr>
        <w:t>.</w:t>
      </w:r>
      <w:r w:rsidRPr="00BD31A9">
        <w:rPr>
          <w:rFonts w:ascii="Times New Roman" w:hAnsi="Times New Roman" w:cs="Times New Roman"/>
        </w:rPr>
        <w:t xml:space="preserve">  </w:t>
      </w:r>
      <w:r>
        <w:rPr>
          <w:rFonts w:ascii="Times New Roman" w:hAnsi="Times New Roman" w:cs="Times New Roman"/>
        </w:rPr>
        <w:t xml:space="preserve">Mann-Whitney Rank-Sum Results for All Archaeological Sites </w:t>
      </w:r>
      <w:r w:rsidR="00EE741C">
        <w:rPr>
          <w:rFonts w:ascii="Times New Roman" w:hAnsi="Times New Roman" w:cs="Times New Roman"/>
        </w:rPr>
        <w:t xml:space="preserve">and Random Sample Points </w:t>
      </w:r>
      <w:r>
        <w:rPr>
          <w:rFonts w:ascii="Times New Roman" w:hAnsi="Times New Roman" w:cs="Times New Roman"/>
        </w:rPr>
        <w:t xml:space="preserve">across the Entire Study Area </w:t>
      </w:r>
      <w:r w:rsidR="00A368D5">
        <w:rPr>
          <w:rFonts w:ascii="Times New Roman" w:hAnsi="Times New Roman" w:cs="Times New Roman"/>
        </w:rPr>
        <w:t>Excluding</w:t>
      </w:r>
      <w:r>
        <w:rPr>
          <w:rFonts w:ascii="Times New Roman" w:hAnsi="Times New Roman" w:cs="Times New Roman"/>
        </w:rPr>
        <w:t xml:space="preserve"> </w:t>
      </w:r>
      <w:r w:rsidR="00A368D5">
        <w:rPr>
          <w:rFonts w:ascii="Times New Roman" w:hAnsi="Times New Roman" w:cs="Times New Roman"/>
        </w:rPr>
        <w:t>Values of Z</w:t>
      </w:r>
      <w:r>
        <w:rPr>
          <w:rFonts w:ascii="Times New Roman" w:hAnsi="Times New Roman" w:cs="Times New Roman"/>
        </w:rPr>
        <w:t xml:space="preserve">ero </w:t>
      </w:r>
      <w:r w:rsidRPr="00CE2C2A">
        <w:rPr>
          <w:rFonts w:ascii="Times New Roman" w:hAnsi="Times New Roman" w:cs="Times New Roman"/>
          <w:b/>
        </w:rPr>
        <w:t>(</w:t>
      </w:r>
      <w:r>
        <w:rPr>
          <w:rFonts w:ascii="Times New Roman" w:hAnsi="Times New Roman" w:cs="Times New Roman"/>
          <w:b/>
        </w:rPr>
        <w:t>30</w:t>
      </w:r>
      <w:r w:rsidRPr="00CE2C2A">
        <w:rPr>
          <w:rFonts w:ascii="Times New Roman" w:hAnsi="Times New Roman" w:cs="Times New Roman"/>
          <w:b/>
        </w:rPr>
        <w:t>-meter cells)</w:t>
      </w:r>
      <w:r>
        <w:rPr>
          <w:rFonts w:ascii="Times New Roman" w:hAnsi="Times New Roman" w:cs="Times New Roman"/>
        </w:rPr>
        <w:t>.</w:t>
      </w:r>
    </w:p>
    <w:tbl>
      <w:tblPr>
        <w:tblW w:w="8620" w:type="dxa"/>
        <w:tblInd w:w="94" w:type="dxa"/>
        <w:tblLook w:val="04A0" w:firstRow="1" w:lastRow="0" w:firstColumn="1" w:lastColumn="0" w:noHBand="0" w:noVBand="1"/>
      </w:tblPr>
      <w:tblGrid>
        <w:gridCol w:w="2140"/>
        <w:gridCol w:w="1940"/>
        <w:gridCol w:w="1380"/>
        <w:gridCol w:w="1560"/>
        <w:gridCol w:w="1600"/>
      </w:tblGrid>
      <w:tr w:rsidR="00C03DC1" w:rsidRPr="00C03DC1" w14:paraId="69DE9C1C" w14:textId="77777777" w:rsidTr="00C03DC1">
        <w:trPr>
          <w:trHeight w:val="300"/>
        </w:trPr>
        <w:tc>
          <w:tcPr>
            <w:tcW w:w="2140" w:type="dxa"/>
            <w:tcBorders>
              <w:top w:val="single" w:sz="4" w:space="0" w:color="auto"/>
              <w:left w:val="nil"/>
              <w:bottom w:val="single" w:sz="4" w:space="0" w:color="auto"/>
              <w:right w:val="nil"/>
            </w:tcBorders>
            <w:shd w:val="clear" w:color="auto" w:fill="auto"/>
            <w:noWrap/>
            <w:vAlign w:val="center"/>
            <w:hideMark/>
          </w:tcPr>
          <w:p w14:paraId="57CCBA36" w14:textId="77777777" w:rsidR="00C03DC1" w:rsidRPr="00C03DC1" w:rsidRDefault="00C03DC1" w:rsidP="00C03DC1">
            <w:pPr>
              <w:spacing w:after="0" w:line="240" w:lineRule="auto"/>
              <w:rPr>
                <w:rFonts w:ascii="Times New Roman" w:eastAsia="Times New Roman" w:hAnsi="Times New Roman" w:cs="Times New Roman"/>
                <w:sz w:val="20"/>
                <w:szCs w:val="20"/>
              </w:rPr>
            </w:pPr>
            <w:r w:rsidRPr="00C03DC1">
              <w:rPr>
                <w:rFonts w:ascii="Times New Roman" w:eastAsia="Times New Roman" w:hAnsi="Times New Roman" w:cs="Times New Roman"/>
                <w:sz w:val="20"/>
                <w:szCs w:val="20"/>
              </w:rPr>
              <w:t>Variable</w:t>
            </w:r>
          </w:p>
        </w:tc>
        <w:tc>
          <w:tcPr>
            <w:tcW w:w="1940" w:type="dxa"/>
            <w:tcBorders>
              <w:top w:val="single" w:sz="4" w:space="0" w:color="auto"/>
              <w:left w:val="nil"/>
              <w:bottom w:val="single" w:sz="4" w:space="0" w:color="auto"/>
              <w:right w:val="nil"/>
            </w:tcBorders>
            <w:shd w:val="clear" w:color="auto" w:fill="auto"/>
            <w:vAlign w:val="bottom"/>
            <w:hideMark/>
          </w:tcPr>
          <w:p w14:paraId="64108747"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Site Class</w:t>
            </w:r>
          </w:p>
        </w:tc>
        <w:tc>
          <w:tcPr>
            <w:tcW w:w="1380" w:type="dxa"/>
            <w:tcBorders>
              <w:top w:val="single" w:sz="4" w:space="0" w:color="auto"/>
              <w:left w:val="nil"/>
              <w:bottom w:val="single" w:sz="4" w:space="0" w:color="auto"/>
              <w:right w:val="nil"/>
            </w:tcBorders>
            <w:shd w:val="clear" w:color="auto" w:fill="auto"/>
            <w:vAlign w:val="bottom"/>
            <w:hideMark/>
          </w:tcPr>
          <w:p w14:paraId="69228A94"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N</w:t>
            </w:r>
          </w:p>
        </w:tc>
        <w:tc>
          <w:tcPr>
            <w:tcW w:w="1560" w:type="dxa"/>
            <w:tcBorders>
              <w:top w:val="single" w:sz="4" w:space="0" w:color="auto"/>
              <w:left w:val="nil"/>
              <w:bottom w:val="single" w:sz="4" w:space="0" w:color="auto"/>
              <w:right w:val="nil"/>
            </w:tcBorders>
            <w:shd w:val="clear" w:color="auto" w:fill="auto"/>
            <w:vAlign w:val="bottom"/>
            <w:hideMark/>
          </w:tcPr>
          <w:p w14:paraId="6D2B3D29"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Mean Rank</w:t>
            </w:r>
          </w:p>
        </w:tc>
        <w:tc>
          <w:tcPr>
            <w:tcW w:w="1600" w:type="dxa"/>
            <w:tcBorders>
              <w:top w:val="single" w:sz="4" w:space="0" w:color="auto"/>
              <w:left w:val="nil"/>
              <w:bottom w:val="single" w:sz="4" w:space="0" w:color="auto"/>
              <w:right w:val="nil"/>
            </w:tcBorders>
            <w:shd w:val="clear" w:color="auto" w:fill="auto"/>
            <w:vAlign w:val="bottom"/>
            <w:hideMark/>
          </w:tcPr>
          <w:p w14:paraId="2ED62F3A"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Sum of Ranks</w:t>
            </w:r>
          </w:p>
        </w:tc>
      </w:tr>
      <w:tr w:rsidR="00C03DC1" w:rsidRPr="00C03DC1" w14:paraId="0EF8C04C" w14:textId="77777777" w:rsidTr="00C03DC1">
        <w:trPr>
          <w:trHeight w:val="300"/>
        </w:trPr>
        <w:tc>
          <w:tcPr>
            <w:tcW w:w="2140" w:type="dxa"/>
            <w:vMerge w:val="restart"/>
            <w:tcBorders>
              <w:top w:val="nil"/>
              <w:left w:val="nil"/>
              <w:bottom w:val="nil"/>
              <w:right w:val="nil"/>
            </w:tcBorders>
            <w:shd w:val="clear" w:color="auto" w:fill="auto"/>
            <w:hideMark/>
          </w:tcPr>
          <w:p w14:paraId="1C17C86C"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dpoor</w:t>
            </w:r>
          </w:p>
        </w:tc>
        <w:tc>
          <w:tcPr>
            <w:tcW w:w="1940" w:type="dxa"/>
            <w:tcBorders>
              <w:top w:val="nil"/>
              <w:left w:val="nil"/>
              <w:bottom w:val="nil"/>
              <w:right w:val="nil"/>
            </w:tcBorders>
            <w:shd w:val="clear" w:color="auto" w:fill="auto"/>
            <w:hideMark/>
          </w:tcPr>
          <w:p w14:paraId="5770A070"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16C7D44A"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2965</w:t>
            </w:r>
          </w:p>
        </w:tc>
        <w:tc>
          <w:tcPr>
            <w:tcW w:w="1560" w:type="dxa"/>
            <w:tcBorders>
              <w:top w:val="nil"/>
              <w:left w:val="nil"/>
              <w:bottom w:val="nil"/>
              <w:right w:val="nil"/>
            </w:tcBorders>
            <w:shd w:val="clear" w:color="auto" w:fill="auto"/>
            <w:noWrap/>
            <w:hideMark/>
          </w:tcPr>
          <w:p w14:paraId="0B27C811"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2638.95</w:t>
            </w:r>
          </w:p>
        </w:tc>
        <w:tc>
          <w:tcPr>
            <w:tcW w:w="1600" w:type="dxa"/>
            <w:tcBorders>
              <w:top w:val="nil"/>
              <w:left w:val="nil"/>
              <w:bottom w:val="nil"/>
              <w:right w:val="nil"/>
            </w:tcBorders>
            <w:shd w:val="clear" w:color="auto" w:fill="auto"/>
            <w:noWrap/>
            <w:hideMark/>
          </w:tcPr>
          <w:p w14:paraId="1032FBF6"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7824473.00</w:t>
            </w:r>
          </w:p>
        </w:tc>
      </w:tr>
      <w:tr w:rsidR="00C03DC1" w:rsidRPr="00C03DC1" w14:paraId="6EFE1577" w14:textId="77777777" w:rsidTr="00C03DC1">
        <w:trPr>
          <w:trHeight w:val="300"/>
        </w:trPr>
        <w:tc>
          <w:tcPr>
            <w:tcW w:w="2140" w:type="dxa"/>
            <w:vMerge/>
            <w:tcBorders>
              <w:top w:val="nil"/>
              <w:left w:val="nil"/>
              <w:bottom w:val="nil"/>
              <w:right w:val="nil"/>
            </w:tcBorders>
            <w:vAlign w:val="center"/>
            <w:hideMark/>
          </w:tcPr>
          <w:p w14:paraId="77F5D25D"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p>
        </w:tc>
        <w:tc>
          <w:tcPr>
            <w:tcW w:w="1940" w:type="dxa"/>
            <w:tcBorders>
              <w:top w:val="nil"/>
              <w:left w:val="nil"/>
              <w:bottom w:val="nil"/>
              <w:right w:val="nil"/>
            </w:tcBorders>
            <w:shd w:val="clear" w:color="auto" w:fill="auto"/>
            <w:hideMark/>
          </w:tcPr>
          <w:p w14:paraId="2C9420D0"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49BB9C1C"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2902</w:t>
            </w:r>
          </w:p>
        </w:tc>
        <w:tc>
          <w:tcPr>
            <w:tcW w:w="1560" w:type="dxa"/>
            <w:tcBorders>
              <w:top w:val="nil"/>
              <w:left w:val="nil"/>
              <w:bottom w:val="nil"/>
              <w:right w:val="nil"/>
            </w:tcBorders>
            <w:shd w:val="clear" w:color="auto" w:fill="auto"/>
            <w:noWrap/>
            <w:hideMark/>
          </w:tcPr>
          <w:p w14:paraId="3D60C220"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3235.46</w:t>
            </w:r>
          </w:p>
        </w:tc>
        <w:tc>
          <w:tcPr>
            <w:tcW w:w="1600" w:type="dxa"/>
            <w:tcBorders>
              <w:top w:val="nil"/>
              <w:left w:val="nil"/>
              <w:bottom w:val="nil"/>
              <w:right w:val="nil"/>
            </w:tcBorders>
            <w:shd w:val="clear" w:color="auto" w:fill="auto"/>
            <w:noWrap/>
            <w:hideMark/>
          </w:tcPr>
          <w:p w14:paraId="44042B4E"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9389305.00</w:t>
            </w:r>
          </w:p>
        </w:tc>
      </w:tr>
      <w:tr w:rsidR="00C03DC1" w:rsidRPr="00C03DC1" w14:paraId="3556E02B" w14:textId="77777777" w:rsidTr="00C03DC1">
        <w:trPr>
          <w:trHeight w:val="300"/>
        </w:trPr>
        <w:tc>
          <w:tcPr>
            <w:tcW w:w="2140" w:type="dxa"/>
            <w:vMerge w:val="restart"/>
            <w:tcBorders>
              <w:top w:val="nil"/>
              <w:left w:val="nil"/>
              <w:bottom w:val="nil"/>
              <w:right w:val="nil"/>
            </w:tcBorders>
            <w:shd w:val="clear" w:color="auto" w:fill="auto"/>
            <w:hideMark/>
          </w:tcPr>
          <w:p w14:paraId="248A7709"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dwell</w:t>
            </w:r>
          </w:p>
        </w:tc>
        <w:tc>
          <w:tcPr>
            <w:tcW w:w="1940" w:type="dxa"/>
            <w:tcBorders>
              <w:top w:val="nil"/>
              <w:left w:val="nil"/>
              <w:bottom w:val="nil"/>
              <w:right w:val="nil"/>
            </w:tcBorders>
            <w:shd w:val="clear" w:color="auto" w:fill="auto"/>
            <w:hideMark/>
          </w:tcPr>
          <w:p w14:paraId="6F055109"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3A02AC06"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1032</w:t>
            </w:r>
          </w:p>
        </w:tc>
        <w:tc>
          <w:tcPr>
            <w:tcW w:w="1560" w:type="dxa"/>
            <w:tcBorders>
              <w:top w:val="nil"/>
              <w:left w:val="nil"/>
              <w:bottom w:val="nil"/>
              <w:right w:val="nil"/>
            </w:tcBorders>
            <w:shd w:val="clear" w:color="auto" w:fill="auto"/>
            <w:noWrap/>
            <w:hideMark/>
          </w:tcPr>
          <w:p w14:paraId="138E2F6F"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905.94</w:t>
            </w:r>
          </w:p>
        </w:tc>
        <w:tc>
          <w:tcPr>
            <w:tcW w:w="1600" w:type="dxa"/>
            <w:tcBorders>
              <w:top w:val="nil"/>
              <w:left w:val="nil"/>
              <w:bottom w:val="nil"/>
              <w:right w:val="nil"/>
            </w:tcBorders>
            <w:shd w:val="clear" w:color="auto" w:fill="auto"/>
            <w:noWrap/>
            <w:hideMark/>
          </w:tcPr>
          <w:p w14:paraId="50BE7337"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934933.50</w:t>
            </w:r>
          </w:p>
        </w:tc>
      </w:tr>
      <w:tr w:rsidR="00C03DC1" w:rsidRPr="00C03DC1" w14:paraId="1578A130" w14:textId="77777777" w:rsidTr="00C03DC1">
        <w:trPr>
          <w:trHeight w:val="300"/>
        </w:trPr>
        <w:tc>
          <w:tcPr>
            <w:tcW w:w="2140" w:type="dxa"/>
            <w:vMerge/>
            <w:tcBorders>
              <w:top w:val="nil"/>
              <w:left w:val="nil"/>
              <w:bottom w:val="nil"/>
              <w:right w:val="nil"/>
            </w:tcBorders>
            <w:vAlign w:val="center"/>
            <w:hideMark/>
          </w:tcPr>
          <w:p w14:paraId="60E2ADA2"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p>
        </w:tc>
        <w:tc>
          <w:tcPr>
            <w:tcW w:w="1940" w:type="dxa"/>
            <w:tcBorders>
              <w:top w:val="nil"/>
              <w:left w:val="nil"/>
              <w:bottom w:val="nil"/>
              <w:right w:val="nil"/>
            </w:tcBorders>
            <w:shd w:val="clear" w:color="auto" w:fill="auto"/>
            <w:hideMark/>
          </w:tcPr>
          <w:p w14:paraId="732BFBC9"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79674959"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1094</w:t>
            </w:r>
          </w:p>
        </w:tc>
        <w:tc>
          <w:tcPr>
            <w:tcW w:w="1560" w:type="dxa"/>
            <w:tcBorders>
              <w:top w:val="nil"/>
              <w:left w:val="nil"/>
              <w:bottom w:val="nil"/>
              <w:right w:val="nil"/>
            </w:tcBorders>
            <w:shd w:val="clear" w:color="auto" w:fill="auto"/>
            <w:noWrap/>
            <w:hideMark/>
          </w:tcPr>
          <w:p w14:paraId="0A75DAF0"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1212.13</w:t>
            </w:r>
          </w:p>
        </w:tc>
        <w:tc>
          <w:tcPr>
            <w:tcW w:w="1600" w:type="dxa"/>
            <w:tcBorders>
              <w:top w:val="nil"/>
              <w:left w:val="nil"/>
              <w:bottom w:val="nil"/>
              <w:right w:val="nil"/>
            </w:tcBorders>
            <w:shd w:val="clear" w:color="auto" w:fill="auto"/>
            <w:noWrap/>
            <w:hideMark/>
          </w:tcPr>
          <w:p w14:paraId="665CE98D"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1326067.50</w:t>
            </w:r>
          </w:p>
        </w:tc>
      </w:tr>
      <w:tr w:rsidR="00C03DC1" w:rsidRPr="00C03DC1" w14:paraId="53755604" w14:textId="77777777" w:rsidTr="00C03DC1">
        <w:trPr>
          <w:trHeight w:val="300"/>
        </w:trPr>
        <w:tc>
          <w:tcPr>
            <w:tcW w:w="2140" w:type="dxa"/>
            <w:vMerge w:val="restart"/>
            <w:tcBorders>
              <w:top w:val="nil"/>
              <w:left w:val="nil"/>
              <w:bottom w:val="nil"/>
              <w:right w:val="nil"/>
            </w:tcBorders>
            <w:shd w:val="clear" w:color="auto" w:fill="auto"/>
            <w:hideMark/>
          </w:tcPr>
          <w:p w14:paraId="4FCC758B"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floodf</w:t>
            </w:r>
          </w:p>
        </w:tc>
        <w:tc>
          <w:tcPr>
            <w:tcW w:w="1940" w:type="dxa"/>
            <w:tcBorders>
              <w:top w:val="nil"/>
              <w:left w:val="nil"/>
              <w:bottom w:val="nil"/>
              <w:right w:val="nil"/>
            </w:tcBorders>
            <w:shd w:val="clear" w:color="auto" w:fill="auto"/>
            <w:hideMark/>
          </w:tcPr>
          <w:p w14:paraId="71C63DCB"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5D3D8EF4"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3327</w:t>
            </w:r>
          </w:p>
        </w:tc>
        <w:tc>
          <w:tcPr>
            <w:tcW w:w="1560" w:type="dxa"/>
            <w:tcBorders>
              <w:top w:val="nil"/>
              <w:left w:val="nil"/>
              <w:bottom w:val="nil"/>
              <w:right w:val="nil"/>
            </w:tcBorders>
            <w:shd w:val="clear" w:color="auto" w:fill="auto"/>
            <w:noWrap/>
            <w:hideMark/>
          </w:tcPr>
          <w:p w14:paraId="1DA20A5F"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2922.57</w:t>
            </w:r>
          </w:p>
        </w:tc>
        <w:tc>
          <w:tcPr>
            <w:tcW w:w="1600" w:type="dxa"/>
            <w:tcBorders>
              <w:top w:val="nil"/>
              <w:left w:val="nil"/>
              <w:bottom w:val="nil"/>
              <w:right w:val="nil"/>
            </w:tcBorders>
            <w:shd w:val="clear" w:color="auto" w:fill="auto"/>
            <w:noWrap/>
            <w:hideMark/>
          </w:tcPr>
          <w:p w14:paraId="6C74AF48"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9723394.00</w:t>
            </w:r>
          </w:p>
        </w:tc>
      </w:tr>
      <w:tr w:rsidR="00C03DC1" w:rsidRPr="00C03DC1" w14:paraId="29649A14" w14:textId="77777777" w:rsidTr="00C03DC1">
        <w:trPr>
          <w:trHeight w:val="300"/>
        </w:trPr>
        <w:tc>
          <w:tcPr>
            <w:tcW w:w="2140" w:type="dxa"/>
            <w:vMerge/>
            <w:tcBorders>
              <w:top w:val="nil"/>
              <w:left w:val="nil"/>
              <w:bottom w:val="nil"/>
              <w:right w:val="nil"/>
            </w:tcBorders>
            <w:vAlign w:val="center"/>
            <w:hideMark/>
          </w:tcPr>
          <w:p w14:paraId="5771B0D7"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p>
        </w:tc>
        <w:tc>
          <w:tcPr>
            <w:tcW w:w="1940" w:type="dxa"/>
            <w:tcBorders>
              <w:top w:val="nil"/>
              <w:left w:val="nil"/>
              <w:bottom w:val="nil"/>
              <w:right w:val="nil"/>
            </w:tcBorders>
            <w:shd w:val="clear" w:color="auto" w:fill="auto"/>
            <w:hideMark/>
          </w:tcPr>
          <w:p w14:paraId="3F9A1CB2"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164BA46B"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3462</w:t>
            </w:r>
          </w:p>
        </w:tc>
        <w:tc>
          <w:tcPr>
            <w:tcW w:w="1560" w:type="dxa"/>
            <w:tcBorders>
              <w:top w:val="nil"/>
              <w:left w:val="nil"/>
              <w:bottom w:val="nil"/>
              <w:right w:val="nil"/>
            </w:tcBorders>
            <w:shd w:val="clear" w:color="auto" w:fill="auto"/>
            <w:noWrap/>
            <w:hideMark/>
          </w:tcPr>
          <w:p w14:paraId="6EEF68D9"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3849.01</w:t>
            </w:r>
          </w:p>
        </w:tc>
        <w:tc>
          <w:tcPr>
            <w:tcW w:w="1600" w:type="dxa"/>
            <w:tcBorders>
              <w:top w:val="nil"/>
              <w:left w:val="nil"/>
              <w:bottom w:val="nil"/>
              <w:right w:val="nil"/>
            </w:tcBorders>
            <w:shd w:val="clear" w:color="auto" w:fill="auto"/>
            <w:noWrap/>
            <w:hideMark/>
          </w:tcPr>
          <w:p w14:paraId="71962DB6"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13325261.00</w:t>
            </w:r>
          </w:p>
        </w:tc>
      </w:tr>
      <w:tr w:rsidR="00C03DC1" w:rsidRPr="00C03DC1" w14:paraId="24B6391C" w14:textId="77777777" w:rsidTr="00C03DC1">
        <w:trPr>
          <w:trHeight w:val="300"/>
        </w:trPr>
        <w:tc>
          <w:tcPr>
            <w:tcW w:w="2140" w:type="dxa"/>
            <w:vMerge w:val="restart"/>
            <w:tcBorders>
              <w:top w:val="nil"/>
              <w:left w:val="nil"/>
              <w:bottom w:val="single" w:sz="4" w:space="0" w:color="000000"/>
              <w:right w:val="nil"/>
            </w:tcBorders>
            <w:shd w:val="clear" w:color="auto" w:fill="auto"/>
            <w:hideMark/>
          </w:tcPr>
          <w:p w14:paraId="1377A797"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wetl</w:t>
            </w:r>
          </w:p>
        </w:tc>
        <w:tc>
          <w:tcPr>
            <w:tcW w:w="1940" w:type="dxa"/>
            <w:tcBorders>
              <w:top w:val="nil"/>
              <w:left w:val="nil"/>
              <w:bottom w:val="nil"/>
              <w:right w:val="nil"/>
            </w:tcBorders>
            <w:shd w:val="clear" w:color="auto" w:fill="auto"/>
            <w:hideMark/>
          </w:tcPr>
          <w:p w14:paraId="706519C7"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719AE3E5"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3954</w:t>
            </w:r>
          </w:p>
        </w:tc>
        <w:tc>
          <w:tcPr>
            <w:tcW w:w="1560" w:type="dxa"/>
            <w:tcBorders>
              <w:top w:val="nil"/>
              <w:left w:val="nil"/>
              <w:bottom w:val="nil"/>
              <w:right w:val="nil"/>
            </w:tcBorders>
            <w:shd w:val="clear" w:color="auto" w:fill="auto"/>
            <w:noWrap/>
            <w:hideMark/>
          </w:tcPr>
          <w:p w14:paraId="5E25CB17"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3678.06</w:t>
            </w:r>
          </w:p>
        </w:tc>
        <w:tc>
          <w:tcPr>
            <w:tcW w:w="1600" w:type="dxa"/>
            <w:tcBorders>
              <w:top w:val="nil"/>
              <w:left w:val="nil"/>
              <w:bottom w:val="nil"/>
              <w:right w:val="nil"/>
            </w:tcBorders>
            <w:shd w:val="clear" w:color="auto" w:fill="auto"/>
            <w:noWrap/>
            <w:hideMark/>
          </w:tcPr>
          <w:p w14:paraId="6AED17C8"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14543049.50</w:t>
            </w:r>
          </w:p>
        </w:tc>
      </w:tr>
      <w:tr w:rsidR="00C03DC1" w:rsidRPr="00C03DC1" w14:paraId="3A8527CF" w14:textId="77777777" w:rsidTr="00C03DC1">
        <w:trPr>
          <w:trHeight w:val="300"/>
        </w:trPr>
        <w:tc>
          <w:tcPr>
            <w:tcW w:w="2140" w:type="dxa"/>
            <w:vMerge/>
            <w:tcBorders>
              <w:top w:val="nil"/>
              <w:left w:val="nil"/>
              <w:bottom w:val="single" w:sz="4" w:space="0" w:color="000000"/>
              <w:right w:val="nil"/>
            </w:tcBorders>
            <w:vAlign w:val="center"/>
            <w:hideMark/>
          </w:tcPr>
          <w:p w14:paraId="7DB9BEE9"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p>
        </w:tc>
        <w:tc>
          <w:tcPr>
            <w:tcW w:w="1940" w:type="dxa"/>
            <w:tcBorders>
              <w:top w:val="nil"/>
              <w:left w:val="nil"/>
              <w:bottom w:val="single" w:sz="4" w:space="0" w:color="auto"/>
              <w:right w:val="nil"/>
            </w:tcBorders>
            <w:shd w:val="clear" w:color="auto" w:fill="auto"/>
            <w:hideMark/>
          </w:tcPr>
          <w:p w14:paraId="59DDE562"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Random Point</w:t>
            </w:r>
          </w:p>
        </w:tc>
        <w:tc>
          <w:tcPr>
            <w:tcW w:w="1380" w:type="dxa"/>
            <w:tcBorders>
              <w:top w:val="nil"/>
              <w:left w:val="nil"/>
              <w:bottom w:val="single" w:sz="4" w:space="0" w:color="auto"/>
              <w:right w:val="nil"/>
            </w:tcBorders>
            <w:shd w:val="clear" w:color="auto" w:fill="auto"/>
            <w:noWrap/>
            <w:hideMark/>
          </w:tcPr>
          <w:p w14:paraId="30B5BA71"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3944</w:t>
            </w:r>
          </w:p>
        </w:tc>
        <w:tc>
          <w:tcPr>
            <w:tcW w:w="1560" w:type="dxa"/>
            <w:tcBorders>
              <w:top w:val="nil"/>
              <w:left w:val="nil"/>
              <w:bottom w:val="single" w:sz="4" w:space="0" w:color="auto"/>
              <w:right w:val="nil"/>
            </w:tcBorders>
            <w:shd w:val="clear" w:color="auto" w:fill="auto"/>
            <w:noWrap/>
            <w:hideMark/>
          </w:tcPr>
          <w:p w14:paraId="46BE52B9"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4221.63</w:t>
            </w:r>
          </w:p>
        </w:tc>
        <w:tc>
          <w:tcPr>
            <w:tcW w:w="1600" w:type="dxa"/>
            <w:tcBorders>
              <w:top w:val="nil"/>
              <w:left w:val="nil"/>
              <w:bottom w:val="single" w:sz="4" w:space="0" w:color="auto"/>
              <w:right w:val="nil"/>
            </w:tcBorders>
            <w:shd w:val="clear" w:color="auto" w:fill="auto"/>
            <w:noWrap/>
            <w:hideMark/>
          </w:tcPr>
          <w:p w14:paraId="0E785C9A"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16650101.50</w:t>
            </w:r>
          </w:p>
        </w:tc>
      </w:tr>
    </w:tbl>
    <w:p w14:paraId="2154FBF4" w14:textId="77777777" w:rsidR="00C03DC1" w:rsidRDefault="00C03DC1" w:rsidP="00C03DC1">
      <w:pPr>
        <w:spacing w:line="240" w:lineRule="auto"/>
        <w:rPr>
          <w:rFonts w:ascii="Times New Roman" w:hAnsi="Times New Roman" w:cs="Times New Roman"/>
        </w:rPr>
      </w:pPr>
    </w:p>
    <w:p w14:paraId="54528B9E" w14:textId="77777777" w:rsidR="00EF4FEB" w:rsidRDefault="00C03DC1" w:rsidP="00C03DC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p>
    <w:p w14:paraId="7DC30D47" w14:textId="77777777" w:rsidR="00C03DC1" w:rsidRDefault="00A152E6" w:rsidP="00C03DC1">
      <w:pPr>
        <w:spacing w:line="240" w:lineRule="auto"/>
        <w:rPr>
          <w:rFonts w:ascii="Times New Roman" w:eastAsia="Times New Roman" w:hAnsi="Times New Roman" w:cs="Times New Roman"/>
          <w:sz w:val="20"/>
          <w:szCs w:val="20"/>
        </w:rPr>
      </w:pPr>
      <w:r w:rsidRPr="00BD31A9">
        <w:rPr>
          <w:rFonts w:ascii="Times New Roman" w:hAnsi="Times New Roman" w:cs="Times New Roman"/>
          <w:b/>
        </w:rPr>
        <w:t>Table 5.</w:t>
      </w:r>
      <w:r w:rsidR="00CA58CD">
        <w:rPr>
          <w:rFonts w:ascii="Times New Roman" w:hAnsi="Times New Roman" w:cs="Times New Roman"/>
          <w:b/>
        </w:rPr>
        <w:t>11</w:t>
      </w:r>
      <w:r w:rsidRPr="00BD31A9">
        <w:rPr>
          <w:rFonts w:ascii="Times New Roman" w:hAnsi="Times New Roman" w:cs="Times New Roman"/>
          <w:b/>
        </w:rPr>
        <w:t>.</w:t>
      </w:r>
      <w:r w:rsidRPr="00BD31A9">
        <w:rPr>
          <w:rFonts w:ascii="Times New Roman" w:hAnsi="Times New Roman" w:cs="Times New Roman"/>
        </w:rPr>
        <w:t xml:space="preserve">  </w:t>
      </w:r>
      <w:r>
        <w:rPr>
          <w:rFonts w:ascii="Times New Roman" w:hAnsi="Times New Roman" w:cs="Times New Roman"/>
        </w:rPr>
        <w:t xml:space="preserve">Significance of the Mann-Whitney Rank-Sum Results for All Archaeological Sites </w:t>
      </w:r>
      <w:r w:rsidR="00EE741C">
        <w:rPr>
          <w:rFonts w:ascii="Times New Roman" w:hAnsi="Times New Roman" w:cs="Times New Roman"/>
        </w:rPr>
        <w:t xml:space="preserve">and Random Sample Points </w:t>
      </w:r>
      <w:r>
        <w:rPr>
          <w:rFonts w:ascii="Times New Roman" w:hAnsi="Times New Roman" w:cs="Times New Roman"/>
        </w:rPr>
        <w:t xml:space="preserve">across the Entire Study Area Compared to All Random Sample Points </w:t>
      </w:r>
      <w:r w:rsidR="00A368D5">
        <w:rPr>
          <w:rFonts w:ascii="Times New Roman" w:hAnsi="Times New Roman" w:cs="Times New Roman"/>
        </w:rPr>
        <w:t>Excluding Values of Zero</w:t>
      </w:r>
      <w:r>
        <w:rPr>
          <w:rFonts w:ascii="Times New Roman" w:hAnsi="Times New Roman" w:cs="Times New Roman"/>
        </w:rPr>
        <w:t xml:space="preserve"> </w:t>
      </w:r>
      <w:r>
        <w:rPr>
          <w:rFonts w:ascii="Times New Roman" w:hAnsi="Times New Roman" w:cs="Times New Roman"/>
          <w:b/>
        </w:rPr>
        <w:t>(30</w:t>
      </w:r>
      <w:r w:rsidRPr="00CE2C2A">
        <w:rPr>
          <w:rFonts w:ascii="Times New Roman" w:hAnsi="Times New Roman" w:cs="Times New Roman"/>
          <w:b/>
        </w:rPr>
        <w:t>-meter cells)</w:t>
      </w:r>
      <w:r>
        <w:rPr>
          <w:rFonts w:ascii="Times New Roman" w:hAnsi="Times New Roman" w:cs="Times New Roman"/>
        </w:rPr>
        <w:t>.</w:t>
      </w:r>
    </w:p>
    <w:tbl>
      <w:tblPr>
        <w:tblW w:w="8580" w:type="dxa"/>
        <w:tblInd w:w="94" w:type="dxa"/>
        <w:tblLook w:val="04A0" w:firstRow="1" w:lastRow="0" w:firstColumn="1" w:lastColumn="0" w:noHBand="0" w:noVBand="1"/>
      </w:tblPr>
      <w:tblGrid>
        <w:gridCol w:w="2040"/>
        <w:gridCol w:w="1860"/>
        <w:gridCol w:w="1420"/>
        <w:gridCol w:w="1260"/>
        <w:gridCol w:w="2000"/>
      </w:tblGrid>
      <w:tr w:rsidR="00C03DC1" w:rsidRPr="00C03DC1" w14:paraId="743FC2B8" w14:textId="77777777" w:rsidTr="00C03DC1">
        <w:trPr>
          <w:trHeight w:val="300"/>
        </w:trPr>
        <w:tc>
          <w:tcPr>
            <w:tcW w:w="2040" w:type="dxa"/>
            <w:tcBorders>
              <w:top w:val="single" w:sz="4" w:space="0" w:color="auto"/>
              <w:left w:val="nil"/>
              <w:bottom w:val="single" w:sz="4" w:space="0" w:color="auto"/>
              <w:right w:val="nil"/>
            </w:tcBorders>
            <w:shd w:val="clear" w:color="auto" w:fill="auto"/>
            <w:vAlign w:val="center"/>
            <w:hideMark/>
          </w:tcPr>
          <w:p w14:paraId="3EE157AD" w14:textId="4C6282AC" w:rsidR="00C03DC1" w:rsidRPr="00C03DC1" w:rsidRDefault="00C03DC1" w:rsidP="00C03DC1">
            <w:pPr>
              <w:spacing w:after="0" w:line="240" w:lineRule="auto"/>
              <w:rPr>
                <w:rFonts w:ascii="Times New Roman" w:eastAsia="Times New Roman" w:hAnsi="Times New Roman" w:cs="Times New Roman"/>
                <w:sz w:val="20"/>
                <w:szCs w:val="20"/>
              </w:rPr>
            </w:pPr>
            <w:r w:rsidRPr="00C03DC1">
              <w:rPr>
                <w:rFonts w:ascii="Times New Roman" w:eastAsia="Times New Roman" w:hAnsi="Times New Roman" w:cs="Times New Roman"/>
                <w:sz w:val="20"/>
                <w:szCs w:val="20"/>
              </w:rPr>
              <w:t>Variable</w:t>
            </w:r>
            <w:r w:rsidR="003C1247" w:rsidRPr="003C1247">
              <w:rPr>
                <w:rFonts w:ascii="Times New Roman" w:eastAsia="Times New Roman" w:hAnsi="Times New Roman" w:cs="Times New Roman"/>
                <w:sz w:val="20"/>
                <w:szCs w:val="20"/>
                <w:vertAlign w:val="superscript"/>
              </w:rPr>
              <w:t>a</w:t>
            </w:r>
          </w:p>
        </w:tc>
        <w:tc>
          <w:tcPr>
            <w:tcW w:w="1860" w:type="dxa"/>
            <w:tcBorders>
              <w:top w:val="single" w:sz="4" w:space="0" w:color="auto"/>
              <w:left w:val="nil"/>
              <w:bottom w:val="single" w:sz="4" w:space="0" w:color="auto"/>
              <w:right w:val="nil"/>
            </w:tcBorders>
            <w:shd w:val="clear" w:color="auto" w:fill="auto"/>
            <w:hideMark/>
          </w:tcPr>
          <w:p w14:paraId="65ED5D7D"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Mann-Whitney U</w:t>
            </w:r>
          </w:p>
        </w:tc>
        <w:tc>
          <w:tcPr>
            <w:tcW w:w="1420" w:type="dxa"/>
            <w:tcBorders>
              <w:top w:val="single" w:sz="4" w:space="0" w:color="auto"/>
              <w:left w:val="nil"/>
              <w:bottom w:val="single" w:sz="4" w:space="0" w:color="auto"/>
              <w:right w:val="nil"/>
            </w:tcBorders>
            <w:shd w:val="clear" w:color="auto" w:fill="auto"/>
            <w:hideMark/>
          </w:tcPr>
          <w:p w14:paraId="5E2875DA"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Wilcoxon W</w:t>
            </w:r>
          </w:p>
        </w:tc>
        <w:tc>
          <w:tcPr>
            <w:tcW w:w="1260" w:type="dxa"/>
            <w:tcBorders>
              <w:top w:val="single" w:sz="4" w:space="0" w:color="auto"/>
              <w:left w:val="nil"/>
              <w:bottom w:val="single" w:sz="4" w:space="0" w:color="auto"/>
              <w:right w:val="nil"/>
            </w:tcBorders>
            <w:shd w:val="clear" w:color="auto" w:fill="auto"/>
            <w:hideMark/>
          </w:tcPr>
          <w:p w14:paraId="513E062F"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Z</w:t>
            </w:r>
          </w:p>
        </w:tc>
        <w:tc>
          <w:tcPr>
            <w:tcW w:w="2000" w:type="dxa"/>
            <w:tcBorders>
              <w:top w:val="single" w:sz="4" w:space="0" w:color="auto"/>
              <w:left w:val="nil"/>
              <w:bottom w:val="single" w:sz="4" w:space="0" w:color="auto"/>
              <w:right w:val="nil"/>
            </w:tcBorders>
            <w:shd w:val="clear" w:color="auto" w:fill="auto"/>
            <w:hideMark/>
          </w:tcPr>
          <w:p w14:paraId="538018AF"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Asymp. Sig. (2-tailed)</w:t>
            </w:r>
          </w:p>
        </w:tc>
      </w:tr>
      <w:tr w:rsidR="00C03DC1" w:rsidRPr="00C03DC1" w14:paraId="4940A26B" w14:textId="77777777" w:rsidTr="00C03DC1">
        <w:trPr>
          <w:trHeight w:val="300"/>
        </w:trPr>
        <w:tc>
          <w:tcPr>
            <w:tcW w:w="2040" w:type="dxa"/>
            <w:tcBorders>
              <w:top w:val="nil"/>
              <w:left w:val="nil"/>
              <w:bottom w:val="nil"/>
              <w:right w:val="nil"/>
            </w:tcBorders>
            <w:shd w:val="clear" w:color="auto" w:fill="auto"/>
            <w:vAlign w:val="bottom"/>
            <w:hideMark/>
          </w:tcPr>
          <w:p w14:paraId="4D1E022E"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dpoor</w:t>
            </w:r>
          </w:p>
        </w:tc>
        <w:tc>
          <w:tcPr>
            <w:tcW w:w="1860" w:type="dxa"/>
            <w:tcBorders>
              <w:top w:val="nil"/>
              <w:left w:val="nil"/>
              <w:bottom w:val="nil"/>
              <w:right w:val="nil"/>
            </w:tcBorders>
            <w:shd w:val="clear" w:color="auto" w:fill="auto"/>
            <w:noWrap/>
            <w:hideMark/>
          </w:tcPr>
          <w:p w14:paraId="134689F0"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3427378.00</w:t>
            </w:r>
          </w:p>
        </w:tc>
        <w:tc>
          <w:tcPr>
            <w:tcW w:w="1420" w:type="dxa"/>
            <w:tcBorders>
              <w:top w:val="nil"/>
              <w:left w:val="nil"/>
              <w:bottom w:val="nil"/>
              <w:right w:val="nil"/>
            </w:tcBorders>
            <w:shd w:val="clear" w:color="auto" w:fill="auto"/>
            <w:noWrap/>
            <w:hideMark/>
          </w:tcPr>
          <w:p w14:paraId="14266CE5"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7824473.00</w:t>
            </w:r>
          </w:p>
        </w:tc>
        <w:tc>
          <w:tcPr>
            <w:tcW w:w="1260" w:type="dxa"/>
            <w:tcBorders>
              <w:top w:val="nil"/>
              <w:left w:val="nil"/>
              <w:bottom w:val="nil"/>
              <w:right w:val="nil"/>
            </w:tcBorders>
            <w:shd w:val="clear" w:color="auto" w:fill="auto"/>
            <w:noWrap/>
            <w:hideMark/>
          </w:tcPr>
          <w:p w14:paraId="212C4338"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-13.50</w:t>
            </w:r>
          </w:p>
        </w:tc>
        <w:tc>
          <w:tcPr>
            <w:tcW w:w="2000" w:type="dxa"/>
            <w:tcBorders>
              <w:top w:val="nil"/>
              <w:left w:val="nil"/>
              <w:bottom w:val="nil"/>
              <w:right w:val="nil"/>
            </w:tcBorders>
            <w:shd w:val="clear" w:color="auto" w:fill="auto"/>
            <w:noWrap/>
            <w:hideMark/>
          </w:tcPr>
          <w:p w14:paraId="3A1B6D66"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.000</w:t>
            </w:r>
          </w:p>
        </w:tc>
      </w:tr>
      <w:tr w:rsidR="00C03DC1" w:rsidRPr="00C03DC1" w14:paraId="0E393D19" w14:textId="77777777" w:rsidTr="00C03DC1">
        <w:trPr>
          <w:trHeight w:val="300"/>
        </w:trPr>
        <w:tc>
          <w:tcPr>
            <w:tcW w:w="2040" w:type="dxa"/>
            <w:tcBorders>
              <w:top w:val="nil"/>
              <w:left w:val="nil"/>
              <w:bottom w:val="nil"/>
              <w:right w:val="nil"/>
            </w:tcBorders>
            <w:shd w:val="clear" w:color="auto" w:fill="auto"/>
            <w:vAlign w:val="bottom"/>
            <w:hideMark/>
          </w:tcPr>
          <w:p w14:paraId="4FA3BDD5"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dwell</w:t>
            </w:r>
          </w:p>
        </w:tc>
        <w:tc>
          <w:tcPr>
            <w:tcW w:w="1860" w:type="dxa"/>
            <w:tcBorders>
              <w:top w:val="nil"/>
              <w:left w:val="nil"/>
              <w:bottom w:val="nil"/>
              <w:right w:val="nil"/>
            </w:tcBorders>
            <w:shd w:val="clear" w:color="auto" w:fill="auto"/>
            <w:noWrap/>
            <w:hideMark/>
          </w:tcPr>
          <w:p w14:paraId="57B681D9"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401905.50</w:t>
            </w:r>
          </w:p>
        </w:tc>
        <w:tc>
          <w:tcPr>
            <w:tcW w:w="1420" w:type="dxa"/>
            <w:tcBorders>
              <w:top w:val="nil"/>
              <w:left w:val="nil"/>
              <w:bottom w:val="nil"/>
              <w:right w:val="nil"/>
            </w:tcBorders>
            <w:shd w:val="clear" w:color="auto" w:fill="auto"/>
            <w:noWrap/>
            <w:hideMark/>
          </w:tcPr>
          <w:p w14:paraId="0FA04A23"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934933.50</w:t>
            </w:r>
          </w:p>
        </w:tc>
        <w:tc>
          <w:tcPr>
            <w:tcW w:w="1260" w:type="dxa"/>
            <w:tcBorders>
              <w:top w:val="nil"/>
              <w:left w:val="nil"/>
              <w:bottom w:val="nil"/>
              <w:right w:val="nil"/>
            </w:tcBorders>
            <w:shd w:val="clear" w:color="auto" w:fill="auto"/>
            <w:noWrap/>
            <w:hideMark/>
          </w:tcPr>
          <w:p w14:paraId="1348CE33"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-11.59</w:t>
            </w:r>
          </w:p>
        </w:tc>
        <w:tc>
          <w:tcPr>
            <w:tcW w:w="2000" w:type="dxa"/>
            <w:tcBorders>
              <w:top w:val="nil"/>
              <w:left w:val="nil"/>
              <w:bottom w:val="nil"/>
              <w:right w:val="nil"/>
            </w:tcBorders>
            <w:shd w:val="clear" w:color="auto" w:fill="auto"/>
            <w:noWrap/>
            <w:hideMark/>
          </w:tcPr>
          <w:p w14:paraId="6B1B37D1"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.000</w:t>
            </w:r>
          </w:p>
        </w:tc>
      </w:tr>
      <w:tr w:rsidR="00C03DC1" w:rsidRPr="00C03DC1" w14:paraId="61490252" w14:textId="77777777" w:rsidTr="00C03DC1">
        <w:trPr>
          <w:trHeight w:val="300"/>
        </w:trPr>
        <w:tc>
          <w:tcPr>
            <w:tcW w:w="2040" w:type="dxa"/>
            <w:tcBorders>
              <w:top w:val="nil"/>
              <w:left w:val="nil"/>
              <w:bottom w:val="nil"/>
              <w:right w:val="nil"/>
            </w:tcBorders>
            <w:shd w:val="clear" w:color="auto" w:fill="auto"/>
            <w:vAlign w:val="bottom"/>
            <w:hideMark/>
          </w:tcPr>
          <w:p w14:paraId="44E99869"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floodf</w:t>
            </w:r>
          </w:p>
        </w:tc>
        <w:tc>
          <w:tcPr>
            <w:tcW w:w="1860" w:type="dxa"/>
            <w:tcBorders>
              <w:top w:val="nil"/>
              <w:left w:val="nil"/>
              <w:bottom w:val="nil"/>
              <w:right w:val="nil"/>
            </w:tcBorders>
            <w:shd w:val="clear" w:color="auto" w:fill="auto"/>
            <w:noWrap/>
            <w:hideMark/>
          </w:tcPr>
          <w:p w14:paraId="5088D40D"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4187266.00</w:t>
            </w:r>
          </w:p>
        </w:tc>
        <w:tc>
          <w:tcPr>
            <w:tcW w:w="1420" w:type="dxa"/>
            <w:tcBorders>
              <w:top w:val="nil"/>
              <w:left w:val="nil"/>
              <w:bottom w:val="nil"/>
              <w:right w:val="nil"/>
            </w:tcBorders>
            <w:shd w:val="clear" w:color="auto" w:fill="auto"/>
            <w:noWrap/>
            <w:hideMark/>
          </w:tcPr>
          <w:p w14:paraId="2C3BE3BF"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9723394.00</w:t>
            </w:r>
          </w:p>
        </w:tc>
        <w:tc>
          <w:tcPr>
            <w:tcW w:w="1260" w:type="dxa"/>
            <w:tcBorders>
              <w:top w:val="nil"/>
              <w:left w:val="nil"/>
              <w:bottom w:val="nil"/>
              <w:right w:val="nil"/>
            </w:tcBorders>
            <w:shd w:val="clear" w:color="auto" w:fill="auto"/>
            <w:noWrap/>
            <w:hideMark/>
          </w:tcPr>
          <w:p w14:paraId="109CD4E1"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-19.48</w:t>
            </w:r>
          </w:p>
        </w:tc>
        <w:tc>
          <w:tcPr>
            <w:tcW w:w="2000" w:type="dxa"/>
            <w:tcBorders>
              <w:top w:val="nil"/>
              <w:left w:val="nil"/>
              <w:bottom w:val="nil"/>
              <w:right w:val="nil"/>
            </w:tcBorders>
            <w:shd w:val="clear" w:color="auto" w:fill="auto"/>
            <w:noWrap/>
            <w:hideMark/>
          </w:tcPr>
          <w:p w14:paraId="6B9F81F2"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.000</w:t>
            </w:r>
          </w:p>
        </w:tc>
      </w:tr>
      <w:tr w:rsidR="00C03DC1" w:rsidRPr="00C03DC1" w14:paraId="076B8E96" w14:textId="77777777" w:rsidTr="00C03DC1">
        <w:trPr>
          <w:trHeight w:val="300"/>
        </w:trPr>
        <w:tc>
          <w:tcPr>
            <w:tcW w:w="2040" w:type="dxa"/>
            <w:tcBorders>
              <w:top w:val="nil"/>
              <w:left w:val="nil"/>
              <w:bottom w:val="single" w:sz="4" w:space="0" w:color="auto"/>
              <w:right w:val="nil"/>
            </w:tcBorders>
            <w:shd w:val="clear" w:color="auto" w:fill="auto"/>
            <w:vAlign w:val="bottom"/>
            <w:hideMark/>
          </w:tcPr>
          <w:p w14:paraId="48EAE2B9"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wetl</w:t>
            </w:r>
          </w:p>
        </w:tc>
        <w:tc>
          <w:tcPr>
            <w:tcW w:w="1860" w:type="dxa"/>
            <w:tcBorders>
              <w:top w:val="nil"/>
              <w:left w:val="nil"/>
              <w:bottom w:val="single" w:sz="4" w:space="0" w:color="auto"/>
              <w:right w:val="nil"/>
            </w:tcBorders>
            <w:shd w:val="clear" w:color="auto" w:fill="auto"/>
            <w:noWrap/>
            <w:hideMark/>
          </w:tcPr>
          <w:p w14:paraId="7608B25D"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6724014.50</w:t>
            </w:r>
          </w:p>
        </w:tc>
        <w:tc>
          <w:tcPr>
            <w:tcW w:w="1420" w:type="dxa"/>
            <w:tcBorders>
              <w:top w:val="nil"/>
              <w:left w:val="nil"/>
              <w:bottom w:val="single" w:sz="4" w:space="0" w:color="auto"/>
              <w:right w:val="nil"/>
            </w:tcBorders>
            <w:shd w:val="clear" w:color="auto" w:fill="auto"/>
            <w:noWrap/>
            <w:hideMark/>
          </w:tcPr>
          <w:p w14:paraId="46AF8DD9"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14543049.50</w:t>
            </w:r>
          </w:p>
        </w:tc>
        <w:tc>
          <w:tcPr>
            <w:tcW w:w="1260" w:type="dxa"/>
            <w:tcBorders>
              <w:top w:val="nil"/>
              <w:left w:val="nil"/>
              <w:bottom w:val="single" w:sz="4" w:space="0" w:color="auto"/>
              <w:right w:val="nil"/>
            </w:tcBorders>
            <w:shd w:val="clear" w:color="auto" w:fill="auto"/>
            <w:noWrap/>
            <w:hideMark/>
          </w:tcPr>
          <w:p w14:paraId="57E1A59B"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-10.59</w:t>
            </w:r>
          </w:p>
        </w:tc>
        <w:tc>
          <w:tcPr>
            <w:tcW w:w="2000" w:type="dxa"/>
            <w:tcBorders>
              <w:top w:val="nil"/>
              <w:left w:val="nil"/>
              <w:bottom w:val="single" w:sz="4" w:space="0" w:color="auto"/>
              <w:right w:val="nil"/>
            </w:tcBorders>
            <w:shd w:val="clear" w:color="auto" w:fill="auto"/>
            <w:noWrap/>
            <w:hideMark/>
          </w:tcPr>
          <w:p w14:paraId="069B1B1B"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.000</w:t>
            </w:r>
          </w:p>
        </w:tc>
      </w:tr>
      <w:tr w:rsidR="00C03DC1" w:rsidRPr="00C03DC1" w14:paraId="558634C5" w14:textId="77777777" w:rsidTr="00C03DC1">
        <w:trPr>
          <w:trHeight w:val="300"/>
        </w:trPr>
        <w:tc>
          <w:tcPr>
            <w:tcW w:w="5320" w:type="dxa"/>
            <w:gridSpan w:val="3"/>
            <w:tcBorders>
              <w:top w:val="single" w:sz="4" w:space="0" w:color="auto"/>
              <w:left w:val="nil"/>
              <w:bottom w:val="nil"/>
              <w:right w:val="nil"/>
            </w:tcBorders>
            <w:shd w:val="clear" w:color="auto" w:fill="auto"/>
            <w:hideMark/>
          </w:tcPr>
          <w:p w14:paraId="4449D7AD" w14:textId="325A46FF" w:rsidR="00C03DC1" w:rsidRPr="00C03DC1" w:rsidRDefault="003C1247" w:rsidP="00C03DC1">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 Grouping variable: site vs random p</w:t>
            </w:r>
            <w:r w:rsidR="00C03DC1" w:rsidRPr="00C03DC1">
              <w:rPr>
                <w:rFonts w:ascii="Times New Roman" w:eastAsia="Times New Roman" w:hAnsi="Times New Roman" w:cs="Times New Roman"/>
                <w:color w:val="000000"/>
                <w:sz w:val="16"/>
                <w:szCs w:val="16"/>
              </w:rPr>
              <w:t>oint</w:t>
            </w:r>
          </w:p>
        </w:tc>
        <w:tc>
          <w:tcPr>
            <w:tcW w:w="1260" w:type="dxa"/>
            <w:tcBorders>
              <w:top w:val="nil"/>
              <w:left w:val="nil"/>
              <w:bottom w:val="nil"/>
              <w:right w:val="nil"/>
            </w:tcBorders>
            <w:shd w:val="clear" w:color="auto" w:fill="auto"/>
            <w:noWrap/>
            <w:vAlign w:val="center"/>
            <w:hideMark/>
          </w:tcPr>
          <w:p w14:paraId="5FE3D0C0" w14:textId="77777777" w:rsidR="00C03DC1" w:rsidRPr="00C03DC1" w:rsidRDefault="00C03DC1" w:rsidP="00C03DC1">
            <w:pPr>
              <w:spacing w:after="0" w:line="240" w:lineRule="auto"/>
              <w:rPr>
                <w:rFonts w:ascii="Times New Roman" w:eastAsia="Times New Roman" w:hAnsi="Times New Roman" w:cs="Times New Roman"/>
                <w:sz w:val="16"/>
                <w:szCs w:val="16"/>
              </w:rPr>
            </w:pPr>
          </w:p>
        </w:tc>
        <w:tc>
          <w:tcPr>
            <w:tcW w:w="2000" w:type="dxa"/>
            <w:tcBorders>
              <w:top w:val="nil"/>
              <w:left w:val="nil"/>
              <w:bottom w:val="nil"/>
              <w:right w:val="nil"/>
            </w:tcBorders>
            <w:shd w:val="clear" w:color="auto" w:fill="auto"/>
            <w:noWrap/>
            <w:vAlign w:val="center"/>
            <w:hideMark/>
          </w:tcPr>
          <w:p w14:paraId="41CC4BD6" w14:textId="77777777" w:rsidR="00C03DC1" w:rsidRPr="00C03DC1" w:rsidRDefault="00C03DC1" w:rsidP="00C03DC1">
            <w:pPr>
              <w:spacing w:after="0" w:line="240" w:lineRule="auto"/>
              <w:rPr>
                <w:rFonts w:ascii="Times New Roman" w:eastAsia="Times New Roman" w:hAnsi="Times New Roman" w:cs="Times New Roman"/>
                <w:sz w:val="16"/>
                <w:szCs w:val="16"/>
              </w:rPr>
            </w:pPr>
          </w:p>
        </w:tc>
      </w:tr>
    </w:tbl>
    <w:p w14:paraId="18A35637" w14:textId="77777777" w:rsidR="00C03DC1" w:rsidRDefault="00C03DC1" w:rsidP="00C03DC1">
      <w:pPr>
        <w:spacing w:line="240" w:lineRule="auto"/>
        <w:rPr>
          <w:rFonts w:ascii="Times New Roman" w:eastAsia="Times New Roman" w:hAnsi="Times New Roman" w:cs="Times New Roman"/>
          <w:sz w:val="20"/>
          <w:szCs w:val="20"/>
        </w:rPr>
      </w:pPr>
    </w:p>
    <w:p w14:paraId="4D2F3DFE" w14:textId="77777777" w:rsidR="00C03DC1" w:rsidRDefault="00C03DC1" w:rsidP="00C03DC1">
      <w:pPr>
        <w:spacing w:line="240" w:lineRule="auto"/>
        <w:rPr>
          <w:rFonts w:ascii="Times New Roman" w:eastAsia="Times New Roman" w:hAnsi="Times New Roman" w:cs="Times New Roman"/>
          <w:sz w:val="20"/>
          <w:szCs w:val="20"/>
        </w:rPr>
      </w:pPr>
    </w:p>
    <w:p w14:paraId="286A1417" w14:textId="77777777" w:rsidR="00C03DC1" w:rsidRDefault="00A368D5" w:rsidP="00C03DC1">
      <w:pPr>
        <w:spacing w:line="240" w:lineRule="auto"/>
        <w:rPr>
          <w:rFonts w:ascii="Times New Roman" w:eastAsia="Times New Roman" w:hAnsi="Times New Roman" w:cs="Times New Roman"/>
          <w:sz w:val="20"/>
          <w:szCs w:val="20"/>
        </w:rPr>
      </w:pPr>
      <w:r w:rsidRPr="00BD31A9">
        <w:rPr>
          <w:rFonts w:ascii="Times New Roman" w:hAnsi="Times New Roman" w:cs="Times New Roman"/>
          <w:b/>
        </w:rPr>
        <w:t>Table 5.</w:t>
      </w:r>
      <w:r w:rsidR="00CA58CD">
        <w:rPr>
          <w:rFonts w:ascii="Times New Roman" w:hAnsi="Times New Roman" w:cs="Times New Roman"/>
          <w:b/>
        </w:rPr>
        <w:t>12</w:t>
      </w:r>
      <w:r w:rsidRPr="00BD31A9">
        <w:rPr>
          <w:rFonts w:ascii="Times New Roman" w:hAnsi="Times New Roman" w:cs="Times New Roman"/>
          <w:b/>
        </w:rPr>
        <w:t>.</w:t>
      </w:r>
      <w:r w:rsidRPr="00BD31A9">
        <w:rPr>
          <w:rFonts w:ascii="Times New Roman" w:hAnsi="Times New Roman" w:cs="Times New Roman"/>
        </w:rPr>
        <w:t xml:space="preserve">  </w:t>
      </w:r>
      <w:r>
        <w:rPr>
          <w:rFonts w:ascii="Times New Roman" w:hAnsi="Times New Roman" w:cs="Times New Roman"/>
        </w:rPr>
        <w:t xml:space="preserve">Mann-Whitney Rank-Sum Results for All Archaeological Sites </w:t>
      </w:r>
      <w:r w:rsidR="00EE741C">
        <w:rPr>
          <w:rFonts w:ascii="Times New Roman" w:hAnsi="Times New Roman" w:cs="Times New Roman"/>
        </w:rPr>
        <w:t xml:space="preserve">and Random Sample Points </w:t>
      </w:r>
      <w:r>
        <w:rPr>
          <w:rFonts w:ascii="Times New Roman" w:hAnsi="Times New Roman" w:cs="Times New Roman"/>
        </w:rPr>
        <w:t xml:space="preserve">across the Entire Study Area Excluding Values of Zero </w:t>
      </w:r>
      <w:r w:rsidRPr="00CE2C2A">
        <w:rPr>
          <w:rFonts w:ascii="Times New Roman" w:hAnsi="Times New Roman" w:cs="Times New Roman"/>
          <w:b/>
        </w:rPr>
        <w:t>(</w:t>
      </w:r>
      <w:r>
        <w:rPr>
          <w:rFonts w:ascii="Times New Roman" w:hAnsi="Times New Roman" w:cs="Times New Roman"/>
          <w:b/>
        </w:rPr>
        <w:t>5</w:t>
      </w:r>
      <w:r w:rsidRPr="00CE2C2A">
        <w:rPr>
          <w:rFonts w:ascii="Times New Roman" w:hAnsi="Times New Roman" w:cs="Times New Roman"/>
          <w:b/>
        </w:rPr>
        <w:t>-meter cells)</w:t>
      </w:r>
      <w:r>
        <w:rPr>
          <w:rFonts w:ascii="Times New Roman" w:hAnsi="Times New Roman" w:cs="Times New Roman"/>
        </w:rPr>
        <w:t>.</w:t>
      </w:r>
    </w:p>
    <w:tbl>
      <w:tblPr>
        <w:tblW w:w="8620" w:type="dxa"/>
        <w:tblInd w:w="94" w:type="dxa"/>
        <w:tblLook w:val="04A0" w:firstRow="1" w:lastRow="0" w:firstColumn="1" w:lastColumn="0" w:noHBand="0" w:noVBand="1"/>
      </w:tblPr>
      <w:tblGrid>
        <w:gridCol w:w="2140"/>
        <w:gridCol w:w="1940"/>
        <w:gridCol w:w="1380"/>
        <w:gridCol w:w="1560"/>
        <w:gridCol w:w="1600"/>
      </w:tblGrid>
      <w:tr w:rsidR="00C03DC1" w:rsidRPr="00C03DC1" w14:paraId="17D53817" w14:textId="77777777" w:rsidTr="00C03DC1">
        <w:trPr>
          <w:trHeight w:val="300"/>
        </w:trPr>
        <w:tc>
          <w:tcPr>
            <w:tcW w:w="2140" w:type="dxa"/>
            <w:tcBorders>
              <w:top w:val="single" w:sz="4" w:space="0" w:color="auto"/>
              <w:left w:val="nil"/>
              <w:bottom w:val="single" w:sz="4" w:space="0" w:color="auto"/>
              <w:right w:val="nil"/>
            </w:tcBorders>
            <w:shd w:val="clear" w:color="auto" w:fill="auto"/>
            <w:noWrap/>
            <w:vAlign w:val="center"/>
            <w:hideMark/>
          </w:tcPr>
          <w:p w14:paraId="08916F88" w14:textId="77777777" w:rsidR="00C03DC1" w:rsidRPr="00C03DC1" w:rsidRDefault="00C03DC1" w:rsidP="00C03DC1">
            <w:pPr>
              <w:spacing w:after="0" w:line="240" w:lineRule="auto"/>
              <w:rPr>
                <w:rFonts w:ascii="Times New Roman" w:eastAsia="Times New Roman" w:hAnsi="Times New Roman" w:cs="Times New Roman"/>
                <w:sz w:val="20"/>
                <w:szCs w:val="20"/>
              </w:rPr>
            </w:pPr>
            <w:r w:rsidRPr="00C03DC1">
              <w:rPr>
                <w:rFonts w:ascii="Times New Roman" w:eastAsia="Times New Roman" w:hAnsi="Times New Roman" w:cs="Times New Roman"/>
                <w:sz w:val="20"/>
                <w:szCs w:val="20"/>
              </w:rPr>
              <w:t>Variable</w:t>
            </w:r>
          </w:p>
        </w:tc>
        <w:tc>
          <w:tcPr>
            <w:tcW w:w="1940" w:type="dxa"/>
            <w:tcBorders>
              <w:top w:val="single" w:sz="4" w:space="0" w:color="auto"/>
              <w:left w:val="nil"/>
              <w:bottom w:val="single" w:sz="4" w:space="0" w:color="auto"/>
              <w:right w:val="nil"/>
            </w:tcBorders>
            <w:shd w:val="clear" w:color="auto" w:fill="auto"/>
            <w:vAlign w:val="bottom"/>
            <w:hideMark/>
          </w:tcPr>
          <w:p w14:paraId="4E705839"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Site Class</w:t>
            </w:r>
          </w:p>
        </w:tc>
        <w:tc>
          <w:tcPr>
            <w:tcW w:w="1380" w:type="dxa"/>
            <w:tcBorders>
              <w:top w:val="single" w:sz="4" w:space="0" w:color="auto"/>
              <w:left w:val="nil"/>
              <w:bottom w:val="single" w:sz="4" w:space="0" w:color="auto"/>
              <w:right w:val="nil"/>
            </w:tcBorders>
            <w:shd w:val="clear" w:color="auto" w:fill="auto"/>
            <w:vAlign w:val="bottom"/>
            <w:hideMark/>
          </w:tcPr>
          <w:p w14:paraId="46F555CD"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N</w:t>
            </w:r>
          </w:p>
        </w:tc>
        <w:tc>
          <w:tcPr>
            <w:tcW w:w="1560" w:type="dxa"/>
            <w:tcBorders>
              <w:top w:val="single" w:sz="4" w:space="0" w:color="auto"/>
              <w:left w:val="nil"/>
              <w:bottom w:val="single" w:sz="4" w:space="0" w:color="auto"/>
              <w:right w:val="nil"/>
            </w:tcBorders>
            <w:shd w:val="clear" w:color="auto" w:fill="auto"/>
            <w:vAlign w:val="bottom"/>
            <w:hideMark/>
          </w:tcPr>
          <w:p w14:paraId="4CE9842C"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Mean Rank</w:t>
            </w:r>
          </w:p>
        </w:tc>
        <w:tc>
          <w:tcPr>
            <w:tcW w:w="1600" w:type="dxa"/>
            <w:tcBorders>
              <w:top w:val="single" w:sz="4" w:space="0" w:color="auto"/>
              <w:left w:val="nil"/>
              <w:bottom w:val="single" w:sz="4" w:space="0" w:color="auto"/>
              <w:right w:val="nil"/>
            </w:tcBorders>
            <w:shd w:val="clear" w:color="auto" w:fill="auto"/>
            <w:vAlign w:val="bottom"/>
            <w:hideMark/>
          </w:tcPr>
          <w:p w14:paraId="358058A3"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Sum of Ranks</w:t>
            </w:r>
          </w:p>
        </w:tc>
      </w:tr>
      <w:tr w:rsidR="00C03DC1" w:rsidRPr="00C03DC1" w14:paraId="769DC23F" w14:textId="77777777" w:rsidTr="00C03DC1">
        <w:trPr>
          <w:trHeight w:val="300"/>
        </w:trPr>
        <w:tc>
          <w:tcPr>
            <w:tcW w:w="2140" w:type="dxa"/>
            <w:vMerge w:val="restart"/>
            <w:tcBorders>
              <w:top w:val="nil"/>
              <w:left w:val="nil"/>
              <w:bottom w:val="nil"/>
              <w:right w:val="nil"/>
            </w:tcBorders>
            <w:shd w:val="clear" w:color="auto" w:fill="auto"/>
            <w:hideMark/>
          </w:tcPr>
          <w:p w14:paraId="69D579C8"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dpoor</w:t>
            </w:r>
          </w:p>
        </w:tc>
        <w:tc>
          <w:tcPr>
            <w:tcW w:w="1940" w:type="dxa"/>
            <w:tcBorders>
              <w:top w:val="nil"/>
              <w:left w:val="nil"/>
              <w:bottom w:val="nil"/>
              <w:right w:val="nil"/>
            </w:tcBorders>
            <w:shd w:val="clear" w:color="auto" w:fill="auto"/>
            <w:hideMark/>
          </w:tcPr>
          <w:p w14:paraId="3DADED09"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Sites</w:t>
            </w:r>
          </w:p>
        </w:tc>
        <w:tc>
          <w:tcPr>
            <w:tcW w:w="1380" w:type="dxa"/>
            <w:tcBorders>
              <w:top w:val="nil"/>
              <w:left w:val="nil"/>
              <w:bottom w:val="nil"/>
              <w:right w:val="nil"/>
            </w:tcBorders>
            <w:shd w:val="clear" w:color="auto" w:fill="auto"/>
            <w:noWrap/>
            <w:hideMark/>
          </w:tcPr>
          <w:p w14:paraId="546B4404"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2968</w:t>
            </w:r>
          </w:p>
        </w:tc>
        <w:tc>
          <w:tcPr>
            <w:tcW w:w="1560" w:type="dxa"/>
            <w:tcBorders>
              <w:top w:val="nil"/>
              <w:left w:val="nil"/>
              <w:bottom w:val="nil"/>
              <w:right w:val="nil"/>
            </w:tcBorders>
            <w:shd w:val="clear" w:color="auto" w:fill="auto"/>
            <w:noWrap/>
            <w:hideMark/>
          </w:tcPr>
          <w:p w14:paraId="321D2DD0"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2636.93</w:t>
            </w:r>
          </w:p>
        </w:tc>
        <w:tc>
          <w:tcPr>
            <w:tcW w:w="1600" w:type="dxa"/>
            <w:tcBorders>
              <w:top w:val="nil"/>
              <w:left w:val="nil"/>
              <w:bottom w:val="nil"/>
              <w:right w:val="nil"/>
            </w:tcBorders>
            <w:shd w:val="clear" w:color="auto" w:fill="auto"/>
            <w:noWrap/>
            <w:hideMark/>
          </w:tcPr>
          <w:p w14:paraId="24734EAB"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7826420.50</w:t>
            </w:r>
          </w:p>
        </w:tc>
      </w:tr>
      <w:tr w:rsidR="00C03DC1" w:rsidRPr="00C03DC1" w14:paraId="17CDB260" w14:textId="77777777" w:rsidTr="00C03DC1">
        <w:trPr>
          <w:trHeight w:val="300"/>
        </w:trPr>
        <w:tc>
          <w:tcPr>
            <w:tcW w:w="2140" w:type="dxa"/>
            <w:vMerge/>
            <w:tcBorders>
              <w:top w:val="nil"/>
              <w:left w:val="nil"/>
              <w:bottom w:val="nil"/>
              <w:right w:val="nil"/>
            </w:tcBorders>
            <w:vAlign w:val="center"/>
            <w:hideMark/>
          </w:tcPr>
          <w:p w14:paraId="1D31D9B5"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p>
        </w:tc>
        <w:tc>
          <w:tcPr>
            <w:tcW w:w="1940" w:type="dxa"/>
            <w:tcBorders>
              <w:top w:val="nil"/>
              <w:left w:val="nil"/>
              <w:bottom w:val="nil"/>
              <w:right w:val="nil"/>
            </w:tcBorders>
            <w:shd w:val="clear" w:color="auto" w:fill="auto"/>
            <w:hideMark/>
          </w:tcPr>
          <w:p w14:paraId="1C79C11C"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05F2062C"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2900</w:t>
            </w:r>
          </w:p>
        </w:tc>
        <w:tc>
          <w:tcPr>
            <w:tcW w:w="1560" w:type="dxa"/>
            <w:tcBorders>
              <w:top w:val="nil"/>
              <w:left w:val="nil"/>
              <w:bottom w:val="nil"/>
              <w:right w:val="nil"/>
            </w:tcBorders>
            <w:shd w:val="clear" w:color="auto" w:fill="auto"/>
            <w:noWrap/>
            <w:hideMark/>
          </w:tcPr>
          <w:p w14:paraId="30E385E6"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3239.04</w:t>
            </w:r>
          </w:p>
        </w:tc>
        <w:tc>
          <w:tcPr>
            <w:tcW w:w="1600" w:type="dxa"/>
            <w:tcBorders>
              <w:top w:val="nil"/>
              <w:left w:val="nil"/>
              <w:bottom w:val="nil"/>
              <w:right w:val="nil"/>
            </w:tcBorders>
            <w:shd w:val="clear" w:color="auto" w:fill="auto"/>
            <w:noWrap/>
            <w:hideMark/>
          </w:tcPr>
          <w:p w14:paraId="2394A013"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9393225.50</w:t>
            </w:r>
          </w:p>
        </w:tc>
      </w:tr>
      <w:tr w:rsidR="00C03DC1" w:rsidRPr="00C03DC1" w14:paraId="6BD8BA13" w14:textId="77777777" w:rsidTr="00C03DC1">
        <w:trPr>
          <w:trHeight w:val="300"/>
        </w:trPr>
        <w:tc>
          <w:tcPr>
            <w:tcW w:w="2140" w:type="dxa"/>
            <w:vMerge w:val="restart"/>
            <w:tcBorders>
              <w:top w:val="nil"/>
              <w:left w:val="nil"/>
              <w:bottom w:val="nil"/>
              <w:right w:val="nil"/>
            </w:tcBorders>
            <w:shd w:val="clear" w:color="auto" w:fill="auto"/>
            <w:hideMark/>
          </w:tcPr>
          <w:p w14:paraId="4940CC90"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dwell</w:t>
            </w:r>
          </w:p>
        </w:tc>
        <w:tc>
          <w:tcPr>
            <w:tcW w:w="1940" w:type="dxa"/>
            <w:tcBorders>
              <w:top w:val="nil"/>
              <w:left w:val="nil"/>
              <w:bottom w:val="nil"/>
              <w:right w:val="nil"/>
            </w:tcBorders>
            <w:shd w:val="clear" w:color="auto" w:fill="auto"/>
            <w:hideMark/>
          </w:tcPr>
          <w:p w14:paraId="55F49949"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Sites</w:t>
            </w:r>
          </w:p>
        </w:tc>
        <w:tc>
          <w:tcPr>
            <w:tcW w:w="1380" w:type="dxa"/>
            <w:tcBorders>
              <w:top w:val="nil"/>
              <w:left w:val="nil"/>
              <w:bottom w:val="nil"/>
              <w:right w:val="nil"/>
            </w:tcBorders>
            <w:shd w:val="clear" w:color="auto" w:fill="auto"/>
            <w:noWrap/>
            <w:hideMark/>
          </w:tcPr>
          <w:p w14:paraId="23A971B8"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1028</w:t>
            </w:r>
          </w:p>
        </w:tc>
        <w:tc>
          <w:tcPr>
            <w:tcW w:w="1560" w:type="dxa"/>
            <w:tcBorders>
              <w:top w:val="nil"/>
              <w:left w:val="nil"/>
              <w:bottom w:val="nil"/>
              <w:right w:val="nil"/>
            </w:tcBorders>
            <w:shd w:val="clear" w:color="auto" w:fill="auto"/>
            <w:noWrap/>
            <w:hideMark/>
          </w:tcPr>
          <w:p w14:paraId="367C5E69"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901.97</w:t>
            </w:r>
          </w:p>
        </w:tc>
        <w:tc>
          <w:tcPr>
            <w:tcW w:w="1600" w:type="dxa"/>
            <w:tcBorders>
              <w:top w:val="nil"/>
              <w:left w:val="nil"/>
              <w:bottom w:val="nil"/>
              <w:right w:val="nil"/>
            </w:tcBorders>
            <w:shd w:val="clear" w:color="auto" w:fill="auto"/>
            <w:noWrap/>
            <w:hideMark/>
          </w:tcPr>
          <w:p w14:paraId="5C3EAF52"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927230.00</w:t>
            </w:r>
          </w:p>
        </w:tc>
      </w:tr>
      <w:tr w:rsidR="00C03DC1" w:rsidRPr="00C03DC1" w14:paraId="170B8547" w14:textId="77777777" w:rsidTr="00C03DC1">
        <w:trPr>
          <w:trHeight w:val="300"/>
        </w:trPr>
        <w:tc>
          <w:tcPr>
            <w:tcW w:w="2140" w:type="dxa"/>
            <w:vMerge/>
            <w:tcBorders>
              <w:top w:val="nil"/>
              <w:left w:val="nil"/>
              <w:bottom w:val="nil"/>
              <w:right w:val="nil"/>
            </w:tcBorders>
            <w:vAlign w:val="center"/>
            <w:hideMark/>
          </w:tcPr>
          <w:p w14:paraId="74674A35"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p>
        </w:tc>
        <w:tc>
          <w:tcPr>
            <w:tcW w:w="1940" w:type="dxa"/>
            <w:tcBorders>
              <w:top w:val="nil"/>
              <w:left w:val="nil"/>
              <w:bottom w:val="nil"/>
              <w:right w:val="nil"/>
            </w:tcBorders>
            <w:shd w:val="clear" w:color="auto" w:fill="auto"/>
            <w:hideMark/>
          </w:tcPr>
          <w:p w14:paraId="3996D541"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6A7FFE25"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1096</w:t>
            </w:r>
          </w:p>
        </w:tc>
        <w:tc>
          <w:tcPr>
            <w:tcW w:w="1560" w:type="dxa"/>
            <w:tcBorders>
              <w:top w:val="nil"/>
              <w:left w:val="nil"/>
              <w:bottom w:val="nil"/>
              <w:right w:val="nil"/>
            </w:tcBorders>
            <w:shd w:val="clear" w:color="auto" w:fill="auto"/>
            <w:noWrap/>
            <w:hideMark/>
          </w:tcPr>
          <w:p w14:paraId="4B45C1FC"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1213.07</w:t>
            </w:r>
          </w:p>
        </w:tc>
        <w:tc>
          <w:tcPr>
            <w:tcW w:w="1600" w:type="dxa"/>
            <w:tcBorders>
              <w:top w:val="nil"/>
              <w:left w:val="nil"/>
              <w:bottom w:val="nil"/>
              <w:right w:val="nil"/>
            </w:tcBorders>
            <w:shd w:val="clear" w:color="auto" w:fill="auto"/>
            <w:noWrap/>
            <w:hideMark/>
          </w:tcPr>
          <w:p w14:paraId="4E2FB3A4"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1329520.00</w:t>
            </w:r>
          </w:p>
        </w:tc>
      </w:tr>
      <w:tr w:rsidR="00C03DC1" w:rsidRPr="00C03DC1" w14:paraId="275C3973" w14:textId="77777777" w:rsidTr="00C03DC1">
        <w:trPr>
          <w:trHeight w:val="300"/>
        </w:trPr>
        <w:tc>
          <w:tcPr>
            <w:tcW w:w="2140" w:type="dxa"/>
            <w:vMerge w:val="restart"/>
            <w:tcBorders>
              <w:top w:val="nil"/>
              <w:left w:val="nil"/>
              <w:bottom w:val="nil"/>
              <w:right w:val="nil"/>
            </w:tcBorders>
            <w:shd w:val="clear" w:color="auto" w:fill="auto"/>
            <w:hideMark/>
          </w:tcPr>
          <w:p w14:paraId="3004C172"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floodf</w:t>
            </w:r>
          </w:p>
        </w:tc>
        <w:tc>
          <w:tcPr>
            <w:tcW w:w="1940" w:type="dxa"/>
            <w:tcBorders>
              <w:top w:val="nil"/>
              <w:left w:val="nil"/>
              <w:bottom w:val="nil"/>
              <w:right w:val="nil"/>
            </w:tcBorders>
            <w:shd w:val="clear" w:color="auto" w:fill="auto"/>
            <w:hideMark/>
          </w:tcPr>
          <w:p w14:paraId="417E0549"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Sites</w:t>
            </w:r>
          </w:p>
        </w:tc>
        <w:tc>
          <w:tcPr>
            <w:tcW w:w="1380" w:type="dxa"/>
            <w:tcBorders>
              <w:top w:val="nil"/>
              <w:left w:val="nil"/>
              <w:bottom w:val="nil"/>
              <w:right w:val="nil"/>
            </w:tcBorders>
            <w:shd w:val="clear" w:color="auto" w:fill="auto"/>
            <w:noWrap/>
            <w:hideMark/>
          </w:tcPr>
          <w:p w14:paraId="1A9D9751"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3319</w:t>
            </w:r>
          </w:p>
        </w:tc>
        <w:tc>
          <w:tcPr>
            <w:tcW w:w="1560" w:type="dxa"/>
            <w:tcBorders>
              <w:top w:val="nil"/>
              <w:left w:val="nil"/>
              <w:bottom w:val="nil"/>
              <w:right w:val="nil"/>
            </w:tcBorders>
            <w:shd w:val="clear" w:color="auto" w:fill="auto"/>
            <w:noWrap/>
            <w:hideMark/>
          </w:tcPr>
          <w:p w14:paraId="2AC2B114"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2927.98</w:t>
            </w:r>
          </w:p>
        </w:tc>
        <w:tc>
          <w:tcPr>
            <w:tcW w:w="1600" w:type="dxa"/>
            <w:tcBorders>
              <w:top w:val="nil"/>
              <w:left w:val="nil"/>
              <w:bottom w:val="nil"/>
              <w:right w:val="nil"/>
            </w:tcBorders>
            <w:shd w:val="clear" w:color="auto" w:fill="auto"/>
            <w:noWrap/>
            <w:hideMark/>
          </w:tcPr>
          <w:p w14:paraId="0A101E04"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9717976.00</w:t>
            </w:r>
          </w:p>
        </w:tc>
      </w:tr>
      <w:tr w:rsidR="00C03DC1" w:rsidRPr="00C03DC1" w14:paraId="4D2F18D1" w14:textId="77777777" w:rsidTr="00C03DC1">
        <w:trPr>
          <w:trHeight w:val="300"/>
        </w:trPr>
        <w:tc>
          <w:tcPr>
            <w:tcW w:w="2140" w:type="dxa"/>
            <w:vMerge/>
            <w:tcBorders>
              <w:top w:val="nil"/>
              <w:left w:val="nil"/>
              <w:bottom w:val="nil"/>
              <w:right w:val="nil"/>
            </w:tcBorders>
            <w:vAlign w:val="center"/>
            <w:hideMark/>
          </w:tcPr>
          <w:p w14:paraId="1814BAE2"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p>
        </w:tc>
        <w:tc>
          <w:tcPr>
            <w:tcW w:w="1940" w:type="dxa"/>
            <w:tcBorders>
              <w:top w:val="nil"/>
              <w:left w:val="nil"/>
              <w:bottom w:val="nil"/>
              <w:right w:val="nil"/>
            </w:tcBorders>
            <w:shd w:val="clear" w:color="auto" w:fill="auto"/>
            <w:hideMark/>
          </w:tcPr>
          <w:p w14:paraId="6E523C3A"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63DD6BE3"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3467</w:t>
            </w:r>
          </w:p>
        </w:tc>
        <w:tc>
          <w:tcPr>
            <w:tcW w:w="1560" w:type="dxa"/>
            <w:tcBorders>
              <w:top w:val="nil"/>
              <w:left w:val="nil"/>
              <w:bottom w:val="nil"/>
              <w:right w:val="nil"/>
            </w:tcBorders>
            <w:shd w:val="clear" w:color="auto" w:fill="auto"/>
            <w:noWrap/>
            <w:hideMark/>
          </w:tcPr>
          <w:p w14:paraId="4080D62E"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3839.14</w:t>
            </w:r>
          </w:p>
        </w:tc>
        <w:tc>
          <w:tcPr>
            <w:tcW w:w="1600" w:type="dxa"/>
            <w:tcBorders>
              <w:top w:val="nil"/>
              <w:left w:val="nil"/>
              <w:bottom w:val="nil"/>
              <w:right w:val="nil"/>
            </w:tcBorders>
            <w:shd w:val="clear" w:color="auto" w:fill="auto"/>
            <w:noWrap/>
            <w:hideMark/>
          </w:tcPr>
          <w:p w14:paraId="29A58013"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13310315.00</w:t>
            </w:r>
          </w:p>
        </w:tc>
      </w:tr>
      <w:tr w:rsidR="00C03DC1" w:rsidRPr="00C03DC1" w14:paraId="7956873A" w14:textId="77777777" w:rsidTr="00C03DC1">
        <w:trPr>
          <w:trHeight w:val="300"/>
        </w:trPr>
        <w:tc>
          <w:tcPr>
            <w:tcW w:w="2140" w:type="dxa"/>
            <w:vMerge w:val="restart"/>
            <w:tcBorders>
              <w:top w:val="nil"/>
              <w:left w:val="nil"/>
              <w:bottom w:val="single" w:sz="4" w:space="0" w:color="000000"/>
              <w:right w:val="nil"/>
            </w:tcBorders>
            <w:shd w:val="clear" w:color="auto" w:fill="auto"/>
            <w:hideMark/>
          </w:tcPr>
          <w:p w14:paraId="22D7E172"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wetl</w:t>
            </w:r>
          </w:p>
        </w:tc>
        <w:tc>
          <w:tcPr>
            <w:tcW w:w="1940" w:type="dxa"/>
            <w:tcBorders>
              <w:top w:val="nil"/>
              <w:left w:val="nil"/>
              <w:bottom w:val="nil"/>
              <w:right w:val="nil"/>
            </w:tcBorders>
            <w:shd w:val="clear" w:color="auto" w:fill="auto"/>
            <w:hideMark/>
          </w:tcPr>
          <w:p w14:paraId="4EF08BE2"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Sites</w:t>
            </w:r>
          </w:p>
        </w:tc>
        <w:tc>
          <w:tcPr>
            <w:tcW w:w="1380" w:type="dxa"/>
            <w:tcBorders>
              <w:top w:val="nil"/>
              <w:left w:val="nil"/>
              <w:bottom w:val="nil"/>
              <w:right w:val="nil"/>
            </w:tcBorders>
            <w:shd w:val="clear" w:color="auto" w:fill="auto"/>
            <w:noWrap/>
            <w:hideMark/>
          </w:tcPr>
          <w:p w14:paraId="7D334327"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3955</w:t>
            </w:r>
          </w:p>
        </w:tc>
        <w:tc>
          <w:tcPr>
            <w:tcW w:w="1560" w:type="dxa"/>
            <w:tcBorders>
              <w:top w:val="nil"/>
              <w:left w:val="nil"/>
              <w:bottom w:val="nil"/>
              <w:right w:val="nil"/>
            </w:tcBorders>
            <w:shd w:val="clear" w:color="auto" w:fill="auto"/>
            <w:noWrap/>
            <w:hideMark/>
          </w:tcPr>
          <w:p w14:paraId="32A41825"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3678.38</w:t>
            </w:r>
          </w:p>
        </w:tc>
        <w:tc>
          <w:tcPr>
            <w:tcW w:w="1600" w:type="dxa"/>
            <w:tcBorders>
              <w:top w:val="nil"/>
              <w:left w:val="nil"/>
              <w:bottom w:val="nil"/>
              <w:right w:val="nil"/>
            </w:tcBorders>
            <w:shd w:val="clear" w:color="auto" w:fill="auto"/>
            <w:noWrap/>
            <w:hideMark/>
          </w:tcPr>
          <w:p w14:paraId="5C3F0959"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14548010.00</w:t>
            </w:r>
          </w:p>
        </w:tc>
      </w:tr>
      <w:tr w:rsidR="00C03DC1" w:rsidRPr="00C03DC1" w14:paraId="1980D603" w14:textId="77777777" w:rsidTr="00C03DC1">
        <w:trPr>
          <w:trHeight w:val="300"/>
        </w:trPr>
        <w:tc>
          <w:tcPr>
            <w:tcW w:w="2140" w:type="dxa"/>
            <w:vMerge/>
            <w:tcBorders>
              <w:top w:val="nil"/>
              <w:left w:val="nil"/>
              <w:bottom w:val="single" w:sz="4" w:space="0" w:color="000000"/>
              <w:right w:val="nil"/>
            </w:tcBorders>
            <w:vAlign w:val="center"/>
            <w:hideMark/>
          </w:tcPr>
          <w:p w14:paraId="078EAB7E"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p>
        </w:tc>
        <w:tc>
          <w:tcPr>
            <w:tcW w:w="1940" w:type="dxa"/>
            <w:tcBorders>
              <w:top w:val="nil"/>
              <w:left w:val="nil"/>
              <w:bottom w:val="single" w:sz="4" w:space="0" w:color="auto"/>
              <w:right w:val="nil"/>
            </w:tcBorders>
            <w:shd w:val="clear" w:color="auto" w:fill="auto"/>
            <w:hideMark/>
          </w:tcPr>
          <w:p w14:paraId="0755B826"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Random Point</w:t>
            </w:r>
          </w:p>
        </w:tc>
        <w:tc>
          <w:tcPr>
            <w:tcW w:w="1380" w:type="dxa"/>
            <w:tcBorders>
              <w:top w:val="nil"/>
              <w:left w:val="nil"/>
              <w:bottom w:val="single" w:sz="4" w:space="0" w:color="auto"/>
              <w:right w:val="nil"/>
            </w:tcBorders>
            <w:shd w:val="clear" w:color="auto" w:fill="auto"/>
            <w:noWrap/>
            <w:hideMark/>
          </w:tcPr>
          <w:p w14:paraId="7E864632"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3944</w:t>
            </w:r>
          </w:p>
        </w:tc>
        <w:tc>
          <w:tcPr>
            <w:tcW w:w="1560" w:type="dxa"/>
            <w:tcBorders>
              <w:top w:val="nil"/>
              <w:left w:val="nil"/>
              <w:bottom w:val="single" w:sz="4" w:space="0" w:color="auto"/>
              <w:right w:val="nil"/>
            </w:tcBorders>
            <w:shd w:val="clear" w:color="auto" w:fill="auto"/>
            <w:noWrap/>
            <w:hideMark/>
          </w:tcPr>
          <w:p w14:paraId="003FD571"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4222.37</w:t>
            </w:r>
          </w:p>
        </w:tc>
        <w:tc>
          <w:tcPr>
            <w:tcW w:w="1600" w:type="dxa"/>
            <w:tcBorders>
              <w:top w:val="nil"/>
              <w:left w:val="nil"/>
              <w:bottom w:val="single" w:sz="4" w:space="0" w:color="auto"/>
              <w:right w:val="nil"/>
            </w:tcBorders>
            <w:shd w:val="clear" w:color="auto" w:fill="auto"/>
            <w:noWrap/>
            <w:hideMark/>
          </w:tcPr>
          <w:p w14:paraId="2BEC0B78"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16653040.00</w:t>
            </w:r>
          </w:p>
        </w:tc>
      </w:tr>
    </w:tbl>
    <w:p w14:paraId="7E9EE3AA" w14:textId="77777777" w:rsidR="00C03DC1" w:rsidRDefault="00C03DC1" w:rsidP="00C03DC1">
      <w:pPr>
        <w:spacing w:line="240" w:lineRule="auto"/>
        <w:rPr>
          <w:rFonts w:ascii="Times New Roman" w:eastAsia="Times New Roman" w:hAnsi="Times New Roman" w:cs="Times New Roman"/>
          <w:sz w:val="20"/>
          <w:szCs w:val="20"/>
        </w:rPr>
      </w:pPr>
    </w:p>
    <w:p w14:paraId="3090E1E7" w14:textId="77777777" w:rsidR="00C03DC1" w:rsidRDefault="00A368D5" w:rsidP="00C03DC1">
      <w:pPr>
        <w:spacing w:line="240" w:lineRule="auto"/>
        <w:rPr>
          <w:rFonts w:ascii="Times New Roman" w:eastAsia="Times New Roman" w:hAnsi="Times New Roman" w:cs="Times New Roman"/>
          <w:sz w:val="20"/>
          <w:szCs w:val="20"/>
        </w:rPr>
      </w:pPr>
      <w:r w:rsidRPr="00BD31A9">
        <w:rPr>
          <w:rFonts w:ascii="Times New Roman" w:hAnsi="Times New Roman" w:cs="Times New Roman"/>
          <w:b/>
        </w:rPr>
        <w:t>Table 5.</w:t>
      </w:r>
      <w:r w:rsidR="00CA58CD">
        <w:rPr>
          <w:rFonts w:ascii="Times New Roman" w:hAnsi="Times New Roman" w:cs="Times New Roman"/>
          <w:b/>
        </w:rPr>
        <w:t>13</w:t>
      </w:r>
      <w:r w:rsidRPr="00BD31A9">
        <w:rPr>
          <w:rFonts w:ascii="Times New Roman" w:hAnsi="Times New Roman" w:cs="Times New Roman"/>
          <w:b/>
        </w:rPr>
        <w:t>.</w:t>
      </w:r>
      <w:r w:rsidRPr="00BD31A9">
        <w:rPr>
          <w:rFonts w:ascii="Times New Roman" w:hAnsi="Times New Roman" w:cs="Times New Roman"/>
        </w:rPr>
        <w:t xml:space="preserve">  </w:t>
      </w:r>
      <w:r>
        <w:rPr>
          <w:rFonts w:ascii="Times New Roman" w:hAnsi="Times New Roman" w:cs="Times New Roman"/>
        </w:rPr>
        <w:t xml:space="preserve">Significance of the Mann-Whitney Rank-Sum Results for All Archaeological Sites </w:t>
      </w:r>
      <w:r w:rsidR="00EE741C">
        <w:rPr>
          <w:rFonts w:ascii="Times New Roman" w:hAnsi="Times New Roman" w:cs="Times New Roman"/>
        </w:rPr>
        <w:t xml:space="preserve">and Random Sample Points </w:t>
      </w:r>
      <w:r>
        <w:rPr>
          <w:rFonts w:ascii="Times New Roman" w:hAnsi="Times New Roman" w:cs="Times New Roman"/>
        </w:rPr>
        <w:t xml:space="preserve">across the Entire Study Area Compared to All Random Sample Points Excluding Values of Zero </w:t>
      </w:r>
      <w:r>
        <w:rPr>
          <w:rFonts w:ascii="Times New Roman" w:hAnsi="Times New Roman" w:cs="Times New Roman"/>
          <w:b/>
        </w:rPr>
        <w:t>(5</w:t>
      </w:r>
      <w:r w:rsidRPr="00CE2C2A">
        <w:rPr>
          <w:rFonts w:ascii="Times New Roman" w:hAnsi="Times New Roman" w:cs="Times New Roman"/>
          <w:b/>
        </w:rPr>
        <w:t>-meter cells)</w:t>
      </w:r>
      <w:r>
        <w:rPr>
          <w:rFonts w:ascii="Times New Roman" w:hAnsi="Times New Roman" w:cs="Times New Roman"/>
        </w:rPr>
        <w:t>.</w:t>
      </w:r>
    </w:p>
    <w:tbl>
      <w:tblPr>
        <w:tblW w:w="8580" w:type="dxa"/>
        <w:tblInd w:w="94" w:type="dxa"/>
        <w:tblLook w:val="04A0" w:firstRow="1" w:lastRow="0" w:firstColumn="1" w:lastColumn="0" w:noHBand="0" w:noVBand="1"/>
      </w:tblPr>
      <w:tblGrid>
        <w:gridCol w:w="2040"/>
        <w:gridCol w:w="1860"/>
        <w:gridCol w:w="1420"/>
        <w:gridCol w:w="1260"/>
        <w:gridCol w:w="2000"/>
      </w:tblGrid>
      <w:tr w:rsidR="00C03DC1" w:rsidRPr="00C03DC1" w14:paraId="415B60CC" w14:textId="77777777" w:rsidTr="00C03DC1">
        <w:trPr>
          <w:trHeight w:val="300"/>
        </w:trPr>
        <w:tc>
          <w:tcPr>
            <w:tcW w:w="2040" w:type="dxa"/>
            <w:tcBorders>
              <w:top w:val="single" w:sz="4" w:space="0" w:color="auto"/>
              <w:left w:val="nil"/>
              <w:bottom w:val="single" w:sz="4" w:space="0" w:color="auto"/>
              <w:right w:val="nil"/>
            </w:tcBorders>
            <w:shd w:val="clear" w:color="auto" w:fill="auto"/>
            <w:vAlign w:val="center"/>
            <w:hideMark/>
          </w:tcPr>
          <w:p w14:paraId="4137192F" w14:textId="7A3BD8BF" w:rsidR="00C03DC1" w:rsidRPr="00C03DC1" w:rsidRDefault="00C03DC1" w:rsidP="00C03DC1">
            <w:pPr>
              <w:spacing w:after="0" w:line="240" w:lineRule="auto"/>
              <w:rPr>
                <w:rFonts w:ascii="Times New Roman" w:eastAsia="Times New Roman" w:hAnsi="Times New Roman" w:cs="Times New Roman"/>
                <w:sz w:val="20"/>
                <w:szCs w:val="20"/>
              </w:rPr>
            </w:pPr>
            <w:r w:rsidRPr="00C03DC1">
              <w:rPr>
                <w:rFonts w:ascii="Times New Roman" w:eastAsia="Times New Roman" w:hAnsi="Times New Roman" w:cs="Times New Roman"/>
                <w:sz w:val="20"/>
                <w:szCs w:val="20"/>
              </w:rPr>
              <w:t>Variable</w:t>
            </w:r>
            <w:r w:rsidR="003C1247" w:rsidRPr="003C1247">
              <w:rPr>
                <w:rFonts w:ascii="Times New Roman" w:eastAsia="Times New Roman" w:hAnsi="Times New Roman" w:cs="Times New Roman"/>
                <w:sz w:val="20"/>
                <w:szCs w:val="20"/>
                <w:vertAlign w:val="superscript"/>
              </w:rPr>
              <w:t>a</w:t>
            </w:r>
          </w:p>
        </w:tc>
        <w:tc>
          <w:tcPr>
            <w:tcW w:w="1860" w:type="dxa"/>
            <w:tcBorders>
              <w:top w:val="single" w:sz="4" w:space="0" w:color="auto"/>
              <w:left w:val="nil"/>
              <w:bottom w:val="single" w:sz="4" w:space="0" w:color="auto"/>
              <w:right w:val="nil"/>
            </w:tcBorders>
            <w:shd w:val="clear" w:color="auto" w:fill="auto"/>
            <w:hideMark/>
          </w:tcPr>
          <w:p w14:paraId="79CDF7BD"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Mann-Whitney U</w:t>
            </w:r>
          </w:p>
        </w:tc>
        <w:tc>
          <w:tcPr>
            <w:tcW w:w="1420" w:type="dxa"/>
            <w:tcBorders>
              <w:top w:val="single" w:sz="4" w:space="0" w:color="auto"/>
              <w:left w:val="nil"/>
              <w:bottom w:val="single" w:sz="4" w:space="0" w:color="auto"/>
              <w:right w:val="nil"/>
            </w:tcBorders>
            <w:shd w:val="clear" w:color="auto" w:fill="auto"/>
            <w:hideMark/>
          </w:tcPr>
          <w:p w14:paraId="6DA5FB6D"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Wilcoxon W</w:t>
            </w:r>
          </w:p>
        </w:tc>
        <w:tc>
          <w:tcPr>
            <w:tcW w:w="1260" w:type="dxa"/>
            <w:tcBorders>
              <w:top w:val="single" w:sz="4" w:space="0" w:color="auto"/>
              <w:left w:val="nil"/>
              <w:bottom w:val="single" w:sz="4" w:space="0" w:color="auto"/>
              <w:right w:val="nil"/>
            </w:tcBorders>
            <w:shd w:val="clear" w:color="auto" w:fill="auto"/>
            <w:hideMark/>
          </w:tcPr>
          <w:p w14:paraId="13AB88D9"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Z</w:t>
            </w:r>
          </w:p>
        </w:tc>
        <w:tc>
          <w:tcPr>
            <w:tcW w:w="2000" w:type="dxa"/>
            <w:tcBorders>
              <w:top w:val="single" w:sz="4" w:space="0" w:color="auto"/>
              <w:left w:val="nil"/>
              <w:bottom w:val="single" w:sz="4" w:space="0" w:color="auto"/>
              <w:right w:val="nil"/>
            </w:tcBorders>
            <w:shd w:val="clear" w:color="auto" w:fill="auto"/>
            <w:hideMark/>
          </w:tcPr>
          <w:p w14:paraId="36ADB73D"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Asymp. Sig. (2-tailed)</w:t>
            </w:r>
          </w:p>
        </w:tc>
      </w:tr>
      <w:tr w:rsidR="00C03DC1" w:rsidRPr="00C03DC1" w14:paraId="71E3675A" w14:textId="77777777" w:rsidTr="00C03DC1">
        <w:trPr>
          <w:trHeight w:val="300"/>
        </w:trPr>
        <w:tc>
          <w:tcPr>
            <w:tcW w:w="2040" w:type="dxa"/>
            <w:tcBorders>
              <w:top w:val="nil"/>
              <w:left w:val="nil"/>
              <w:bottom w:val="nil"/>
              <w:right w:val="nil"/>
            </w:tcBorders>
            <w:shd w:val="clear" w:color="auto" w:fill="auto"/>
            <w:vAlign w:val="bottom"/>
            <w:hideMark/>
          </w:tcPr>
          <w:p w14:paraId="699D5071"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dpoor</w:t>
            </w:r>
          </w:p>
        </w:tc>
        <w:tc>
          <w:tcPr>
            <w:tcW w:w="1860" w:type="dxa"/>
            <w:tcBorders>
              <w:top w:val="nil"/>
              <w:left w:val="nil"/>
              <w:bottom w:val="nil"/>
              <w:right w:val="nil"/>
            </w:tcBorders>
            <w:shd w:val="clear" w:color="auto" w:fill="auto"/>
            <w:noWrap/>
            <w:hideMark/>
          </w:tcPr>
          <w:p w14:paraId="5323F330"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3420424.50</w:t>
            </w:r>
          </w:p>
        </w:tc>
        <w:tc>
          <w:tcPr>
            <w:tcW w:w="1420" w:type="dxa"/>
            <w:tcBorders>
              <w:top w:val="nil"/>
              <w:left w:val="nil"/>
              <w:bottom w:val="nil"/>
              <w:right w:val="nil"/>
            </w:tcBorders>
            <w:shd w:val="clear" w:color="auto" w:fill="auto"/>
            <w:noWrap/>
            <w:hideMark/>
          </w:tcPr>
          <w:p w14:paraId="2535671C"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7826420.50</w:t>
            </w:r>
          </w:p>
        </w:tc>
        <w:tc>
          <w:tcPr>
            <w:tcW w:w="1260" w:type="dxa"/>
            <w:tcBorders>
              <w:top w:val="nil"/>
              <w:left w:val="nil"/>
              <w:bottom w:val="nil"/>
              <w:right w:val="nil"/>
            </w:tcBorders>
            <w:shd w:val="clear" w:color="auto" w:fill="auto"/>
            <w:noWrap/>
            <w:hideMark/>
          </w:tcPr>
          <w:p w14:paraId="0CC15B84"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-13.61</w:t>
            </w:r>
          </w:p>
        </w:tc>
        <w:tc>
          <w:tcPr>
            <w:tcW w:w="2000" w:type="dxa"/>
            <w:tcBorders>
              <w:top w:val="nil"/>
              <w:left w:val="nil"/>
              <w:bottom w:val="nil"/>
              <w:right w:val="nil"/>
            </w:tcBorders>
            <w:shd w:val="clear" w:color="auto" w:fill="auto"/>
            <w:noWrap/>
            <w:hideMark/>
          </w:tcPr>
          <w:p w14:paraId="70E08F39"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.000</w:t>
            </w:r>
          </w:p>
        </w:tc>
      </w:tr>
      <w:tr w:rsidR="00C03DC1" w:rsidRPr="00C03DC1" w14:paraId="176EF290" w14:textId="77777777" w:rsidTr="00C03DC1">
        <w:trPr>
          <w:trHeight w:val="300"/>
        </w:trPr>
        <w:tc>
          <w:tcPr>
            <w:tcW w:w="2040" w:type="dxa"/>
            <w:tcBorders>
              <w:top w:val="nil"/>
              <w:left w:val="nil"/>
              <w:bottom w:val="nil"/>
              <w:right w:val="nil"/>
            </w:tcBorders>
            <w:shd w:val="clear" w:color="auto" w:fill="auto"/>
            <w:vAlign w:val="bottom"/>
            <w:hideMark/>
          </w:tcPr>
          <w:p w14:paraId="3C00EC65"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dwell</w:t>
            </w:r>
          </w:p>
        </w:tc>
        <w:tc>
          <w:tcPr>
            <w:tcW w:w="1860" w:type="dxa"/>
            <w:tcBorders>
              <w:top w:val="nil"/>
              <w:left w:val="nil"/>
              <w:bottom w:val="nil"/>
              <w:right w:val="nil"/>
            </w:tcBorders>
            <w:shd w:val="clear" w:color="auto" w:fill="auto"/>
            <w:noWrap/>
            <w:hideMark/>
          </w:tcPr>
          <w:p w14:paraId="0A79AC8C"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398324.00</w:t>
            </w:r>
          </w:p>
        </w:tc>
        <w:tc>
          <w:tcPr>
            <w:tcW w:w="1420" w:type="dxa"/>
            <w:tcBorders>
              <w:top w:val="nil"/>
              <w:left w:val="nil"/>
              <w:bottom w:val="nil"/>
              <w:right w:val="nil"/>
            </w:tcBorders>
            <w:shd w:val="clear" w:color="auto" w:fill="auto"/>
            <w:noWrap/>
            <w:hideMark/>
          </w:tcPr>
          <w:p w14:paraId="78DD1FC4"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927230.00</w:t>
            </w:r>
          </w:p>
        </w:tc>
        <w:tc>
          <w:tcPr>
            <w:tcW w:w="1260" w:type="dxa"/>
            <w:tcBorders>
              <w:top w:val="nil"/>
              <w:left w:val="nil"/>
              <w:bottom w:val="nil"/>
              <w:right w:val="nil"/>
            </w:tcBorders>
            <w:shd w:val="clear" w:color="auto" w:fill="auto"/>
            <w:noWrap/>
            <w:hideMark/>
          </w:tcPr>
          <w:p w14:paraId="5618A926"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-11.68</w:t>
            </w:r>
          </w:p>
        </w:tc>
        <w:tc>
          <w:tcPr>
            <w:tcW w:w="2000" w:type="dxa"/>
            <w:tcBorders>
              <w:top w:val="nil"/>
              <w:left w:val="nil"/>
              <w:bottom w:val="nil"/>
              <w:right w:val="nil"/>
            </w:tcBorders>
            <w:shd w:val="clear" w:color="auto" w:fill="auto"/>
            <w:noWrap/>
            <w:hideMark/>
          </w:tcPr>
          <w:p w14:paraId="0B1DF5E4"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.000</w:t>
            </w:r>
          </w:p>
        </w:tc>
      </w:tr>
      <w:tr w:rsidR="00C03DC1" w:rsidRPr="00C03DC1" w14:paraId="34BA6852" w14:textId="77777777" w:rsidTr="00C03DC1">
        <w:trPr>
          <w:trHeight w:val="300"/>
        </w:trPr>
        <w:tc>
          <w:tcPr>
            <w:tcW w:w="2040" w:type="dxa"/>
            <w:tcBorders>
              <w:top w:val="nil"/>
              <w:left w:val="nil"/>
              <w:bottom w:val="nil"/>
              <w:right w:val="nil"/>
            </w:tcBorders>
            <w:shd w:val="clear" w:color="auto" w:fill="auto"/>
            <w:vAlign w:val="bottom"/>
            <w:hideMark/>
          </w:tcPr>
          <w:p w14:paraId="165C43C6"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floodf</w:t>
            </w:r>
          </w:p>
        </w:tc>
        <w:tc>
          <w:tcPr>
            <w:tcW w:w="1860" w:type="dxa"/>
            <w:tcBorders>
              <w:top w:val="nil"/>
              <w:left w:val="nil"/>
              <w:bottom w:val="nil"/>
              <w:right w:val="nil"/>
            </w:tcBorders>
            <w:shd w:val="clear" w:color="auto" w:fill="auto"/>
            <w:noWrap/>
            <w:hideMark/>
          </w:tcPr>
          <w:p w14:paraId="6CA0C504"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4208436.00</w:t>
            </w:r>
          </w:p>
        </w:tc>
        <w:tc>
          <w:tcPr>
            <w:tcW w:w="1420" w:type="dxa"/>
            <w:tcBorders>
              <w:top w:val="nil"/>
              <w:left w:val="nil"/>
              <w:bottom w:val="nil"/>
              <w:right w:val="nil"/>
            </w:tcBorders>
            <w:shd w:val="clear" w:color="auto" w:fill="auto"/>
            <w:noWrap/>
            <w:hideMark/>
          </w:tcPr>
          <w:p w14:paraId="6EB30C3B"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9717976.00</w:t>
            </w:r>
          </w:p>
        </w:tc>
        <w:tc>
          <w:tcPr>
            <w:tcW w:w="1260" w:type="dxa"/>
            <w:tcBorders>
              <w:top w:val="nil"/>
              <w:left w:val="nil"/>
              <w:bottom w:val="nil"/>
              <w:right w:val="nil"/>
            </w:tcBorders>
            <w:shd w:val="clear" w:color="auto" w:fill="auto"/>
            <w:noWrap/>
            <w:hideMark/>
          </w:tcPr>
          <w:p w14:paraId="65E93548"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-19.15</w:t>
            </w:r>
          </w:p>
        </w:tc>
        <w:tc>
          <w:tcPr>
            <w:tcW w:w="2000" w:type="dxa"/>
            <w:tcBorders>
              <w:top w:val="nil"/>
              <w:left w:val="nil"/>
              <w:bottom w:val="nil"/>
              <w:right w:val="nil"/>
            </w:tcBorders>
            <w:shd w:val="clear" w:color="auto" w:fill="auto"/>
            <w:noWrap/>
            <w:hideMark/>
          </w:tcPr>
          <w:p w14:paraId="3EAE031E"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.000</w:t>
            </w:r>
          </w:p>
        </w:tc>
      </w:tr>
      <w:tr w:rsidR="00C03DC1" w:rsidRPr="00C03DC1" w14:paraId="6394D2D1" w14:textId="77777777" w:rsidTr="00C03DC1">
        <w:trPr>
          <w:trHeight w:val="300"/>
        </w:trPr>
        <w:tc>
          <w:tcPr>
            <w:tcW w:w="2040" w:type="dxa"/>
            <w:tcBorders>
              <w:top w:val="nil"/>
              <w:left w:val="nil"/>
              <w:bottom w:val="single" w:sz="4" w:space="0" w:color="auto"/>
              <w:right w:val="nil"/>
            </w:tcBorders>
            <w:shd w:val="clear" w:color="auto" w:fill="auto"/>
            <w:vAlign w:val="bottom"/>
            <w:hideMark/>
          </w:tcPr>
          <w:p w14:paraId="6E40E422" w14:textId="77777777" w:rsidR="00C03DC1" w:rsidRPr="00C03DC1" w:rsidRDefault="00C03DC1" w:rsidP="00C03DC1">
            <w:pPr>
              <w:spacing w:after="0" w:line="240" w:lineRule="auto"/>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wetl</w:t>
            </w:r>
          </w:p>
        </w:tc>
        <w:tc>
          <w:tcPr>
            <w:tcW w:w="1860" w:type="dxa"/>
            <w:tcBorders>
              <w:top w:val="nil"/>
              <w:left w:val="nil"/>
              <w:bottom w:val="single" w:sz="4" w:space="0" w:color="auto"/>
              <w:right w:val="nil"/>
            </w:tcBorders>
            <w:shd w:val="clear" w:color="auto" w:fill="auto"/>
            <w:noWrap/>
            <w:hideMark/>
          </w:tcPr>
          <w:p w14:paraId="4A7CDE18"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6725020.00</w:t>
            </w:r>
          </w:p>
        </w:tc>
        <w:tc>
          <w:tcPr>
            <w:tcW w:w="1420" w:type="dxa"/>
            <w:tcBorders>
              <w:top w:val="nil"/>
              <w:left w:val="nil"/>
              <w:bottom w:val="single" w:sz="4" w:space="0" w:color="auto"/>
              <w:right w:val="nil"/>
            </w:tcBorders>
            <w:shd w:val="clear" w:color="auto" w:fill="auto"/>
            <w:noWrap/>
            <w:hideMark/>
          </w:tcPr>
          <w:p w14:paraId="33610E5E"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14548010.00</w:t>
            </w:r>
          </w:p>
        </w:tc>
        <w:tc>
          <w:tcPr>
            <w:tcW w:w="1260" w:type="dxa"/>
            <w:tcBorders>
              <w:top w:val="nil"/>
              <w:left w:val="nil"/>
              <w:bottom w:val="single" w:sz="4" w:space="0" w:color="auto"/>
              <w:right w:val="nil"/>
            </w:tcBorders>
            <w:shd w:val="clear" w:color="auto" w:fill="auto"/>
            <w:noWrap/>
            <w:hideMark/>
          </w:tcPr>
          <w:p w14:paraId="2D710936"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-10.60</w:t>
            </w:r>
          </w:p>
        </w:tc>
        <w:tc>
          <w:tcPr>
            <w:tcW w:w="2000" w:type="dxa"/>
            <w:tcBorders>
              <w:top w:val="nil"/>
              <w:left w:val="nil"/>
              <w:bottom w:val="single" w:sz="4" w:space="0" w:color="auto"/>
              <w:right w:val="nil"/>
            </w:tcBorders>
            <w:shd w:val="clear" w:color="auto" w:fill="auto"/>
            <w:noWrap/>
            <w:hideMark/>
          </w:tcPr>
          <w:p w14:paraId="647B2705" w14:textId="77777777" w:rsidR="00C03DC1" w:rsidRPr="00C03DC1" w:rsidRDefault="00C03DC1" w:rsidP="00C03DC1">
            <w:pPr>
              <w:spacing w:after="0" w:line="240" w:lineRule="auto"/>
              <w:jc w:val="center"/>
              <w:rPr>
                <w:rFonts w:ascii="Times New Roman" w:eastAsia="Times New Roman" w:hAnsi="Times New Roman" w:cs="Times New Roman"/>
                <w:color w:val="000000"/>
                <w:sz w:val="20"/>
                <w:szCs w:val="20"/>
              </w:rPr>
            </w:pPr>
            <w:r w:rsidRPr="00C03DC1">
              <w:rPr>
                <w:rFonts w:ascii="Times New Roman" w:eastAsia="Times New Roman" w:hAnsi="Times New Roman" w:cs="Times New Roman"/>
                <w:color w:val="000000"/>
                <w:sz w:val="20"/>
                <w:szCs w:val="20"/>
              </w:rPr>
              <w:t>.000</w:t>
            </w:r>
          </w:p>
        </w:tc>
      </w:tr>
      <w:tr w:rsidR="00C03DC1" w:rsidRPr="00C03DC1" w14:paraId="55A77498" w14:textId="77777777" w:rsidTr="00C03DC1">
        <w:trPr>
          <w:trHeight w:val="300"/>
        </w:trPr>
        <w:tc>
          <w:tcPr>
            <w:tcW w:w="5320" w:type="dxa"/>
            <w:gridSpan w:val="3"/>
            <w:tcBorders>
              <w:top w:val="single" w:sz="4" w:space="0" w:color="auto"/>
              <w:left w:val="nil"/>
              <w:bottom w:val="nil"/>
              <w:right w:val="nil"/>
            </w:tcBorders>
            <w:shd w:val="clear" w:color="auto" w:fill="auto"/>
            <w:hideMark/>
          </w:tcPr>
          <w:p w14:paraId="5F687A42" w14:textId="3D360106" w:rsidR="00C03DC1" w:rsidRPr="00C03DC1" w:rsidRDefault="00C03DC1" w:rsidP="00C03DC1">
            <w:pPr>
              <w:spacing w:after="0" w:line="240" w:lineRule="auto"/>
              <w:rPr>
                <w:rFonts w:ascii="Times New Roman" w:eastAsia="Times New Roman" w:hAnsi="Times New Roman" w:cs="Times New Roman"/>
                <w:color w:val="000000"/>
                <w:sz w:val="16"/>
                <w:szCs w:val="16"/>
              </w:rPr>
            </w:pPr>
            <w:r w:rsidRPr="00C03DC1">
              <w:rPr>
                <w:rFonts w:ascii="Times New Roman" w:eastAsia="Times New Roman" w:hAnsi="Times New Roman" w:cs="Times New Roman"/>
                <w:color w:val="000000"/>
                <w:sz w:val="16"/>
                <w:szCs w:val="16"/>
              </w:rPr>
              <w:t>a Gr</w:t>
            </w:r>
            <w:r w:rsidR="003C1247">
              <w:rPr>
                <w:rFonts w:ascii="Times New Roman" w:eastAsia="Times New Roman" w:hAnsi="Times New Roman" w:cs="Times New Roman"/>
                <w:color w:val="000000"/>
                <w:sz w:val="16"/>
                <w:szCs w:val="16"/>
              </w:rPr>
              <w:t>ouping variable: site vs random p</w:t>
            </w:r>
            <w:r w:rsidRPr="00C03DC1">
              <w:rPr>
                <w:rFonts w:ascii="Times New Roman" w:eastAsia="Times New Roman" w:hAnsi="Times New Roman" w:cs="Times New Roman"/>
                <w:color w:val="000000"/>
                <w:sz w:val="16"/>
                <w:szCs w:val="16"/>
              </w:rPr>
              <w:t>oint</w:t>
            </w:r>
          </w:p>
        </w:tc>
        <w:tc>
          <w:tcPr>
            <w:tcW w:w="1260" w:type="dxa"/>
            <w:tcBorders>
              <w:top w:val="nil"/>
              <w:left w:val="nil"/>
              <w:bottom w:val="nil"/>
              <w:right w:val="nil"/>
            </w:tcBorders>
            <w:shd w:val="clear" w:color="auto" w:fill="auto"/>
            <w:noWrap/>
            <w:vAlign w:val="center"/>
            <w:hideMark/>
          </w:tcPr>
          <w:p w14:paraId="46272A1E" w14:textId="77777777" w:rsidR="00C03DC1" w:rsidRPr="00C03DC1" w:rsidRDefault="00C03DC1" w:rsidP="00C03DC1">
            <w:pPr>
              <w:spacing w:after="0" w:line="240" w:lineRule="auto"/>
              <w:rPr>
                <w:rFonts w:ascii="Times New Roman" w:eastAsia="Times New Roman" w:hAnsi="Times New Roman" w:cs="Times New Roman"/>
                <w:sz w:val="16"/>
                <w:szCs w:val="16"/>
              </w:rPr>
            </w:pPr>
          </w:p>
        </w:tc>
        <w:tc>
          <w:tcPr>
            <w:tcW w:w="2000" w:type="dxa"/>
            <w:tcBorders>
              <w:top w:val="nil"/>
              <w:left w:val="nil"/>
              <w:bottom w:val="nil"/>
              <w:right w:val="nil"/>
            </w:tcBorders>
            <w:shd w:val="clear" w:color="auto" w:fill="auto"/>
            <w:noWrap/>
            <w:vAlign w:val="center"/>
            <w:hideMark/>
          </w:tcPr>
          <w:p w14:paraId="67878934" w14:textId="77777777" w:rsidR="00C03DC1" w:rsidRPr="00C03DC1" w:rsidRDefault="00C03DC1" w:rsidP="00C03DC1">
            <w:pPr>
              <w:spacing w:after="0" w:line="240" w:lineRule="auto"/>
              <w:rPr>
                <w:rFonts w:ascii="Times New Roman" w:eastAsia="Times New Roman" w:hAnsi="Times New Roman" w:cs="Times New Roman"/>
                <w:sz w:val="16"/>
                <w:szCs w:val="16"/>
              </w:rPr>
            </w:pPr>
          </w:p>
        </w:tc>
      </w:tr>
    </w:tbl>
    <w:p w14:paraId="1430C9DB" w14:textId="77777777" w:rsidR="00C03DC1" w:rsidRDefault="00C03DC1" w:rsidP="00C03DC1">
      <w:pPr>
        <w:spacing w:line="240" w:lineRule="auto"/>
        <w:rPr>
          <w:rFonts w:ascii="Times New Roman" w:eastAsia="Times New Roman" w:hAnsi="Times New Roman" w:cs="Times New Roman"/>
          <w:sz w:val="20"/>
          <w:szCs w:val="20"/>
        </w:rPr>
      </w:pPr>
    </w:p>
    <w:p w14:paraId="2EBC99D8" w14:textId="77777777" w:rsidR="00C03DC1" w:rsidRDefault="00C03DC1" w:rsidP="00C03DC1">
      <w:pPr>
        <w:spacing w:line="240" w:lineRule="auto"/>
        <w:rPr>
          <w:rFonts w:ascii="Times New Roman" w:eastAsia="Times New Roman" w:hAnsi="Times New Roman" w:cs="Times New Roman"/>
          <w:sz w:val="20"/>
          <w:szCs w:val="20"/>
        </w:rPr>
      </w:pPr>
    </w:p>
    <w:p w14:paraId="1466D1A8" w14:textId="77777777" w:rsidR="00735F18" w:rsidRPr="00C52B2E" w:rsidRDefault="00735F18" w:rsidP="00735F1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results of the analysis excluding values of zero (Tables 5.22 </w:t>
      </w:r>
      <w:r w:rsidR="00B7011C">
        <w:rPr>
          <w:rFonts w:ascii="Times New Roman" w:hAnsi="Times New Roman" w:cs="Times New Roman"/>
          <w:sz w:val="24"/>
          <w:szCs w:val="24"/>
        </w:rPr>
        <w:t>-</w:t>
      </w:r>
      <w:r>
        <w:rPr>
          <w:rFonts w:ascii="Times New Roman" w:hAnsi="Times New Roman" w:cs="Times New Roman"/>
          <w:sz w:val="24"/>
          <w:szCs w:val="24"/>
        </w:rPr>
        <w:t xml:space="preserve"> 5.24) maintain statistical significance for the variables.  For each variable, the location of </w:t>
      </w:r>
      <w:r>
        <w:rPr>
          <w:rFonts w:ascii="Times New Roman" w:hAnsi="Times New Roman" w:cs="Times New Roman"/>
          <w:sz w:val="24"/>
          <w:szCs w:val="24"/>
        </w:rPr>
        <w:lastRenderedPageBreak/>
        <w:t>known archaeological sites is within closer proximity</w:t>
      </w:r>
      <w:r w:rsidR="003F3C80">
        <w:rPr>
          <w:rFonts w:ascii="Times New Roman" w:hAnsi="Times New Roman" w:cs="Times New Roman"/>
          <w:sz w:val="24"/>
          <w:szCs w:val="24"/>
        </w:rPr>
        <w:t xml:space="preserve"> to said variable</w:t>
      </w:r>
      <w:r>
        <w:rPr>
          <w:rFonts w:ascii="Times New Roman" w:hAnsi="Times New Roman" w:cs="Times New Roman"/>
          <w:sz w:val="24"/>
          <w:szCs w:val="24"/>
        </w:rPr>
        <w:t xml:space="preserve"> than compared to </w:t>
      </w:r>
      <w:r w:rsidR="001A574D">
        <w:rPr>
          <w:rFonts w:ascii="Times New Roman" w:hAnsi="Times New Roman" w:cs="Times New Roman"/>
          <w:sz w:val="24"/>
          <w:szCs w:val="24"/>
        </w:rPr>
        <w:t xml:space="preserve">the </w:t>
      </w:r>
      <w:r>
        <w:rPr>
          <w:rFonts w:ascii="Times New Roman" w:hAnsi="Times New Roman" w:cs="Times New Roman"/>
          <w:sz w:val="24"/>
          <w:szCs w:val="24"/>
        </w:rPr>
        <w:t>randomly sampled points.</w:t>
      </w:r>
      <w:r w:rsidR="00B7011C">
        <w:rPr>
          <w:rFonts w:ascii="Times New Roman" w:hAnsi="Times New Roman" w:cs="Times New Roman"/>
          <w:sz w:val="24"/>
          <w:szCs w:val="24"/>
        </w:rPr>
        <w:t xml:space="preserve">  The results </w:t>
      </w:r>
      <w:r w:rsidR="003F3C80">
        <w:rPr>
          <w:rFonts w:ascii="Times New Roman" w:hAnsi="Times New Roman" w:cs="Times New Roman"/>
          <w:sz w:val="24"/>
          <w:szCs w:val="24"/>
        </w:rPr>
        <w:t xml:space="preserve">when </w:t>
      </w:r>
      <w:r w:rsidR="00B7011C">
        <w:rPr>
          <w:rFonts w:ascii="Times New Roman" w:hAnsi="Times New Roman" w:cs="Times New Roman"/>
          <w:sz w:val="24"/>
          <w:szCs w:val="24"/>
        </w:rPr>
        <w:t>excluding zero values suggest that sites are located further from areas expressing the variable than when the analysis</w:t>
      </w:r>
      <w:r w:rsidR="00285634">
        <w:rPr>
          <w:rFonts w:ascii="Times New Roman" w:hAnsi="Times New Roman" w:cs="Times New Roman"/>
          <w:sz w:val="24"/>
          <w:szCs w:val="24"/>
        </w:rPr>
        <w:t xml:space="preserve"> includes</w:t>
      </w:r>
      <w:r w:rsidR="00B7011C">
        <w:rPr>
          <w:rFonts w:ascii="Times New Roman" w:hAnsi="Times New Roman" w:cs="Times New Roman"/>
          <w:sz w:val="24"/>
          <w:szCs w:val="24"/>
        </w:rPr>
        <w:t xml:space="preserve"> sites located within the area exhibiting a zero value.  </w:t>
      </w:r>
      <w:r w:rsidR="00C52B2E">
        <w:rPr>
          <w:rFonts w:ascii="Times New Roman" w:hAnsi="Times New Roman" w:cs="Times New Roman"/>
          <w:sz w:val="24"/>
          <w:szCs w:val="24"/>
        </w:rPr>
        <w:t>For example, the results of distance from grouped poorly-drained soils (</w:t>
      </w:r>
      <w:r w:rsidR="00C52B2E">
        <w:rPr>
          <w:rFonts w:ascii="Times New Roman" w:hAnsi="Times New Roman" w:cs="Times New Roman"/>
          <w:i/>
          <w:sz w:val="24"/>
          <w:szCs w:val="24"/>
        </w:rPr>
        <w:t>dpoor</w:t>
      </w:r>
      <w:r w:rsidR="00C52B2E">
        <w:rPr>
          <w:rFonts w:ascii="Times New Roman" w:hAnsi="Times New Roman" w:cs="Times New Roman"/>
          <w:sz w:val="24"/>
          <w:szCs w:val="24"/>
        </w:rPr>
        <w:t>) suggest that sites located in grouped well-drained soils are located closer to poorly-drained soils than expected</w:t>
      </w:r>
      <w:r w:rsidR="003F3C80">
        <w:rPr>
          <w:rFonts w:ascii="Times New Roman" w:hAnsi="Times New Roman" w:cs="Times New Roman"/>
          <w:sz w:val="24"/>
          <w:szCs w:val="24"/>
        </w:rPr>
        <w:t xml:space="preserve"> by chance (i.e. distribution of randomly sampled points)</w:t>
      </w:r>
      <w:r w:rsidR="00C52B2E">
        <w:rPr>
          <w:rFonts w:ascii="Times New Roman" w:hAnsi="Times New Roman" w:cs="Times New Roman"/>
          <w:sz w:val="24"/>
          <w:szCs w:val="24"/>
        </w:rPr>
        <w:t xml:space="preserve">.  However, the reanalysis excluding zero values suggests these sites are located at greater distance than previously </w:t>
      </w:r>
      <w:r w:rsidR="002E7319">
        <w:rPr>
          <w:rFonts w:ascii="Times New Roman" w:hAnsi="Times New Roman" w:cs="Times New Roman"/>
          <w:sz w:val="24"/>
          <w:szCs w:val="24"/>
        </w:rPr>
        <w:t>calculated</w:t>
      </w:r>
      <w:r w:rsidR="00C52B2E">
        <w:rPr>
          <w:rFonts w:ascii="Times New Roman" w:hAnsi="Times New Roman" w:cs="Times New Roman"/>
          <w:sz w:val="24"/>
          <w:szCs w:val="24"/>
        </w:rPr>
        <w:t xml:space="preserve"> while still remaining significant.  The same logic can be applied to the remaining reanalyzed variables, though distance to wetland (</w:t>
      </w:r>
      <w:r w:rsidR="00C52B2E">
        <w:rPr>
          <w:rFonts w:ascii="Times New Roman" w:hAnsi="Times New Roman" w:cs="Times New Roman"/>
          <w:i/>
          <w:sz w:val="24"/>
          <w:szCs w:val="24"/>
        </w:rPr>
        <w:t>wetl</w:t>
      </w:r>
      <w:r w:rsidR="00C52B2E">
        <w:rPr>
          <w:rFonts w:ascii="Times New Roman" w:hAnsi="Times New Roman" w:cs="Times New Roman"/>
          <w:sz w:val="24"/>
          <w:szCs w:val="24"/>
        </w:rPr>
        <w:t>) is relatively unchanged.</w:t>
      </w:r>
      <w:r w:rsidR="009272E4">
        <w:rPr>
          <w:rFonts w:ascii="Times New Roman" w:hAnsi="Times New Roman" w:cs="Times New Roman"/>
          <w:sz w:val="24"/>
          <w:szCs w:val="24"/>
        </w:rPr>
        <w:t xml:space="preserve">  The other </w:t>
      </w:r>
      <w:r w:rsidR="00CB5C23">
        <w:rPr>
          <w:rFonts w:ascii="Times New Roman" w:hAnsi="Times New Roman" w:cs="Times New Roman"/>
          <w:sz w:val="24"/>
          <w:szCs w:val="24"/>
        </w:rPr>
        <w:t xml:space="preserve">18 </w:t>
      </w:r>
      <w:r w:rsidR="009272E4">
        <w:rPr>
          <w:rFonts w:ascii="Times New Roman" w:hAnsi="Times New Roman" w:cs="Times New Roman"/>
          <w:sz w:val="24"/>
          <w:szCs w:val="24"/>
        </w:rPr>
        <w:t>variables were not considered for reanalysis as there was not a</w:t>
      </w:r>
      <w:r w:rsidR="00CB5C23">
        <w:rPr>
          <w:rFonts w:ascii="Times New Roman" w:hAnsi="Times New Roman" w:cs="Times New Roman"/>
          <w:sz w:val="24"/>
          <w:szCs w:val="24"/>
        </w:rPr>
        <w:t xml:space="preserve">n expectation </w:t>
      </w:r>
      <w:r w:rsidR="009272E4">
        <w:rPr>
          <w:rFonts w:ascii="Times New Roman" w:hAnsi="Times New Roman" w:cs="Times New Roman"/>
          <w:sz w:val="24"/>
          <w:szCs w:val="24"/>
        </w:rPr>
        <w:t xml:space="preserve">for sites or random points to bias the measure by falling within the </w:t>
      </w:r>
      <w:r w:rsidR="00E97C6E">
        <w:rPr>
          <w:rFonts w:ascii="Times New Roman" w:hAnsi="Times New Roman" w:cs="Times New Roman"/>
          <w:sz w:val="24"/>
          <w:szCs w:val="24"/>
        </w:rPr>
        <w:t>variable area</w:t>
      </w:r>
      <w:r w:rsidR="009272E4">
        <w:rPr>
          <w:rFonts w:ascii="Times New Roman" w:hAnsi="Times New Roman" w:cs="Times New Roman"/>
          <w:sz w:val="24"/>
          <w:szCs w:val="24"/>
        </w:rPr>
        <w:t xml:space="preserve"> (i.e. within a roadway, within a stream, etc.). </w:t>
      </w:r>
    </w:p>
    <w:p w14:paraId="4785D9DF" w14:textId="28F61FFD" w:rsidR="00232AC9" w:rsidRDefault="00C438FA" w:rsidP="00735F18">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consideration of the appropriateness and significance of the initial 22 ratio variables</w:t>
      </w:r>
      <w:r w:rsidR="00232AC9">
        <w:rPr>
          <w:rFonts w:ascii="Times New Roman" w:hAnsi="Times New Roman" w:cs="Times New Roman"/>
          <w:sz w:val="24"/>
          <w:szCs w:val="24"/>
        </w:rPr>
        <w:t xml:space="preserve">, stream rank </w:t>
      </w:r>
      <w:r>
        <w:rPr>
          <w:rFonts w:ascii="Times New Roman" w:hAnsi="Times New Roman" w:cs="Times New Roman"/>
          <w:sz w:val="24"/>
          <w:szCs w:val="24"/>
        </w:rPr>
        <w:t>(</w:t>
      </w:r>
      <w:r>
        <w:rPr>
          <w:rFonts w:ascii="Times New Roman" w:hAnsi="Times New Roman" w:cs="Times New Roman"/>
          <w:i/>
          <w:sz w:val="24"/>
          <w:szCs w:val="24"/>
        </w:rPr>
        <w:t>srank1-</w:t>
      </w:r>
      <w:r w:rsidRPr="00C438FA">
        <w:rPr>
          <w:rFonts w:ascii="Times New Roman" w:hAnsi="Times New Roman" w:cs="Times New Roman"/>
          <w:sz w:val="24"/>
          <w:szCs w:val="24"/>
        </w:rPr>
        <w:t>9</w:t>
      </w:r>
      <w:r>
        <w:rPr>
          <w:rFonts w:ascii="Times New Roman" w:hAnsi="Times New Roman" w:cs="Times New Roman"/>
          <w:sz w:val="24"/>
          <w:szCs w:val="24"/>
        </w:rPr>
        <w:t xml:space="preserve">) </w:t>
      </w:r>
      <w:r w:rsidR="00232AC9" w:rsidRPr="00C438FA">
        <w:rPr>
          <w:rFonts w:ascii="Times New Roman" w:hAnsi="Times New Roman" w:cs="Times New Roman"/>
          <w:sz w:val="24"/>
          <w:szCs w:val="24"/>
        </w:rPr>
        <w:t>proved</w:t>
      </w:r>
      <w:r w:rsidR="00232AC9">
        <w:rPr>
          <w:rFonts w:ascii="Times New Roman" w:hAnsi="Times New Roman" w:cs="Times New Roman"/>
          <w:sz w:val="24"/>
          <w:szCs w:val="24"/>
        </w:rPr>
        <w:t xml:space="preserve"> too detailed a category, though information was gained through this detail that would not be noticed within the grouped variable category of seasonal stream (stream rank &lt; 3) and permanent stream (stream rank ≥ 3).  The dense distribution of recorded streams of rank 1 for both the 30-meter and 5-meter resolutions does not assign statistical significance to the role of </w:t>
      </w:r>
      <w:r w:rsidR="00232AC9" w:rsidRPr="008854DE">
        <w:rPr>
          <w:rFonts w:ascii="Times New Roman" w:hAnsi="Times New Roman" w:cs="Times New Roman"/>
          <w:i/>
          <w:sz w:val="24"/>
          <w:szCs w:val="24"/>
        </w:rPr>
        <w:t>srank1</w:t>
      </w:r>
      <w:r w:rsidR="00232AC9">
        <w:rPr>
          <w:rFonts w:ascii="Times New Roman" w:hAnsi="Times New Roman" w:cs="Times New Roman"/>
          <w:sz w:val="24"/>
          <w:szCs w:val="24"/>
        </w:rPr>
        <w:t xml:space="preserve"> and the location of known archaeological sites as compared with a random sample of points.  Furthermore, stream ranks of greater than six tend to be of a rarity within the west-central region of Louisiana.  The significance of these </w:t>
      </w:r>
      <w:r w:rsidR="00AB6A2A">
        <w:rPr>
          <w:rFonts w:ascii="Times New Roman" w:hAnsi="Times New Roman" w:cs="Times New Roman"/>
          <w:sz w:val="24"/>
          <w:szCs w:val="24"/>
        </w:rPr>
        <w:t>grouped</w:t>
      </w:r>
      <w:r w:rsidR="007F6514">
        <w:rPr>
          <w:rFonts w:ascii="Times New Roman" w:hAnsi="Times New Roman" w:cs="Times New Roman"/>
          <w:sz w:val="24"/>
          <w:szCs w:val="24"/>
        </w:rPr>
        <w:t xml:space="preserve"> </w:t>
      </w:r>
      <w:r w:rsidR="00232AC9">
        <w:rPr>
          <w:rFonts w:ascii="Times New Roman" w:hAnsi="Times New Roman" w:cs="Times New Roman"/>
          <w:sz w:val="24"/>
          <w:szCs w:val="24"/>
        </w:rPr>
        <w:t xml:space="preserve">variables </w:t>
      </w:r>
      <w:r w:rsidR="00D0399B">
        <w:rPr>
          <w:rFonts w:ascii="Times New Roman" w:hAnsi="Times New Roman" w:cs="Times New Roman"/>
          <w:sz w:val="24"/>
          <w:szCs w:val="24"/>
        </w:rPr>
        <w:t xml:space="preserve">is secondary to that of grouped </w:t>
      </w:r>
      <w:r w:rsidR="00232AC9">
        <w:rPr>
          <w:rFonts w:ascii="Times New Roman" w:hAnsi="Times New Roman" w:cs="Times New Roman"/>
          <w:sz w:val="24"/>
          <w:szCs w:val="24"/>
        </w:rPr>
        <w:t xml:space="preserve">stream ranks </w:t>
      </w:r>
      <w:r w:rsidR="00D0399B">
        <w:rPr>
          <w:rFonts w:ascii="Times New Roman" w:hAnsi="Times New Roman" w:cs="Times New Roman"/>
          <w:sz w:val="24"/>
          <w:szCs w:val="24"/>
        </w:rPr>
        <w:t xml:space="preserve">(i.e. permanent stream and seasonal stream) which </w:t>
      </w:r>
      <w:r w:rsidR="00D0399B">
        <w:rPr>
          <w:rFonts w:ascii="Times New Roman" w:hAnsi="Times New Roman" w:cs="Times New Roman"/>
          <w:sz w:val="24"/>
          <w:szCs w:val="24"/>
        </w:rPr>
        <w:lastRenderedPageBreak/>
        <w:t>prove</w:t>
      </w:r>
      <w:r w:rsidR="00232AC9">
        <w:rPr>
          <w:rFonts w:ascii="Times New Roman" w:hAnsi="Times New Roman" w:cs="Times New Roman"/>
          <w:sz w:val="24"/>
          <w:szCs w:val="24"/>
        </w:rPr>
        <w:t xml:space="preserve"> more important within this modeling effort.  Stream rank is therefore removed from further analyses in favor of season</w:t>
      </w:r>
      <w:r w:rsidR="00AB6A2A">
        <w:rPr>
          <w:rFonts w:ascii="Times New Roman" w:hAnsi="Times New Roman" w:cs="Times New Roman"/>
          <w:sz w:val="24"/>
          <w:szCs w:val="24"/>
        </w:rPr>
        <w:t>al</w:t>
      </w:r>
      <w:r w:rsidR="00232AC9">
        <w:rPr>
          <w:rFonts w:ascii="Times New Roman" w:hAnsi="Times New Roman" w:cs="Times New Roman"/>
          <w:sz w:val="24"/>
          <w:szCs w:val="24"/>
        </w:rPr>
        <w:t xml:space="preserve"> stream (</w:t>
      </w:r>
      <w:r w:rsidR="00232AC9" w:rsidRPr="00105A0C">
        <w:rPr>
          <w:rFonts w:ascii="Times New Roman" w:hAnsi="Times New Roman" w:cs="Times New Roman"/>
          <w:i/>
          <w:sz w:val="24"/>
          <w:szCs w:val="24"/>
        </w:rPr>
        <w:t>sseas</w:t>
      </w:r>
      <w:r w:rsidR="00232AC9">
        <w:rPr>
          <w:rFonts w:ascii="Times New Roman" w:hAnsi="Times New Roman" w:cs="Times New Roman"/>
          <w:sz w:val="24"/>
          <w:szCs w:val="24"/>
        </w:rPr>
        <w:t>) and permanent stream (</w:t>
      </w:r>
      <w:r w:rsidR="00232AC9" w:rsidRPr="00105A0C">
        <w:rPr>
          <w:rFonts w:ascii="Times New Roman" w:hAnsi="Times New Roman" w:cs="Times New Roman"/>
          <w:i/>
          <w:sz w:val="24"/>
          <w:szCs w:val="24"/>
        </w:rPr>
        <w:t>sperm</w:t>
      </w:r>
      <w:r w:rsidR="00232AC9">
        <w:rPr>
          <w:rFonts w:ascii="Times New Roman" w:hAnsi="Times New Roman" w:cs="Times New Roman"/>
          <w:sz w:val="24"/>
          <w:szCs w:val="24"/>
        </w:rPr>
        <w:t>).  Additionally, the major drainage variable (</w:t>
      </w:r>
      <w:r w:rsidR="00232AC9" w:rsidRPr="004963C6">
        <w:rPr>
          <w:rFonts w:ascii="Times New Roman" w:hAnsi="Times New Roman" w:cs="Times New Roman"/>
          <w:i/>
          <w:sz w:val="24"/>
          <w:szCs w:val="24"/>
        </w:rPr>
        <w:t>drain</w:t>
      </w:r>
      <w:r w:rsidR="00232AC9">
        <w:rPr>
          <w:rFonts w:ascii="Times New Roman" w:hAnsi="Times New Roman" w:cs="Times New Roman"/>
          <w:sz w:val="24"/>
          <w:szCs w:val="24"/>
        </w:rPr>
        <w:t xml:space="preserve">) is similar to, but less effective than the permanent stream variable and therefore is also not considered further.  </w:t>
      </w:r>
    </w:p>
    <w:p w14:paraId="7504108F" w14:textId="77777777" w:rsidR="00232AC9" w:rsidRDefault="00232AC9" w:rsidP="00232AC9">
      <w:pPr>
        <w:spacing w:line="480" w:lineRule="auto"/>
        <w:ind w:firstLine="720"/>
        <w:rPr>
          <w:rFonts w:ascii="Times New Roman" w:hAnsi="Times New Roman" w:cs="Times New Roman"/>
          <w:sz w:val="24"/>
          <w:szCs w:val="24"/>
        </w:rPr>
      </w:pPr>
      <w:r>
        <w:rPr>
          <w:rFonts w:ascii="Times New Roman" w:hAnsi="Times New Roman" w:cs="Times New Roman"/>
          <w:sz w:val="24"/>
          <w:szCs w:val="24"/>
        </w:rPr>
        <w:t>Soil flooding class variables such as frequently flooding soils (</w:t>
      </w:r>
      <w:r w:rsidRPr="002D2B16">
        <w:rPr>
          <w:rFonts w:ascii="Times New Roman" w:hAnsi="Times New Roman" w:cs="Times New Roman"/>
          <w:i/>
          <w:sz w:val="24"/>
          <w:szCs w:val="24"/>
        </w:rPr>
        <w:t>floodf</w:t>
      </w:r>
      <w:r>
        <w:rPr>
          <w:rFonts w:ascii="Times New Roman" w:hAnsi="Times New Roman" w:cs="Times New Roman"/>
          <w:sz w:val="24"/>
          <w:szCs w:val="24"/>
        </w:rPr>
        <w:t>) and frequently and occasionally flooding soils (</w:t>
      </w:r>
      <w:r w:rsidRPr="002D2B16">
        <w:rPr>
          <w:rFonts w:ascii="Times New Roman" w:hAnsi="Times New Roman" w:cs="Times New Roman"/>
          <w:i/>
          <w:sz w:val="24"/>
          <w:szCs w:val="24"/>
        </w:rPr>
        <w:t>floodfo</w:t>
      </w:r>
      <w:r>
        <w:rPr>
          <w:rFonts w:ascii="Times New Roman" w:hAnsi="Times New Roman" w:cs="Times New Roman"/>
          <w:sz w:val="24"/>
          <w:szCs w:val="24"/>
        </w:rPr>
        <w:t>) produce similarly significant results, though there is no marked advantage to include the occasional flooding soil class as no sites have been discovered in these zones</w:t>
      </w:r>
      <w:r w:rsidR="00AB6A2A">
        <w:rPr>
          <w:rFonts w:ascii="Times New Roman" w:hAnsi="Times New Roman" w:cs="Times New Roman"/>
          <w:sz w:val="24"/>
          <w:szCs w:val="24"/>
        </w:rPr>
        <w:t>,</w:t>
      </w:r>
      <w:r>
        <w:rPr>
          <w:rFonts w:ascii="Times New Roman" w:hAnsi="Times New Roman" w:cs="Times New Roman"/>
          <w:sz w:val="24"/>
          <w:szCs w:val="24"/>
        </w:rPr>
        <w:t xml:space="preserve"> which cover a limited portion of the study area.  The frequently and occasionally flooded soil class (</w:t>
      </w:r>
      <w:r w:rsidRPr="005204B2">
        <w:rPr>
          <w:rFonts w:ascii="Times New Roman" w:hAnsi="Times New Roman" w:cs="Times New Roman"/>
          <w:i/>
          <w:sz w:val="24"/>
          <w:szCs w:val="24"/>
        </w:rPr>
        <w:t>floodfo</w:t>
      </w:r>
      <w:r w:rsidRPr="005204B2">
        <w:rPr>
          <w:rFonts w:ascii="Times New Roman" w:hAnsi="Times New Roman" w:cs="Times New Roman"/>
          <w:sz w:val="24"/>
          <w:szCs w:val="24"/>
        </w:rPr>
        <w:t>)</w:t>
      </w:r>
      <w:r>
        <w:rPr>
          <w:rFonts w:ascii="Times New Roman" w:hAnsi="Times New Roman" w:cs="Times New Roman"/>
          <w:sz w:val="24"/>
          <w:szCs w:val="24"/>
        </w:rPr>
        <w:t xml:space="preserve"> is a major aspect of the definition for medium or indeterminate probability zone within the active US Forest Service model (Fort Polk 1995 Predictive Model).  For this analysis, the frequently flooded soil class (</w:t>
      </w:r>
      <w:r w:rsidRPr="004C2419">
        <w:rPr>
          <w:rFonts w:ascii="Times New Roman" w:hAnsi="Times New Roman" w:cs="Times New Roman"/>
          <w:i/>
          <w:sz w:val="24"/>
          <w:szCs w:val="24"/>
        </w:rPr>
        <w:t>floodf</w:t>
      </w:r>
      <w:r>
        <w:rPr>
          <w:rFonts w:ascii="Times New Roman" w:hAnsi="Times New Roman" w:cs="Times New Roman"/>
          <w:sz w:val="24"/>
          <w:szCs w:val="24"/>
        </w:rPr>
        <w:t>) is preferred as it contains the same quantity of sites (n = 670) while covering less land area.</w:t>
      </w:r>
    </w:p>
    <w:p w14:paraId="37FC21E8" w14:textId="77777777" w:rsidR="009242D2" w:rsidRPr="00D90308" w:rsidRDefault="009242D2" w:rsidP="009242D2">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variable for major highways (</w:t>
      </w:r>
      <w:r>
        <w:rPr>
          <w:rFonts w:ascii="Times New Roman" w:hAnsi="Times New Roman" w:cs="Times New Roman"/>
          <w:i/>
          <w:sz w:val="24"/>
          <w:szCs w:val="24"/>
        </w:rPr>
        <w:t>hwy)</w:t>
      </w:r>
      <w:r>
        <w:rPr>
          <w:rFonts w:ascii="Times New Roman" w:hAnsi="Times New Roman" w:cs="Times New Roman"/>
          <w:sz w:val="24"/>
          <w:szCs w:val="24"/>
        </w:rPr>
        <w:t xml:space="preserve"> lacks relevance for the distribution of known sites as compared to all roadways (</w:t>
      </w:r>
      <w:r w:rsidRPr="004963C6">
        <w:rPr>
          <w:rFonts w:ascii="Times New Roman" w:hAnsi="Times New Roman" w:cs="Times New Roman"/>
          <w:i/>
          <w:sz w:val="24"/>
          <w:szCs w:val="24"/>
        </w:rPr>
        <w:t>road</w:t>
      </w:r>
      <w:r w:rsidR="00CA0303">
        <w:rPr>
          <w:rFonts w:ascii="Times New Roman" w:hAnsi="Times New Roman" w:cs="Times New Roman"/>
          <w:i/>
          <w:sz w:val="24"/>
          <w:szCs w:val="24"/>
        </w:rPr>
        <w:t>all</w:t>
      </w:r>
      <w:r>
        <w:rPr>
          <w:rFonts w:ascii="Times New Roman" w:hAnsi="Times New Roman" w:cs="Times New Roman"/>
          <w:sz w:val="24"/>
          <w:szCs w:val="24"/>
        </w:rPr>
        <w:t xml:space="preserve">).  Roadways provide a greater likelihood for site discovery </w:t>
      </w:r>
      <w:r w:rsidR="00CA0303">
        <w:rPr>
          <w:rFonts w:ascii="Times New Roman" w:hAnsi="Times New Roman" w:cs="Times New Roman"/>
          <w:sz w:val="24"/>
          <w:szCs w:val="24"/>
        </w:rPr>
        <w:t>by chance due to modern traffic.  While major highways offer increased traffic capacity, t</w:t>
      </w:r>
      <w:r>
        <w:rPr>
          <w:rFonts w:ascii="Times New Roman" w:hAnsi="Times New Roman" w:cs="Times New Roman"/>
          <w:sz w:val="24"/>
          <w:szCs w:val="24"/>
        </w:rPr>
        <w:t xml:space="preserve">he </w:t>
      </w:r>
      <w:r w:rsidR="00CA0303">
        <w:rPr>
          <w:rFonts w:ascii="Times New Roman" w:hAnsi="Times New Roman" w:cs="Times New Roman"/>
          <w:sz w:val="24"/>
          <w:szCs w:val="24"/>
        </w:rPr>
        <w:t>limited overlap between the study area and the</w:t>
      </w:r>
      <w:r>
        <w:rPr>
          <w:rFonts w:ascii="Times New Roman" w:hAnsi="Times New Roman" w:cs="Times New Roman"/>
          <w:sz w:val="24"/>
          <w:szCs w:val="24"/>
        </w:rPr>
        <w:t xml:space="preserve"> network of major highways do</w:t>
      </w:r>
      <w:r w:rsidR="00CA0303">
        <w:rPr>
          <w:rFonts w:ascii="Times New Roman" w:hAnsi="Times New Roman" w:cs="Times New Roman"/>
          <w:sz w:val="24"/>
          <w:szCs w:val="24"/>
        </w:rPr>
        <w:t>es</w:t>
      </w:r>
      <w:r>
        <w:rPr>
          <w:rFonts w:ascii="Times New Roman" w:hAnsi="Times New Roman" w:cs="Times New Roman"/>
          <w:sz w:val="24"/>
          <w:szCs w:val="24"/>
        </w:rPr>
        <w:t xml:space="preserve"> not </w:t>
      </w:r>
      <w:r w:rsidR="00CA0303">
        <w:rPr>
          <w:rFonts w:ascii="Times New Roman" w:hAnsi="Times New Roman" w:cs="Times New Roman"/>
          <w:sz w:val="24"/>
          <w:szCs w:val="24"/>
        </w:rPr>
        <w:t>translate into</w:t>
      </w:r>
      <w:r>
        <w:rPr>
          <w:rFonts w:ascii="Times New Roman" w:hAnsi="Times New Roman" w:cs="Times New Roman"/>
          <w:sz w:val="24"/>
          <w:szCs w:val="24"/>
        </w:rPr>
        <w:t xml:space="preserve"> a greater likelihood </w:t>
      </w:r>
      <w:r w:rsidR="00CA0303">
        <w:rPr>
          <w:rFonts w:ascii="Times New Roman" w:hAnsi="Times New Roman" w:cs="Times New Roman"/>
          <w:sz w:val="24"/>
          <w:szCs w:val="24"/>
        </w:rPr>
        <w:t>for site discovery or for</w:t>
      </w:r>
      <w:r w:rsidR="00AE1A58">
        <w:rPr>
          <w:rFonts w:ascii="Times New Roman" w:hAnsi="Times New Roman" w:cs="Times New Roman"/>
          <w:sz w:val="24"/>
          <w:szCs w:val="24"/>
        </w:rPr>
        <w:t xml:space="preserve"> the</w:t>
      </w:r>
      <w:r w:rsidR="00CA0303">
        <w:rPr>
          <w:rFonts w:ascii="Times New Roman" w:hAnsi="Times New Roman" w:cs="Times New Roman"/>
          <w:sz w:val="24"/>
          <w:szCs w:val="24"/>
        </w:rPr>
        <w:t xml:space="preserve"> patterning</w:t>
      </w:r>
      <w:r w:rsidR="00AE1A58">
        <w:rPr>
          <w:rFonts w:ascii="Times New Roman" w:hAnsi="Times New Roman" w:cs="Times New Roman"/>
          <w:sz w:val="24"/>
          <w:szCs w:val="24"/>
        </w:rPr>
        <w:t xml:space="preserve"> of</w:t>
      </w:r>
      <w:r w:rsidR="00CA0303">
        <w:rPr>
          <w:rFonts w:ascii="Times New Roman" w:hAnsi="Times New Roman" w:cs="Times New Roman"/>
          <w:sz w:val="24"/>
          <w:szCs w:val="24"/>
        </w:rPr>
        <w:t xml:space="preserve"> historic settlement. M</w:t>
      </w:r>
      <w:r>
        <w:rPr>
          <w:rFonts w:ascii="Times New Roman" w:hAnsi="Times New Roman" w:cs="Times New Roman"/>
          <w:sz w:val="24"/>
          <w:szCs w:val="24"/>
        </w:rPr>
        <w:t xml:space="preserve">ajor highways </w:t>
      </w:r>
      <w:r w:rsidR="00CA0303">
        <w:rPr>
          <w:rFonts w:ascii="Times New Roman" w:hAnsi="Times New Roman" w:cs="Times New Roman"/>
          <w:sz w:val="24"/>
          <w:szCs w:val="24"/>
        </w:rPr>
        <w:t>did not convey statistical significance for any temporal or geographic subset of the data.</w:t>
      </w:r>
      <w:r w:rsidR="00D90308">
        <w:rPr>
          <w:rFonts w:ascii="Times New Roman" w:hAnsi="Times New Roman" w:cs="Times New Roman"/>
          <w:sz w:val="24"/>
          <w:szCs w:val="24"/>
        </w:rPr>
        <w:t xml:space="preserve"> As such, all roadways (</w:t>
      </w:r>
      <w:r w:rsidR="00D90308">
        <w:rPr>
          <w:rFonts w:ascii="Times New Roman" w:hAnsi="Times New Roman" w:cs="Times New Roman"/>
          <w:i/>
          <w:sz w:val="24"/>
          <w:szCs w:val="24"/>
        </w:rPr>
        <w:t>roadall)</w:t>
      </w:r>
      <w:r w:rsidR="00D90308">
        <w:rPr>
          <w:rFonts w:ascii="Times New Roman" w:hAnsi="Times New Roman" w:cs="Times New Roman"/>
          <w:sz w:val="24"/>
          <w:szCs w:val="24"/>
        </w:rPr>
        <w:t xml:space="preserve"> is preferred. </w:t>
      </w:r>
    </w:p>
    <w:p w14:paraId="5EAD80BE" w14:textId="77777777" w:rsidR="003F3C80" w:rsidRDefault="00C438FA" w:rsidP="003F3C80">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Several prominent trends appear within the study area that relate to the environmental characteristics of sites and random points.  </w:t>
      </w:r>
      <w:r w:rsidR="003F3C80">
        <w:rPr>
          <w:rFonts w:ascii="Times New Roman" w:hAnsi="Times New Roman" w:cs="Times New Roman"/>
          <w:sz w:val="24"/>
          <w:szCs w:val="24"/>
        </w:rPr>
        <w:t>While further temporal and geographical evaluations of the environmental variables are needed before revising or developing a predictive model for the Kisatchie National Forest, some general ob</w:t>
      </w:r>
      <w:r w:rsidR="00A47108">
        <w:rPr>
          <w:rFonts w:ascii="Times New Roman" w:hAnsi="Times New Roman" w:cs="Times New Roman"/>
          <w:sz w:val="24"/>
          <w:szCs w:val="24"/>
        </w:rPr>
        <w:t>servations can be remarked upon:</w:t>
      </w:r>
    </w:p>
    <w:p w14:paraId="4130F375" w14:textId="78E9E4D9" w:rsidR="00A47108" w:rsidRPr="00A312B5" w:rsidRDefault="00A47108" w:rsidP="00F24414">
      <w:pPr>
        <w:pStyle w:val="ListParagraph"/>
        <w:numPr>
          <w:ilvl w:val="0"/>
          <w:numId w:val="3"/>
        </w:numPr>
        <w:spacing w:line="480" w:lineRule="auto"/>
        <w:rPr>
          <w:rFonts w:ascii="Times New Roman" w:hAnsi="Times New Roman" w:cs="Times New Roman"/>
          <w:sz w:val="24"/>
          <w:szCs w:val="24"/>
        </w:rPr>
      </w:pPr>
      <w:r w:rsidRPr="00A312B5">
        <w:rPr>
          <w:rFonts w:ascii="Times New Roman" w:hAnsi="Times New Roman" w:cs="Times New Roman"/>
          <w:sz w:val="24"/>
          <w:szCs w:val="24"/>
        </w:rPr>
        <w:t xml:space="preserve">Archaeological sites are </w:t>
      </w:r>
      <w:r w:rsidR="004C4B72" w:rsidRPr="00A312B5">
        <w:rPr>
          <w:rFonts w:ascii="Times New Roman" w:hAnsi="Times New Roman" w:cs="Times New Roman"/>
          <w:sz w:val="24"/>
          <w:szCs w:val="24"/>
        </w:rPr>
        <w:t xml:space="preserve">located significantly closer to frequently flooded soils </w:t>
      </w:r>
      <w:r w:rsidR="00A56463" w:rsidRPr="00A312B5">
        <w:rPr>
          <w:rFonts w:ascii="Times New Roman" w:hAnsi="Times New Roman" w:cs="Times New Roman"/>
          <w:sz w:val="24"/>
          <w:szCs w:val="24"/>
        </w:rPr>
        <w:t>(</w:t>
      </w:r>
      <w:r w:rsidR="00A56463" w:rsidRPr="00A312B5">
        <w:rPr>
          <w:rFonts w:ascii="Times New Roman" w:hAnsi="Times New Roman" w:cs="Times New Roman"/>
          <w:i/>
          <w:sz w:val="24"/>
          <w:szCs w:val="24"/>
        </w:rPr>
        <w:t>floodf</w:t>
      </w:r>
      <w:r w:rsidR="00A56463" w:rsidRPr="00A312B5">
        <w:rPr>
          <w:rFonts w:ascii="Times New Roman" w:hAnsi="Times New Roman" w:cs="Times New Roman"/>
          <w:sz w:val="24"/>
          <w:szCs w:val="24"/>
        </w:rPr>
        <w:t xml:space="preserve">) </w:t>
      </w:r>
      <w:r w:rsidR="00A312B5" w:rsidRPr="00A312B5">
        <w:rPr>
          <w:rFonts w:ascii="Times New Roman" w:hAnsi="Times New Roman" w:cs="Times New Roman"/>
          <w:sz w:val="24"/>
          <w:szCs w:val="24"/>
        </w:rPr>
        <w:t>relative</w:t>
      </w:r>
      <w:r w:rsidR="004C4B72" w:rsidRPr="00A312B5">
        <w:rPr>
          <w:rFonts w:ascii="Times New Roman" w:hAnsi="Times New Roman" w:cs="Times New Roman"/>
          <w:sz w:val="24"/>
          <w:szCs w:val="24"/>
        </w:rPr>
        <w:t xml:space="preserve"> to the distribution of randomly sampled poin</w:t>
      </w:r>
      <w:r w:rsidR="00763B1D">
        <w:rPr>
          <w:rFonts w:ascii="Times New Roman" w:hAnsi="Times New Roman" w:cs="Times New Roman"/>
          <w:sz w:val="24"/>
          <w:szCs w:val="24"/>
        </w:rPr>
        <w:t xml:space="preserve">ts.  </w:t>
      </w:r>
      <w:r w:rsidR="007A18F3">
        <w:rPr>
          <w:rFonts w:ascii="Times New Roman" w:hAnsi="Times New Roman" w:cs="Times New Roman"/>
          <w:sz w:val="24"/>
          <w:szCs w:val="24"/>
        </w:rPr>
        <w:t>Similarly, d</w:t>
      </w:r>
      <w:r w:rsidR="002037B0">
        <w:rPr>
          <w:rFonts w:ascii="Times New Roman" w:hAnsi="Times New Roman" w:cs="Times New Roman"/>
          <w:sz w:val="24"/>
          <w:szCs w:val="24"/>
        </w:rPr>
        <w:t xml:space="preserve">istance to grouped poorly </w:t>
      </w:r>
      <w:r w:rsidR="004C4B72" w:rsidRPr="00A312B5">
        <w:rPr>
          <w:rFonts w:ascii="Times New Roman" w:hAnsi="Times New Roman" w:cs="Times New Roman"/>
          <w:sz w:val="24"/>
          <w:szCs w:val="24"/>
        </w:rPr>
        <w:t xml:space="preserve">drained soils </w:t>
      </w:r>
      <w:r w:rsidR="00A56463" w:rsidRPr="00A312B5">
        <w:rPr>
          <w:rFonts w:ascii="Times New Roman" w:hAnsi="Times New Roman" w:cs="Times New Roman"/>
          <w:sz w:val="24"/>
          <w:szCs w:val="24"/>
        </w:rPr>
        <w:t>(</w:t>
      </w:r>
      <w:r w:rsidR="00A56463" w:rsidRPr="00A312B5">
        <w:rPr>
          <w:rFonts w:ascii="Times New Roman" w:hAnsi="Times New Roman" w:cs="Times New Roman"/>
          <w:i/>
          <w:sz w:val="24"/>
          <w:szCs w:val="24"/>
        </w:rPr>
        <w:t>dpoor</w:t>
      </w:r>
      <w:r w:rsidR="00A56463" w:rsidRPr="00A312B5">
        <w:rPr>
          <w:rFonts w:ascii="Times New Roman" w:hAnsi="Times New Roman" w:cs="Times New Roman"/>
          <w:sz w:val="24"/>
          <w:szCs w:val="24"/>
        </w:rPr>
        <w:t>)</w:t>
      </w:r>
      <w:r w:rsidR="00763B1D">
        <w:rPr>
          <w:rFonts w:ascii="Times New Roman" w:hAnsi="Times New Roman" w:cs="Times New Roman"/>
          <w:sz w:val="24"/>
          <w:szCs w:val="24"/>
        </w:rPr>
        <w:t xml:space="preserve"> and</w:t>
      </w:r>
      <w:r w:rsidR="00A56463" w:rsidRPr="00A312B5">
        <w:rPr>
          <w:rFonts w:ascii="Times New Roman" w:hAnsi="Times New Roman" w:cs="Times New Roman"/>
          <w:sz w:val="24"/>
          <w:szCs w:val="24"/>
        </w:rPr>
        <w:t xml:space="preserve"> </w:t>
      </w:r>
      <w:r w:rsidR="00763B1D">
        <w:rPr>
          <w:rFonts w:ascii="Times New Roman" w:hAnsi="Times New Roman" w:cs="Times New Roman"/>
          <w:sz w:val="24"/>
          <w:szCs w:val="24"/>
        </w:rPr>
        <w:t>distance to grouped well</w:t>
      </w:r>
      <w:r w:rsidR="002037B0">
        <w:rPr>
          <w:rFonts w:ascii="Times New Roman" w:hAnsi="Times New Roman" w:cs="Times New Roman"/>
          <w:sz w:val="24"/>
          <w:szCs w:val="24"/>
        </w:rPr>
        <w:t xml:space="preserve"> </w:t>
      </w:r>
      <w:r w:rsidR="00763B1D">
        <w:rPr>
          <w:rFonts w:ascii="Times New Roman" w:hAnsi="Times New Roman" w:cs="Times New Roman"/>
          <w:sz w:val="24"/>
          <w:szCs w:val="24"/>
        </w:rPr>
        <w:t>drained soils (</w:t>
      </w:r>
      <w:r w:rsidR="00763B1D">
        <w:rPr>
          <w:rFonts w:ascii="Times New Roman" w:hAnsi="Times New Roman" w:cs="Times New Roman"/>
          <w:i/>
          <w:sz w:val="24"/>
          <w:szCs w:val="24"/>
        </w:rPr>
        <w:t>dwell</w:t>
      </w:r>
      <w:r w:rsidR="00763B1D" w:rsidRPr="00A312B5">
        <w:rPr>
          <w:rFonts w:ascii="Times New Roman" w:hAnsi="Times New Roman" w:cs="Times New Roman"/>
          <w:sz w:val="24"/>
          <w:szCs w:val="24"/>
        </w:rPr>
        <w:t>)</w:t>
      </w:r>
      <w:r w:rsidR="00763B1D">
        <w:rPr>
          <w:rFonts w:ascii="Times New Roman" w:hAnsi="Times New Roman" w:cs="Times New Roman"/>
          <w:sz w:val="24"/>
          <w:szCs w:val="24"/>
        </w:rPr>
        <w:t xml:space="preserve"> produce</w:t>
      </w:r>
      <w:r w:rsidR="004C4B72" w:rsidRPr="00A312B5">
        <w:rPr>
          <w:rFonts w:ascii="Times New Roman" w:hAnsi="Times New Roman" w:cs="Times New Roman"/>
          <w:sz w:val="24"/>
          <w:szCs w:val="24"/>
        </w:rPr>
        <w:t xml:space="preserve"> pattern</w:t>
      </w:r>
      <w:r w:rsidR="00763B1D">
        <w:rPr>
          <w:rFonts w:ascii="Times New Roman" w:hAnsi="Times New Roman" w:cs="Times New Roman"/>
          <w:sz w:val="24"/>
          <w:szCs w:val="24"/>
        </w:rPr>
        <w:t xml:space="preserve">s </w:t>
      </w:r>
      <w:r w:rsidR="007A18F3">
        <w:rPr>
          <w:rFonts w:ascii="Times New Roman" w:hAnsi="Times New Roman" w:cs="Times New Roman"/>
          <w:sz w:val="24"/>
          <w:szCs w:val="24"/>
        </w:rPr>
        <w:t xml:space="preserve">suggesting a greater propensity for sites to be located at shorter distances to the variables relative to random points.  </w:t>
      </w:r>
      <w:r w:rsidR="006C293C">
        <w:rPr>
          <w:rFonts w:ascii="Times New Roman" w:hAnsi="Times New Roman" w:cs="Times New Roman"/>
          <w:sz w:val="24"/>
          <w:szCs w:val="24"/>
        </w:rPr>
        <w:t>The intersections of drainage ecotones as well as flooding ecotones contain a higher than expected p</w:t>
      </w:r>
      <w:r w:rsidR="002037B0">
        <w:rPr>
          <w:rFonts w:ascii="Times New Roman" w:hAnsi="Times New Roman" w:cs="Times New Roman"/>
          <w:sz w:val="24"/>
          <w:szCs w:val="24"/>
        </w:rPr>
        <w:t>roportion of sites</w:t>
      </w:r>
      <w:r w:rsidR="007A18F3">
        <w:rPr>
          <w:rFonts w:ascii="Times New Roman" w:hAnsi="Times New Roman" w:cs="Times New Roman"/>
          <w:sz w:val="24"/>
          <w:szCs w:val="24"/>
        </w:rPr>
        <w:t>.</w:t>
      </w:r>
      <w:r w:rsidR="00A312B5">
        <w:rPr>
          <w:rFonts w:ascii="Times New Roman" w:hAnsi="Times New Roman" w:cs="Times New Roman"/>
          <w:sz w:val="24"/>
          <w:szCs w:val="24"/>
        </w:rPr>
        <w:t xml:space="preserve">  </w:t>
      </w:r>
      <w:r w:rsidR="006C293C">
        <w:rPr>
          <w:rFonts w:ascii="Times New Roman" w:hAnsi="Times New Roman" w:cs="Times New Roman"/>
          <w:sz w:val="24"/>
          <w:szCs w:val="24"/>
        </w:rPr>
        <w:t>The ability to exploit multiple ecotones confers a benefit to both prehistoric and historic populations.</w:t>
      </w:r>
    </w:p>
    <w:p w14:paraId="0DF8A1B4" w14:textId="77777777" w:rsidR="00643387" w:rsidRDefault="00A56463" w:rsidP="00F24414">
      <w:pPr>
        <w:pStyle w:val="ListParagraph"/>
        <w:numPr>
          <w:ilvl w:val="0"/>
          <w:numId w:val="3"/>
        </w:numPr>
        <w:spacing w:line="480" w:lineRule="auto"/>
        <w:rPr>
          <w:rFonts w:ascii="Times New Roman" w:hAnsi="Times New Roman" w:cs="Times New Roman"/>
          <w:sz w:val="24"/>
          <w:szCs w:val="24"/>
        </w:rPr>
      </w:pPr>
      <w:r w:rsidRPr="00A312B5">
        <w:rPr>
          <w:rFonts w:ascii="Times New Roman" w:hAnsi="Times New Roman" w:cs="Times New Roman"/>
          <w:sz w:val="24"/>
          <w:szCs w:val="24"/>
        </w:rPr>
        <w:t xml:space="preserve">Known archaeological sites </w:t>
      </w:r>
      <w:r w:rsidR="00A312B5" w:rsidRPr="00A312B5">
        <w:rPr>
          <w:rFonts w:ascii="Times New Roman" w:hAnsi="Times New Roman" w:cs="Times New Roman"/>
          <w:sz w:val="24"/>
          <w:szCs w:val="24"/>
        </w:rPr>
        <w:t xml:space="preserve">tend to </w:t>
      </w:r>
      <w:r w:rsidRPr="00A312B5">
        <w:rPr>
          <w:rFonts w:ascii="Times New Roman" w:hAnsi="Times New Roman" w:cs="Times New Roman"/>
          <w:sz w:val="24"/>
          <w:szCs w:val="24"/>
        </w:rPr>
        <w:t>cluster around streams with greater frequency than randomly sampled points.  Even more significant is the location of archaeological sites and random points with respect to permanent stream</w:t>
      </w:r>
      <w:r w:rsidR="00762F66" w:rsidRPr="00A312B5">
        <w:rPr>
          <w:rFonts w:ascii="Times New Roman" w:hAnsi="Times New Roman" w:cs="Times New Roman"/>
          <w:sz w:val="24"/>
          <w:szCs w:val="24"/>
        </w:rPr>
        <w:t>s</w:t>
      </w:r>
      <w:r w:rsidRPr="00A312B5">
        <w:rPr>
          <w:rFonts w:ascii="Times New Roman" w:hAnsi="Times New Roman" w:cs="Times New Roman"/>
          <w:sz w:val="24"/>
          <w:szCs w:val="24"/>
        </w:rPr>
        <w:t xml:space="preserve"> only </w:t>
      </w:r>
      <w:r w:rsidRPr="00A312B5">
        <w:rPr>
          <w:rFonts w:ascii="Times New Roman" w:hAnsi="Times New Roman" w:cs="Times New Roman"/>
          <w:i/>
          <w:sz w:val="24"/>
          <w:szCs w:val="24"/>
        </w:rPr>
        <w:t>(sperm</w:t>
      </w:r>
      <w:r w:rsidRPr="00A312B5">
        <w:rPr>
          <w:rFonts w:ascii="Times New Roman" w:hAnsi="Times New Roman" w:cs="Times New Roman"/>
          <w:sz w:val="24"/>
          <w:szCs w:val="24"/>
        </w:rPr>
        <w:t xml:space="preserve">). </w:t>
      </w:r>
      <w:r w:rsidR="00762F66" w:rsidRPr="00A312B5">
        <w:rPr>
          <w:rFonts w:ascii="Times New Roman" w:hAnsi="Times New Roman" w:cs="Times New Roman"/>
          <w:sz w:val="24"/>
          <w:szCs w:val="24"/>
        </w:rPr>
        <w:t xml:space="preserve"> Hydrological factors serve a prominent role within the active US Forest Service model (FPPM 1995), and upon initial testing the assigned prominence is appropriate.</w:t>
      </w:r>
    </w:p>
    <w:p w14:paraId="166033D6" w14:textId="77777777" w:rsidR="00F24414" w:rsidRDefault="00F24414" w:rsidP="00F24414">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 xml:space="preserve">Wetlands </w:t>
      </w:r>
      <w:r w:rsidR="006919D0">
        <w:rPr>
          <w:rFonts w:ascii="Times New Roman" w:hAnsi="Times New Roman" w:cs="Times New Roman"/>
          <w:sz w:val="24"/>
          <w:szCs w:val="24"/>
        </w:rPr>
        <w:t>(</w:t>
      </w:r>
      <w:r w:rsidR="006919D0" w:rsidRPr="006919D0">
        <w:rPr>
          <w:rFonts w:ascii="Times New Roman" w:hAnsi="Times New Roman" w:cs="Times New Roman"/>
          <w:i/>
          <w:sz w:val="24"/>
          <w:szCs w:val="24"/>
        </w:rPr>
        <w:t>wetl</w:t>
      </w:r>
      <w:r w:rsidR="006919D0">
        <w:rPr>
          <w:rFonts w:ascii="Times New Roman" w:hAnsi="Times New Roman" w:cs="Times New Roman"/>
          <w:sz w:val="24"/>
          <w:szCs w:val="24"/>
        </w:rPr>
        <w:t xml:space="preserve">) </w:t>
      </w:r>
      <w:r>
        <w:rPr>
          <w:rFonts w:ascii="Times New Roman" w:hAnsi="Times New Roman" w:cs="Times New Roman"/>
          <w:sz w:val="24"/>
          <w:szCs w:val="24"/>
        </w:rPr>
        <w:t xml:space="preserve">appear to attract human activity as known archaeological sites are located significantly closer to areas of recorded wetlands than the </w:t>
      </w:r>
      <w:r>
        <w:rPr>
          <w:rFonts w:ascii="Times New Roman" w:hAnsi="Times New Roman" w:cs="Times New Roman"/>
          <w:sz w:val="24"/>
          <w:szCs w:val="24"/>
        </w:rPr>
        <w:lastRenderedPageBreak/>
        <w:t>random sample of points.</w:t>
      </w:r>
      <w:r w:rsidR="00A3565D">
        <w:rPr>
          <w:rFonts w:ascii="Times New Roman" w:hAnsi="Times New Roman" w:cs="Times New Roman"/>
          <w:sz w:val="24"/>
          <w:szCs w:val="24"/>
        </w:rPr>
        <w:t xml:space="preserve">  Wetlands offer a unique array of biota, which appears to have attracted past populations.</w:t>
      </w:r>
    </w:p>
    <w:p w14:paraId="03B14A20" w14:textId="77777777" w:rsidR="00F24414" w:rsidRPr="00480195" w:rsidRDefault="000775B2" w:rsidP="00480195">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S</w:t>
      </w:r>
      <w:r w:rsidR="000A2000">
        <w:rPr>
          <w:rFonts w:ascii="Times New Roman" w:hAnsi="Times New Roman" w:cs="Times New Roman"/>
          <w:sz w:val="24"/>
          <w:szCs w:val="24"/>
        </w:rPr>
        <w:t xml:space="preserve">ampled </w:t>
      </w:r>
      <w:r>
        <w:rPr>
          <w:rFonts w:ascii="Times New Roman" w:hAnsi="Times New Roman" w:cs="Times New Roman"/>
          <w:sz w:val="24"/>
          <w:szCs w:val="24"/>
        </w:rPr>
        <w:t xml:space="preserve">surface areas </w:t>
      </w:r>
      <w:r w:rsidR="000A2000">
        <w:rPr>
          <w:rFonts w:ascii="Times New Roman" w:hAnsi="Times New Roman" w:cs="Times New Roman"/>
          <w:sz w:val="24"/>
          <w:szCs w:val="24"/>
        </w:rPr>
        <w:t>with greater s</w:t>
      </w:r>
      <w:r w:rsidR="00F24414">
        <w:rPr>
          <w:rFonts w:ascii="Times New Roman" w:hAnsi="Times New Roman" w:cs="Times New Roman"/>
          <w:sz w:val="24"/>
          <w:szCs w:val="24"/>
        </w:rPr>
        <w:t>lope</w:t>
      </w:r>
      <w:r w:rsidR="000A2000">
        <w:rPr>
          <w:rFonts w:ascii="Times New Roman" w:hAnsi="Times New Roman" w:cs="Times New Roman"/>
          <w:sz w:val="24"/>
          <w:szCs w:val="24"/>
        </w:rPr>
        <w:t xml:space="preserve"> tend to contain archaeological sites, while the randomly sampled points are mostly distributed within </w:t>
      </w:r>
      <w:r>
        <w:rPr>
          <w:rFonts w:ascii="Times New Roman" w:hAnsi="Times New Roman" w:cs="Times New Roman"/>
          <w:sz w:val="24"/>
          <w:szCs w:val="24"/>
        </w:rPr>
        <w:t>areas</w:t>
      </w:r>
      <w:r w:rsidR="000A2000">
        <w:rPr>
          <w:rFonts w:ascii="Times New Roman" w:hAnsi="Times New Roman" w:cs="Times New Roman"/>
          <w:sz w:val="24"/>
          <w:szCs w:val="24"/>
        </w:rPr>
        <w:t xml:space="preserve"> of reduced slope</w:t>
      </w:r>
      <w:r w:rsidR="00FE17A4">
        <w:rPr>
          <w:rFonts w:ascii="Times New Roman" w:hAnsi="Times New Roman" w:cs="Times New Roman"/>
          <w:sz w:val="24"/>
          <w:szCs w:val="24"/>
        </w:rPr>
        <w:t xml:space="preserve">—a seemingly counterintuitive trend.  </w:t>
      </w:r>
      <w:r w:rsidR="00480195">
        <w:rPr>
          <w:rFonts w:ascii="Times New Roman" w:hAnsi="Times New Roman" w:cs="Times New Roman"/>
          <w:sz w:val="24"/>
          <w:szCs w:val="24"/>
        </w:rPr>
        <w:t xml:space="preserve">Site </w:t>
      </w:r>
      <w:r w:rsidR="0047614D">
        <w:rPr>
          <w:rFonts w:ascii="Times New Roman" w:hAnsi="Times New Roman" w:cs="Times New Roman"/>
          <w:sz w:val="24"/>
          <w:szCs w:val="24"/>
        </w:rPr>
        <w:t xml:space="preserve">locations </w:t>
      </w:r>
      <w:r>
        <w:rPr>
          <w:rFonts w:ascii="Times New Roman" w:hAnsi="Times New Roman" w:cs="Times New Roman"/>
          <w:sz w:val="24"/>
          <w:szCs w:val="24"/>
        </w:rPr>
        <w:t>within the study area exhibit higher than anticipated percent slope</w:t>
      </w:r>
      <w:r w:rsidR="00480195">
        <w:rPr>
          <w:rFonts w:ascii="Times New Roman" w:hAnsi="Times New Roman" w:cs="Times New Roman"/>
          <w:sz w:val="24"/>
          <w:szCs w:val="24"/>
        </w:rPr>
        <w:t>s</w:t>
      </w:r>
      <w:r w:rsidR="007225C7">
        <w:rPr>
          <w:rFonts w:ascii="Times New Roman" w:hAnsi="Times New Roman" w:cs="Times New Roman"/>
          <w:sz w:val="24"/>
          <w:szCs w:val="24"/>
        </w:rPr>
        <w:t xml:space="preserve"> suggesting the selection of areas above the flat bottomlands that are prone to flooding</w:t>
      </w:r>
      <w:r w:rsidR="00480195">
        <w:rPr>
          <w:rFonts w:ascii="Times New Roman" w:hAnsi="Times New Roman" w:cs="Times New Roman"/>
          <w:sz w:val="24"/>
          <w:szCs w:val="24"/>
        </w:rPr>
        <w:t xml:space="preserve"> while remaining within close proximity to streams.  Erosion’s role in exposing artifacts offers an alternative </w:t>
      </w:r>
      <w:r w:rsidR="007225C7">
        <w:rPr>
          <w:rFonts w:ascii="Times New Roman" w:hAnsi="Times New Roman" w:cs="Times New Roman"/>
          <w:sz w:val="24"/>
          <w:szCs w:val="24"/>
        </w:rPr>
        <w:t xml:space="preserve">interpretation of the </w:t>
      </w:r>
      <w:r w:rsidR="00480195">
        <w:rPr>
          <w:rFonts w:ascii="Times New Roman" w:hAnsi="Times New Roman" w:cs="Times New Roman"/>
          <w:sz w:val="24"/>
          <w:szCs w:val="24"/>
        </w:rPr>
        <w:t>significance of greater slope, as greater artifact visibility translates to greater likelihood for discovery.</w:t>
      </w:r>
    </w:p>
    <w:p w14:paraId="437555A3" w14:textId="0D8358D7" w:rsidR="00F24414" w:rsidRDefault="00480195" w:rsidP="00F24414">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Supporting the hypothesis that sites tend to cluster on steeper slopes above lowlands</w:t>
      </w:r>
      <w:r w:rsidR="00412F36">
        <w:rPr>
          <w:rFonts w:ascii="Times New Roman" w:hAnsi="Times New Roman" w:cs="Times New Roman"/>
          <w:sz w:val="24"/>
          <w:szCs w:val="24"/>
        </w:rPr>
        <w:t xml:space="preserve">, </w:t>
      </w:r>
      <w:r w:rsidR="00BB50E8">
        <w:rPr>
          <w:rFonts w:ascii="Times New Roman" w:hAnsi="Times New Roman" w:cs="Times New Roman"/>
          <w:sz w:val="24"/>
          <w:szCs w:val="24"/>
        </w:rPr>
        <w:t>the known archaeological sites lie at</w:t>
      </w:r>
      <w:r w:rsidR="00412F36">
        <w:rPr>
          <w:rFonts w:ascii="Times New Roman" w:hAnsi="Times New Roman" w:cs="Times New Roman"/>
          <w:sz w:val="24"/>
          <w:szCs w:val="24"/>
        </w:rPr>
        <w:t xml:space="preserve"> </w:t>
      </w:r>
      <w:r>
        <w:rPr>
          <w:rFonts w:ascii="Times New Roman" w:hAnsi="Times New Roman" w:cs="Times New Roman"/>
          <w:sz w:val="24"/>
          <w:szCs w:val="24"/>
        </w:rPr>
        <w:t>greater elevations</w:t>
      </w:r>
      <w:r w:rsidR="00412F36">
        <w:rPr>
          <w:rFonts w:ascii="Times New Roman" w:hAnsi="Times New Roman" w:cs="Times New Roman"/>
          <w:sz w:val="24"/>
          <w:szCs w:val="24"/>
        </w:rPr>
        <w:t xml:space="preserve"> relative to the random background points</w:t>
      </w:r>
      <w:r>
        <w:rPr>
          <w:rFonts w:ascii="Times New Roman" w:hAnsi="Times New Roman" w:cs="Times New Roman"/>
          <w:sz w:val="24"/>
          <w:szCs w:val="24"/>
        </w:rPr>
        <w:t>.</w:t>
      </w:r>
      <w:r w:rsidR="00656704">
        <w:rPr>
          <w:rFonts w:ascii="Times New Roman" w:hAnsi="Times New Roman" w:cs="Times New Roman"/>
          <w:sz w:val="24"/>
          <w:szCs w:val="24"/>
        </w:rPr>
        <w:t xml:space="preserve">  Sites av</w:t>
      </w:r>
      <w:r w:rsidR="00C26D47">
        <w:rPr>
          <w:rFonts w:ascii="Times New Roman" w:hAnsi="Times New Roman" w:cs="Times New Roman"/>
          <w:sz w:val="24"/>
          <w:szCs w:val="24"/>
        </w:rPr>
        <w:t>erage an elevation of 207 m</w:t>
      </w:r>
      <w:r w:rsidR="00656704">
        <w:rPr>
          <w:rFonts w:ascii="Times New Roman" w:hAnsi="Times New Roman" w:cs="Times New Roman"/>
          <w:sz w:val="24"/>
          <w:szCs w:val="24"/>
        </w:rPr>
        <w:t xml:space="preserve"> while the randomly sampled points av</w:t>
      </w:r>
      <w:r w:rsidR="00C26D47">
        <w:rPr>
          <w:rFonts w:ascii="Times New Roman" w:hAnsi="Times New Roman" w:cs="Times New Roman"/>
          <w:sz w:val="24"/>
          <w:szCs w:val="24"/>
        </w:rPr>
        <w:t>erage an elevation of 198 m</w:t>
      </w:r>
      <w:r w:rsidR="00656704">
        <w:rPr>
          <w:rFonts w:ascii="Times New Roman" w:hAnsi="Times New Roman" w:cs="Times New Roman"/>
          <w:sz w:val="24"/>
          <w:szCs w:val="24"/>
        </w:rPr>
        <w:t>.</w:t>
      </w:r>
    </w:p>
    <w:p w14:paraId="076327E8" w14:textId="10AD93D8" w:rsidR="00BB50E8" w:rsidRDefault="005E3475" w:rsidP="00F24414">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In theory, r</w:t>
      </w:r>
      <w:r w:rsidR="00BB50E8">
        <w:rPr>
          <w:rFonts w:ascii="Times New Roman" w:hAnsi="Times New Roman" w:cs="Times New Roman"/>
          <w:sz w:val="24"/>
          <w:szCs w:val="24"/>
        </w:rPr>
        <w:t xml:space="preserve">oadways provide a greater likelihood for site discovery by chance due to modern traffic.  The results of the Mann-Whitney rank-sum test suggests </w:t>
      </w:r>
      <w:r>
        <w:rPr>
          <w:rFonts w:ascii="Times New Roman" w:hAnsi="Times New Roman" w:cs="Times New Roman"/>
          <w:sz w:val="24"/>
          <w:szCs w:val="24"/>
        </w:rPr>
        <w:t>the contrary</w:t>
      </w:r>
      <w:r w:rsidR="00785174">
        <w:rPr>
          <w:rFonts w:ascii="Times New Roman" w:hAnsi="Times New Roman" w:cs="Times New Roman"/>
          <w:sz w:val="24"/>
          <w:szCs w:val="24"/>
        </w:rPr>
        <w:t>,</w:t>
      </w:r>
      <w:r>
        <w:rPr>
          <w:rFonts w:ascii="Times New Roman" w:hAnsi="Times New Roman" w:cs="Times New Roman"/>
          <w:sz w:val="24"/>
          <w:szCs w:val="24"/>
        </w:rPr>
        <w:t xml:space="preserve"> </w:t>
      </w:r>
      <w:r w:rsidR="00BB50E8">
        <w:rPr>
          <w:rFonts w:ascii="Times New Roman" w:hAnsi="Times New Roman" w:cs="Times New Roman"/>
          <w:sz w:val="24"/>
          <w:szCs w:val="24"/>
        </w:rPr>
        <w:t xml:space="preserve">that archaeological sites are typically located a greater distance from roads </w:t>
      </w:r>
      <w:r w:rsidR="006919D0">
        <w:rPr>
          <w:rFonts w:ascii="Times New Roman" w:hAnsi="Times New Roman" w:cs="Times New Roman"/>
          <w:sz w:val="24"/>
          <w:szCs w:val="24"/>
        </w:rPr>
        <w:t>(</w:t>
      </w:r>
      <w:r w:rsidR="006919D0" w:rsidRPr="006919D0">
        <w:rPr>
          <w:rFonts w:ascii="Times New Roman" w:hAnsi="Times New Roman" w:cs="Times New Roman"/>
          <w:i/>
          <w:sz w:val="24"/>
          <w:szCs w:val="24"/>
        </w:rPr>
        <w:t>roadall</w:t>
      </w:r>
      <w:r w:rsidR="006919D0">
        <w:rPr>
          <w:rFonts w:ascii="Times New Roman" w:hAnsi="Times New Roman" w:cs="Times New Roman"/>
          <w:sz w:val="24"/>
          <w:szCs w:val="24"/>
        </w:rPr>
        <w:t xml:space="preserve">) </w:t>
      </w:r>
      <w:r w:rsidR="00BB50E8" w:rsidRPr="006919D0">
        <w:rPr>
          <w:rFonts w:ascii="Times New Roman" w:hAnsi="Times New Roman" w:cs="Times New Roman"/>
          <w:sz w:val="24"/>
          <w:szCs w:val="24"/>
        </w:rPr>
        <w:t>than</w:t>
      </w:r>
      <w:r w:rsidR="00BB50E8">
        <w:rPr>
          <w:rFonts w:ascii="Times New Roman" w:hAnsi="Times New Roman" w:cs="Times New Roman"/>
          <w:sz w:val="24"/>
          <w:szCs w:val="24"/>
        </w:rPr>
        <w:t xml:space="preserve"> the randomly sampled points.  It should be noted that this pattern only holds when considering all site types, as historic sites exhibit a different distribution.</w:t>
      </w:r>
    </w:p>
    <w:p w14:paraId="01FEB305" w14:textId="77777777" w:rsidR="00B068C4" w:rsidRPr="00F24414" w:rsidRDefault="00BB50E8" w:rsidP="00F24414">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 xml:space="preserve">The analyzed environmental </w:t>
      </w:r>
      <w:r w:rsidR="00744CDD">
        <w:rPr>
          <w:rFonts w:ascii="Times New Roman" w:hAnsi="Times New Roman" w:cs="Times New Roman"/>
          <w:sz w:val="24"/>
          <w:szCs w:val="24"/>
        </w:rPr>
        <w:t>variable of aspect possesses</w:t>
      </w:r>
      <w:r>
        <w:rPr>
          <w:rFonts w:ascii="Times New Roman" w:hAnsi="Times New Roman" w:cs="Times New Roman"/>
          <w:sz w:val="24"/>
          <w:szCs w:val="24"/>
        </w:rPr>
        <w:t xml:space="preserve"> no significance with respect to the background sample of random points</w:t>
      </w:r>
      <w:r w:rsidR="00E61D9C">
        <w:rPr>
          <w:rFonts w:ascii="Times New Roman" w:hAnsi="Times New Roman" w:cs="Times New Roman"/>
          <w:sz w:val="24"/>
          <w:szCs w:val="24"/>
        </w:rPr>
        <w:t xml:space="preserve"> and known </w:t>
      </w:r>
      <w:r w:rsidR="00E61D9C">
        <w:rPr>
          <w:rFonts w:ascii="Times New Roman" w:hAnsi="Times New Roman" w:cs="Times New Roman"/>
          <w:sz w:val="24"/>
          <w:szCs w:val="24"/>
        </w:rPr>
        <w:lastRenderedPageBreak/>
        <w:t>archaeological sites</w:t>
      </w:r>
      <w:r>
        <w:rPr>
          <w:rFonts w:ascii="Times New Roman" w:hAnsi="Times New Roman" w:cs="Times New Roman"/>
          <w:sz w:val="24"/>
          <w:szCs w:val="24"/>
        </w:rPr>
        <w:t xml:space="preserve">.  </w:t>
      </w:r>
      <w:r w:rsidR="00E61D9C">
        <w:rPr>
          <w:rFonts w:ascii="Times New Roman" w:hAnsi="Times New Roman" w:cs="Times New Roman"/>
          <w:sz w:val="24"/>
          <w:szCs w:val="24"/>
        </w:rPr>
        <w:t>Aspect seems evenly distributed for both datasets.  The</w:t>
      </w:r>
      <w:r>
        <w:rPr>
          <w:rFonts w:ascii="Times New Roman" w:hAnsi="Times New Roman" w:cs="Times New Roman"/>
          <w:sz w:val="24"/>
          <w:szCs w:val="24"/>
        </w:rPr>
        <w:t xml:space="preserve"> same </w:t>
      </w:r>
      <w:r w:rsidR="00E61D9C">
        <w:rPr>
          <w:rFonts w:ascii="Times New Roman" w:hAnsi="Times New Roman" w:cs="Times New Roman"/>
          <w:sz w:val="24"/>
          <w:szCs w:val="24"/>
        </w:rPr>
        <w:t xml:space="preserve">negative correlation does not </w:t>
      </w:r>
      <w:r>
        <w:rPr>
          <w:rFonts w:ascii="Times New Roman" w:hAnsi="Times New Roman" w:cs="Times New Roman"/>
          <w:sz w:val="24"/>
          <w:szCs w:val="24"/>
        </w:rPr>
        <w:t>appl</w:t>
      </w:r>
      <w:r w:rsidR="00E61D9C">
        <w:rPr>
          <w:rFonts w:ascii="Times New Roman" w:hAnsi="Times New Roman" w:cs="Times New Roman"/>
          <w:sz w:val="24"/>
          <w:szCs w:val="24"/>
        </w:rPr>
        <w:t>y</w:t>
      </w:r>
      <w:r>
        <w:rPr>
          <w:rFonts w:ascii="Times New Roman" w:hAnsi="Times New Roman" w:cs="Times New Roman"/>
          <w:sz w:val="24"/>
          <w:szCs w:val="24"/>
        </w:rPr>
        <w:t xml:space="preserve"> to the variable of major </w:t>
      </w:r>
      <w:r w:rsidR="00B068C4">
        <w:rPr>
          <w:rFonts w:ascii="Times New Roman" w:hAnsi="Times New Roman" w:cs="Times New Roman"/>
          <w:sz w:val="24"/>
          <w:szCs w:val="24"/>
        </w:rPr>
        <w:t>h</w:t>
      </w:r>
      <w:r>
        <w:rPr>
          <w:rFonts w:ascii="Times New Roman" w:hAnsi="Times New Roman" w:cs="Times New Roman"/>
          <w:sz w:val="24"/>
          <w:szCs w:val="24"/>
        </w:rPr>
        <w:t>igh</w:t>
      </w:r>
      <w:r w:rsidR="00B068C4">
        <w:rPr>
          <w:rFonts w:ascii="Times New Roman" w:hAnsi="Times New Roman" w:cs="Times New Roman"/>
          <w:sz w:val="24"/>
          <w:szCs w:val="24"/>
        </w:rPr>
        <w:t>w</w:t>
      </w:r>
      <w:r>
        <w:rPr>
          <w:rFonts w:ascii="Times New Roman" w:hAnsi="Times New Roman" w:cs="Times New Roman"/>
          <w:sz w:val="24"/>
          <w:szCs w:val="24"/>
        </w:rPr>
        <w:t>a</w:t>
      </w:r>
      <w:r w:rsidR="00B068C4">
        <w:rPr>
          <w:rFonts w:ascii="Times New Roman" w:hAnsi="Times New Roman" w:cs="Times New Roman"/>
          <w:sz w:val="24"/>
          <w:szCs w:val="24"/>
        </w:rPr>
        <w:t>y</w:t>
      </w:r>
      <w:r w:rsidR="006D3B8C">
        <w:rPr>
          <w:rFonts w:ascii="Times New Roman" w:hAnsi="Times New Roman" w:cs="Times New Roman"/>
          <w:sz w:val="24"/>
          <w:szCs w:val="24"/>
        </w:rPr>
        <w:t xml:space="preserve"> (</w:t>
      </w:r>
      <w:r w:rsidR="006D3B8C" w:rsidRPr="006D3B8C">
        <w:rPr>
          <w:rFonts w:ascii="Times New Roman" w:hAnsi="Times New Roman" w:cs="Times New Roman"/>
          <w:i/>
          <w:sz w:val="24"/>
          <w:szCs w:val="24"/>
        </w:rPr>
        <w:t>hwy</w:t>
      </w:r>
      <w:r w:rsidR="006D3B8C">
        <w:rPr>
          <w:rFonts w:ascii="Times New Roman" w:hAnsi="Times New Roman" w:cs="Times New Roman"/>
          <w:sz w:val="24"/>
          <w:szCs w:val="24"/>
        </w:rPr>
        <w:t>)</w:t>
      </w:r>
      <w:r w:rsidR="00B068C4">
        <w:rPr>
          <w:rFonts w:ascii="Times New Roman" w:hAnsi="Times New Roman" w:cs="Times New Roman"/>
          <w:sz w:val="24"/>
          <w:szCs w:val="24"/>
        </w:rPr>
        <w:t xml:space="preserve">, </w:t>
      </w:r>
      <w:r w:rsidR="00E61D9C">
        <w:rPr>
          <w:rFonts w:ascii="Times New Roman" w:hAnsi="Times New Roman" w:cs="Times New Roman"/>
          <w:sz w:val="24"/>
          <w:szCs w:val="24"/>
        </w:rPr>
        <w:t>yet it fails in</w:t>
      </w:r>
      <w:r w:rsidR="00B068C4">
        <w:rPr>
          <w:rFonts w:ascii="Times New Roman" w:hAnsi="Times New Roman" w:cs="Times New Roman"/>
          <w:sz w:val="24"/>
          <w:szCs w:val="24"/>
        </w:rPr>
        <w:t xml:space="preserve"> appropriate</w:t>
      </w:r>
      <w:r w:rsidR="00E61D9C">
        <w:rPr>
          <w:rFonts w:ascii="Times New Roman" w:hAnsi="Times New Roman" w:cs="Times New Roman"/>
          <w:sz w:val="24"/>
          <w:szCs w:val="24"/>
        </w:rPr>
        <w:t xml:space="preserve">ness due to its limited </w:t>
      </w:r>
      <w:r w:rsidR="001848F2">
        <w:rPr>
          <w:rFonts w:ascii="Times New Roman" w:hAnsi="Times New Roman" w:cs="Times New Roman"/>
          <w:sz w:val="24"/>
          <w:szCs w:val="24"/>
        </w:rPr>
        <w:t>occurrence within</w:t>
      </w:r>
      <w:r w:rsidR="00E61D9C">
        <w:rPr>
          <w:rFonts w:ascii="Times New Roman" w:hAnsi="Times New Roman" w:cs="Times New Roman"/>
          <w:sz w:val="24"/>
          <w:szCs w:val="24"/>
        </w:rPr>
        <w:t xml:space="preserve"> the study area.  Stream rank conveys too detailed of a set of variables while failing to offer more value than distance to permanent stream (</w:t>
      </w:r>
      <w:r w:rsidR="00E61D9C">
        <w:rPr>
          <w:rFonts w:ascii="Times New Roman" w:hAnsi="Times New Roman" w:cs="Times New Roman"/>
          <w:i/>
          <w:sz w:val="24"/>
          <w:szCs w:val="24"/>
        </w:rPr>
        <w:t>sperm</w:t>
      </w:r>
      <w:r w:rsidR="00E61D9C">
        <w:rPr>
          <w:rFonts w:ascii="Times New Roman" w:hAnsi="Times New Roman" w:cs="Times New Roman"/>
          <w:sz w:val="24"/>
          <w:szCs w:val="24"/>
        </w:rPr>
        <w:t>)</w:t>
      </w:r>
      <w:r w:rsidR="006D3B8C">
        <w:rPr>
          <w:rFonts w:ascii="Times New Roman" w:hAnsi="Times New Roman" w:cs="Times New Roman"/>
          <w:sz w:val="24"/>
          <w:szCs w:val="24"/>
        </w:rPr>
        <w:t xml:space="preserve"> or distance to seasonal stream (</w:t>
      </w:r>
      <w:r w:rsidR="006D3B8C" w:rsidRPr="006D3B8C">
        <w:rPr>
          <w:rFonts w:ascii="Times New Roman" w:hAnsi="Times New Roman" w:cs="Times New Roman"/>
          <w:i/>
          <w:sz w:val="24"/>
          <w:szCs w:val="24"/>
        </w:rPr>
        <w:t>sseas</w:t>
      </w:r>
      <w:r w:rsidR="006D3B8C">
        <w:rPr>
          <w:rFonts w:ascii="Times New Roman" w:hAnsi="Times New Roman" w:cs="Times New Roman"/>
          <w:sz w:val="24"/>
          <w:szCs w:val="24"/>
        </w:rPr>
        <w:t>)</w:t>
      </w:r>
      <w:r w:rsidR="00E61D9C">
        <w:rPr>
          <w:rFonts w:ascii="Times New Roman" w:hAnsi="Times New Roman" w:cs="Times New Roman"/>
          <w:sz w:val="24"/>
          <w:szCs w:val="24"/>
        </w:rPr>
        <w:t>.</w:t>
      </w:r>
    </w:p>
    <w:p w14:paraId="23268216" w14:textId="77777777" w:rsidR="00A01620" w:rsidRDefault="00A01620" w:rsidP="003F3C80">
      <w:pPr>
        <w:spacing w:line="480" w:lineRule="auto"/>
        <w:ind w:firstLine="720"/>
        <w:rPr>
          <w:rFonts w:ascii="Times New Roman" w:hAnsi="Times New Roman" w:cs="Times New Roman"/>
          <w:sz w:val="24"/>
          <w:szCs w:val="24"/>
        </w:rPr>
      </w:pPr>
    </w:p>
    <w:p w14:paraId="17595379" w14:textId="77777777" w:rsidR="0078581C" w:rsidRDefault="009E4CAA" w:rsidP="003F3C8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these observations hold for the entire dataset, greater value may be extracted by examining the environmental variables across geographic and temporal subsets.  </w:t>
      </w:r>
      <w:r w:rsidR="00114636">
        <w:rPr>
          <w:rFonts w:ascii="Times New Roman" w:hAnsi="Times New Roman" w:cs="Times New Roman"/>
          <w:sz w:val="24"/>
          <w:szCs w:val="24"/>
        </w:rPr>
        <w:t>As with the examination of the active US Forest Service Model</w:t>
      </w:r>
      <w:r w:rsidR="00114170">
        <w:rPr>
          <w:rFonts w:ascii="Times New Roman" w:hAnsi="Times New Roman" w:cs="Times New Roman"/>
          <w:sz w:val="24"/>
          <w:szCs w:val="24"/>
        </w:rPr>
        <w:t xml:space="preserve"> in Chapter 4</w:t>
      </w:r>
      <w:r w:rsidR="00114636">
        <w:rPr>
          <w:rFonts w:ascii="Times New Roman" w:hAnsi="Times New Roman" w:cs="Times New Roman"/>
          <w:sz w:val="24"/>
          <w:szCs w:val="24"/>
        </w:rPr>
        <w:t xml:space="preserve">, </w:t>
      </w:r>
      <w:r w:rsidR="007874E1">
        <w:rPr>
          <w:rFonts w:ascii="Times New Roman" w:hAnsi="Times New Roman" w:cs="Times New Roman"/>
          <w:sz w:val="24"/>
          <w:szCs w:val="24"/>
        </w:rPr>
        <w:t xml:space="preserve">the </w:t>
      </w:r>
      <w:r w:rsidR="00114636">
        <w:rPr>
          <w:rFonts w:ascii="Times New Roman" w:hAnsi="Times New Roman" w:cs="Times New Roman"/>
          <w:sz w:val="24"/>
          <w:szCs w:val="24"/>
        </w:rPr>
        <w:t>Caney District and the central cluster of Calcasieu, Catahoula, Kisatchie, and Winn Districts will be analyzed separately to determine the influence of environmental variation within the Kisatchie National Forest.  Variation is also expected between the prehistoric and historic subsets of archaeological sites.  Cultural and subsistence differences would likely influence the distribution of sites across the Forest within the prehistoric component, and especially between the prehistoric and historic</w:t>
      </w:r>
      <w:r w:rsidR="007874E1">
        <w:rPr>
          <w:rFonts w:ascii="Times New Roman" w:hAnsi="Times New Roman" w:cs="Times New Roman"/>
          <w:sz w:val="24"/>
          <w:szCs w:val="24"/>
        </w:rPr>
        <w:t xml:space="preserve"> components</w:t>
      </w:r>
      <w:r w:rsidR="00114636">
        <w:rPr>
          <w:rFonts w:ascii="Times New Roman" w:hAnsi="Times New Roman" w:cs="Times New Roman"/>
          <w:sz w:val="24"/>
          <w:szCs w:val="24"/>
        </w:rPr>
        <w:t xml:space="preserve">.  </w:t>
      </w:r>
    </w:p>
    <w:p w14:paraId="58E40C64" w14:textId="02D30409" w:rsidR="00146407" w:rsidRPr="003F3C80" w:rsidRDefault="000901DB" w:rsidP="003F3C80">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lack of any effect upon variable si</w:t>
      </w:r>
      <w:r w:rsidR="00785174">
        <w:rPr>
          <w:rFonts w:ascii="Times New Roman" w:hAnsi="Times New Roman" w:cs="Times New Roman"/>
          <w:sz w:val="24"/>
          <w:szCs w:val="24"/>
        </w:rPr>
        <w:t xml:space="preserve">gnificance between the 30-m </w:t>
      </w:r>
      <w:r>
        <w:rPr>
          <w:rFonts w:ascii="Times New Roman" w:hAnsi="Times New Roman" w:cs="Times New Roman"/>
          <w:sz w:val="24"/>
          <w:szCs w:val="24"/>
        </w:rPr>
        <w:t>and 5-m raster cell scales implies the equality between these two resolutions for this study area</w:t>
      </w:r>
      <w:r w:rsidR="003F08CF">
        <w:rPr>
          <w:rFonts w:ascii="Times New Roman" w:hAnsi="Times New Roman" w:cs="Times New Roman"/>
          <w:sz w:val="24"/>
          <w:szCs w:val="24"/>
        </w:rPr>
        <w:t xml:space="preserve"> (see Table 5.6 and 5.9)</w:t>
      </w:r>
      <w:r>
        <w:rPr>
          <w:rFonts w:ascii="Times New Roman" w:hAnsi="Times New Roman" w:cs="Times New Roman"/>
          <w:sz w:val="24"/>
          <w:szCs w:val="24"/>
        </w:rPr>
        <w:t xml:space="preserve">  As several variables, most notably </w:t>
      </w:r>
      <w:r w:rsidRPr="000901DB">
        <w:rPr>
          <w:rFonts w:ascii="Times New Roman" w:hAnsi="Times New Roman" w:cs="Times New Roman"/>
          <w:sz w:val="24"/>
          <w:szCs w:val="24"/>
        </w:rPr>
        <w:t>Aspect</w:t>
      </w:r>
      <w:r>
        <w:rPr>
          <w:rFonts w:ascii="Times New Roman" w:hAnsi="Times New Roman" w:cs="Times New Roman"/>
          <w:sz w:val="24"/>
          <w:szCs w:val="24"/>
        </w:rPr>
        <w:t>, fluctuated toward</w:t>
      </w:r>
      <w:r w:rsidR="00785174">
        <w:rPr>
          <w:rFonts w:ascii="Times New Roman" w:hAnsi="Times New Roman" w:cs="Times New Roman"/>
          <w:sz w:val="24"/>
          <w:szCs w:val="24"/>
        </w:rPr>
        <w:t>s significance from the 30-m</w:t>
      </w:r>
      <w:r>
        <w:rPr>
          <w:rFonts w:ascii="Times New Roman" w:hAnsi="Times New Roman" w:cs="Times New Roman"/>
          <w:sz w:val="24"/>
          <w:szCs w:val="24"/>
        </w:rPr>
        <w:t xml:space="preserve"> scale (Z =</w:t>
      </w:r>
      <w:r w:rsidR="00785174">
        <w:rPr>
          <w:rFonts w:ascii="Times New Roman" w:hAnsi="Times New Roman" w:cs="Times New Roman"/>
          <w:sz w:val="24"/>
          <w:szCs w:val="24"/>
        </w:rPr>
        <w:t xml:space="preserve"> -.597, p = .550) to the 5-m</w:t>
      </w:r>
      <w:r>
        <w:rPr>
          <w:rFonts w:ascii="Times New Roman" w:hAnsi="Times New Roman" w:cs="Times New Roman"/>
          <w:sz w:val="24"/>
          <w:szCs w:val="24"/>
        </w:rPr>
        <w:t xml:space="preserve"> scale (Z = -1.534, p </w:t>
      </w:r>
      <w:r w:rsidR="00785174">
        <w:rPr>
          <w:rFonts w:ascii="Times New Roman" w:hAnsi="Times New Roman" w:cs="Times New Roman"/>
          <w:sz w:val="24"/>
          <w:szCs w:val="24"/>
        </w:rPr>
        <w:lastRenderedPageBreak/>
        <w:t>= -.125), the 5-m</w:t>
      </w:r>
      <w:r>
        <w:rPr>
          <w:rFonts w:ascii="Times New Roman" w:hAnsi="Times New Roman" w:cs="Times New Roman"/>
          <w:sz w:val="24"/>
          <w:szCs w:val="24"/>
        </w:rPr>
        <w:t xml:space="preserve"> scale r</w:t>
      </w:r>
      <w:r w:rsidR="00864D54">
        <w:rPr>
          <w:rFonts w:ascii="Times New Roman" w:hAnsi="Times New Roman" w:cs="Times New Roman"/>
          <w:sz w:val="24"/>
          <w:szCs w:val="24"/>
        </w:rPr>
        <w:t>esolution</w:t>
      </w:r>
      <w:r>
        <w:rPr>
          <w:rFonts w:ascii="Times New Roman" w:hAnsi="Times New Roman" w:cs="Times New Roman"/>
          <w:sz w:val="24"/>
          <w:szCs w:val="24"/>
        </w:rPr>
        <w:t xml:space="preserve"> is accepted as the standard for the remaining analysis</w:t>
      </w:r>
      <w:r w:rsidR="003F08CF">
        <w:rPr>
          <w:rFonts w:ascii="Times New Roman" w:hAnsi="Times New Roman" w:cs="Times New Roman"/>
          <w:sz w:val="24"/>
          <w:szCs w:val="24"/>
        </w:rPr>
        <w:t xml:space="preserve"> (see Table 5.6 and 5.9)</w:t>
      </w:r>
      <w:r>
        <w:rPr>
          <w:rFonts w:ascii="Times New Roman" w:hAnsi="Times New Roman" w:cs="Times New Roman"/>
          <w:sz w:val="24"/>
          <w:szCs w:val="24"/>
        </w:rPr>
        <w:t xml:space="preserve">.  </w:t>
      </w:r>
    </w:p>
    <w:p w14:paraId="3FBC4473" w14:textId="77777777" w:rsidR="00103DF6" w:rsidRDefault="00103DF6" w:rsidP="001F4A31">
      <w:pPr>
        <w:spacing w:line="480" w:lineRule="auto"/>
        <w:rPr>
          <w:rFonts w:ascii="Times New Roman" w:hAnsi="Times New Roman" w:cs="Times New Roman"/>
          <w:sz w:val="24"/>
          <w:szCs w:val="24"/>
        </w:rPr>
      </w:pPr>
    </w:p>
    <w:p w14:paraId="349ACDBD" w14:textId="77777777" w:rsidR="00CA58CD" w:rsidRDefault="00CA58CD" w:rsidP="001F4A31">
      <w:pPr>
        <w:spacing w:line="480" w:lineRule="auto"/>
        <w:rPr>
          <w:rFonts w:ascii="Times New Roman" w:hAnsi="Times New Roman" w:cs="Times New Roman"/>
          <w:sz w:val="24"/>
          <w:szCs w:val="24"/>
        </w:rPr>
      </w:pPr>
    </w:p>
    <w:p w14:paraId="31D39CF5" w14:textId="77777777" w:rsidR="00103DF6" w:rsidRPr="00103DF6" w:rsidRDefault="00F22348" w:rsidP="008D3771">
      <w:pPr>
        <w:spacing w:line="240" w:lineRule="auto"/>
        <w:rPr>
          <w:rFonts w:ascii="Times New Roman" w:hAnsi="Times New Roman" w:cs="Times New Roman"/>
          <w:b/>
          <w:i/>
          <w:sz w:val="24"/>
          <w:szCs w:val="24"/>
        </w:rPr>
      </w:pPr>
      <w:r>
        <w:rPr>
          <w:rFonts w:ascii="Times New Roman" w:hAnsi="Times New Roman" w:cs="Times New Roman"/>
          <w:b/>
          <w:i/>
          <w:sz w:val="24"/>
          <w:szCs w:val="24"/>
        </w:rPr>
        <w:t>Geographic Correlation of Environmental Variable</w:t>
      </w:r>
      <w:r w:rsidR="008D3771">
        <w:rPr>
          <w:rFonts w:ascii="Times New Roman" w:hAnsi="Times New Roman" w:cs="Times New Roman"/>
          <w:b/>
          <w:i/>
          <w:sz w:val="24"/>
          <w:szCs w:val="24"/>
        </w:rPr>
        <w:t xml:space="preserve"> </w:t>
      </w:r>
      <w:r>
        <w:rPr>
          <w:rFonts w:ascii="Times New Roman" w:hAnsi="Times New Roman" w:cs="Times New Roman"/>
          <w:b/>
          <w:i/>
          <w:sz w:val="24"/>
          <w:szCs w:val="24"/>
        </w:rPr>
        <w:t>and Archaeological Site Location</w:t>
      </w:r>
    </w:p>
    <w:p w14:paraId="1E393FEB" w14:textId="77777777" w:rsidR="009E3BAF" w:rsidRDefault="009E3BAF" w:rsidP="001F4A31">
      <w:pPr>
        <w:spacing w:line="480" w:lineRule="auto"/>
        <w:rPr>
          <w:rFonts w:ascii="Times New Roman" w:hAnsi="Times New Roman" w:cs="Times New Roman"/>
          <w:sz w:val="24"/>
          <w:szCs w:val="24"/>
        </w:rPr>
      </w:pPr>
    </w:p>
    <w:p w14:paraId="1555D6D7" w14:textId="62533FED" w:rsidR="00635430" w:rsidRDefault="00FE61F3" w:rsidP="001D1FC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correlation of environmental variable and archaeological site location for the entire study area proved significant for 10 of the 11 emboldened variables selected for further analysis with the exception of Aspect</w:t>
      </w:r>
      <w:r w:rsidR="00BF0A4F">
        <w:rPr>
          <w:rFonts w:ascii="Times New Roman" w:hAnsi="Times New Roman" w:cs="Times New Roman"/>
          <w:sz w:val="24"/>
          <w:szCs w:val="24"/>
        </w:rPr>
        <w:t xml:space="preserve"> (see Table 5.9)</w:t>
      </w:r>
      <w:r>
        <w:rPr>
          <w:rFonts w:ascii="Times New Roman" w:hAnsi="Times New Roman" w:cs="Times New Roman"/>
          <w:sz w:val="24"/>
          <w:szCs w:val="24"/>
        </w:rPr>
        <w:t xml:space="preserve">.  </w:t>
      </w:r>
      <w:r w:rsidR="00680EA7">
        <w:rPr>
          <w:rFonts w:ascii="Times New Roman" w:hAnsi="Times New Roman" w:cs="Times New Roman"/>
          <w:sz w:val="24"/>
          <w:szCs w:val="24"/>
        </w:rPr>
        <w:t>Separating the study area into the Caney District to the north and the central cluster of Calcasieu, Catahoula, Kisatchie, and Winn Districts, t</w:t>
      </w:r>
      <w:r w:rsidR="00635430">
        <w:rPr>
          <w:rFonts w:ascii="Times New Roman" w:hAnsi="Times New Roman" w:cs="Times New Roman"/>
          <w:sz w:val="24"/>
          <w:szCs w:val="24"/>
        </w:rPr>
        <w:t xml:space="preserve">his </w:t>
      </w:r>
      <w:r w:rsidR="00C100C3">
        <w:rPr>
          <w:rFonts w:ascii="Times New Roman" w:hAnsi="Times New Roman" w:cs="Times New Roman"/>
          <w:sz w:val="24"/>
          <w:szCs w:val="24"/>
        </w:rPr>
        <w:t>secondary test</w:t>
      </w:r>
      <w:r w:rsidR="00635430">
        <w:rPr>
          <w:rFonts w:ascii="Times New Roman" w:hAnsi="Times New Roman" w:cs="Times New Roman"/>
          <w:sz w:val="24"/>
          <w:szCs w:val="24"/>
        </w:rPr>
        <w:t xml:space="preserve"> attempts to determine the effect</w:t>
      </w:r>
      <w:r w:rsidR="0074306E">
        <w:rPr>
          <w:rFonts w:ascii="Times New Roman" w:hAnsi="Times New Roman" w:cs="Times New Roman"/>
          <w:sz w:val="24"/>
          <w:szCs w:val="24"/>
        </w:rPr>
        <w:t xml:space="preserve"> </w:t>
      </w:r>
      <w:r w:rsidR="00C100C3">
        <w:rPr>
          <w:rFonts w:ascii="Times New Roman" w:hAnsi="Times New Roman" w:cs="Times New Roman"/>
          <w:sz w:val="24"/>
          <w:szCs w:val="24"/>
        </w:rPr>
        <w:t xml:space="preserve">of </w:t>
      </w:r>
      <w:r w:rsidR="0074306E">
        <w:rPr>
          <w:rFonts w:ascii="Times New Roman" w:hAnsi="Times New Roman" w:cs="Times New Roman"/>
          <w:sz w:val="24"/>
          <w:szCs w:val="24"/>
        </w:rPr>
        <w:t xml:space="preserve">environmental variation within the Forest </w:t>
      </w:r>
      <w:r w:rsidR="00C100C3">
        <w:rPr>
          <w:rFonts w:ascii="Times New Roman" w:hAnsi="Times New Roman" w:cs="Times New Roman"/>
          <w:sz w:val="24"/>
          <w:szCs w:val="24"/>
        </w:rPr>
        <w:t xml:space="preserve">study area </w:t>
      </w:r>
      <w:r w:rsidR="0074306E">
        <w:rPr>
          <w:rFonts w:ascii="Times New Roman" w:hAnsi="Times New Roman" w:cs="Times New Roman"/>
          <w:sz w:val="24"/>
          <w:szCs w:val="24"/>
        </w:rPr>
        <w:t xml:space="preserve">while considering </w:t>
      </w:r>
      <w:r w:rsidR="00635430">
        <w:rPr>
          <w:rFonts w:ascii="Times New Roman" w:hAnsi="Times New Roman" w:cs="Times New Roman"/>
          <w:sz w:val="24"/>
          <w:szCs w:val="24"/>
        </w:rPr>
        <w:t>smaller ranges that may encompass less environmental variance</w:t>
      </w:r>
      <w:r w:rsidR="0074306E">
        <w:rPr>
          <w:rFonts w:ascii="Times New Roman" w:hAnsi="Times New Roman" w:cs="Times New Roman"/>
          <w:sz w:val="24"/>
          <w:szCs w:val="24"/>
        </w:rPr>
        <w:t xml:space="preserve"> and in turn produce greater </w:t>
      </w:r>
      <w:r w:rsidR="00C100C3">
        <w:rPr>
          <w:rFonts w:ascii="Times New Roman" w:hAnsi="Times New Roman" w:cs="Times New Roman"/>
          <w:sz w:val="24"/>
          <w:szCs w:val="24"/>
        </w:rPr>
        <w:t xml:space="preserve">or reduced </w:t>
      </w:r>
      <w:r w:rsidR="0074306E">
        <w:rPr>
          <w:rFonts w:ascii="Times New Roman" w:hAnsi="Times New Roman" w:cs="Times New Roman"/>
          <w:sz w:val="24"/>
          <w:szCs w:val="24"/>
        </w:rPr>
        <w:t>significance for the analyzed variables</w:t>
      </w:r>
      <w:r w:rsidR="00635430">
        <w:rPr>
          <w:rFonts w:ascii="Times New Roman" w:hAnsi="Times New Roman" w:cs="Times New Roman"/>
          <w:sz w:val="24"/>
          <w:szCs w:val="24"/>
        </w:rPr>
        <w:t xml:space="preserve">.  As the Caney Ranger District lies approximately 140 kilometers north of the centerpoint for the central cluster of ranger districts (i.e. Winn, Catahoula, Kisatchie, and Calcasieu Districts), the </w:t>
      </w:r>
      <w:r w:rsidR="00C100C3">
        <w:rPr>
          <w:rFonts w:ascii="Times New Roman" w:hAnsi="Times New Roman" w:cs="Times New Roman"/>
          <w:sz w:val="24"/>
          <w:szCs w:val="24"/>
        </w:rPr>
        <w:t>random background points and known archaeological sites</w:t>
      </w:r>
      <w:r w:rsidR="00D4316B">
        <w:rPr>
          <w:rFonts w:ascii="Times New Roman" w:hAnsi="Times New Roman" w:cs="Times New Roman"/>
          <w:sz w:val="24"/>
          <w:szCs w:val="24"/>
        </w:rPr>
        <w:t xml:space="preserve"> and their environmental characteristics</w:t>
      </w:r>
      <w:r w:rsidR="00C100C3">
        <w:rPr>
          <w:rFonts w:ascii="Times New Roman" w:hAnsi="Times New Roman" w:cs="Times New Roman"/>
          <w:sz w:val="24"/>
          <w:szCs w:val="24"/>
        </w:rPr>
        <w:t xml:space="preserve"> are</w:t>
      </w:r>
      <w:r w:rsidR="00635430">
        <w:rPr>
          <w:rFonts w:ascii="Times New Roman" w:hAnsi="Times New Roman" w:cs="Times New Roman"/>
          <w:sz w:val="24"/>
          <w:szCs w:val="24"/>
        </w:rPr>
        <w:t xml:space="preserve"> evaluated independently for the central cluster and the Caney District (see Figure 5.1 for Caney and central cluster areas).  </w:t>
      </w:r>
      <w:r w:rsidR="001D1FC7">
        <w:rPr>
          <w:rFonts w:ascii="Times New Roman" w:hAnsi="Times New Roman" w:cs="Times New Roman"/>
          <w:sz w:val="24"/>
          <w:szCs w:val="24"/>
        </w:rPr>
        <w:t>As discussed in Chapter 4, t</w:t>
      </w:r>
      <w:r w:rsidR="00635430">
        <w:rPr>
          <w:rFonts w:ascii="Times New Roman" w:hAnsi="Times New Roman" w:cs="Times New Roman"/>
          <w:sz w:val="24"/>
          <w:szCs w:val="24"/>
        </w:rPr>
        <w:t xml:space="preserve">he level IV ecoregion overlays served as the criteria for selecting the Caney District as an outlier.  </w:t>
      </w:r>
      <w:r w:rsidR="00E86B3C">
        <w:rPr>
          <w:rFonts w:ascii="Times New Roman" w:hAnsi="Times New Roman" w:cs="Times New Roman"/>
          <w:sz w:val="24"/>
          <w:szCs w:val="24"/>
        </w:rPr>
        <w:t xml:space="preserve">As the results analyses of environmental variables by </w:t>
      </w:r>
      <w:r w:rsidR="00E86B3C">
        <w:rPr>
          <w:rFonts w:ascii="Times New Roman" w:hAnsi="Times New Roman" w:cs="Times New Roman"/>
          <w:sz w:val="24"/>
          <w:szCs w:val="24"/>
        </w:rPr>
        <w:lastRenderedPageBreak/>
        <w:t xml:space="preserve">district conform to the results of the Caney District and the central cluster of ranger </w:t>
      </w:r>
      <w:r w:rsidR="009B56F7">
        <w:rPr>
          <w:rFonts w:ascii="Times New Roman" w:hAnsi="Times New Roman" w:cs="Times New Roman"/>
          <w:sz w:val="24"/>
          <w:szCs w:val="24"/>
        </w:rPr>
        <w:t>districts, only the geographic area subsets are discussed here.</w:t>
      </w:r>
    </w:p>
    <w:p w14:paraId="191FBFFD" w14:textId="77777777" w:rsidR="00F67DB1" w:rsidRDefault="00F67DB1" w:rsidP="0063543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random sample points were generated for the entire study area and then extracted by study area subset along with recorded archaeological sites.  This sampling technique produces slightly disproportionate </w:t>
      </w:r>
      <w:r w:rsidR="00C35277">
        <w:rPr>
          <w:rFonts w:ascii="Times New Roman" w:hAnsi="Times New Roman" w:cs="Times New Roman"/>
          <w:sz w:val="24"/>
          <w:szCs w:val="24"/>
        </w:rPr>
        <w:t>quantities</w:t>
      </w:r>
      <w:r>
        <w:rPr>
          <w:rFonts w:ascii="Times New Roman" w:hAnsi="Times New Roman" w:cs="Times New Roman"/>
          <w:sz w:val="24"/>
          <w:szCs w:val="24"/>
        </w:rPr>
        <w:t xml:space="preserve"> of random points to recorded sites</w:t>
      </w:r>
      <w:r w:rsidR="00C35277">
        <w:rPr>
          <w:rFonts w:ascii="Times New Roman" w:hAnsi="Times New Roman" w:cs="Times New Roman"/>
          <w:sz w:val="24"/>
          <w:szCs w:val="24"/>
        </w:rPr>
        <w:t xml:space="preserve"> when extracted</w:t>
      </w:r>
      <w:r>
        <w:rPr>
          <w:rFonts w:ascii="Times New Roman" w:hAnsi="Times New Roman" w:cs="Times New Roman"/>
          <w:sz w:val="24"/>
          <w:szCs w:val="24"/>
        </w:rPr>
        <w:t xml:space="preserve">.  </w:t>
      </w:r>
      <w:r w:rsidR="00C35277">
        <w:rPr>
          <w:rFonts w:ascii="Times New Roman" w:hAnsi="Times New Roman" w:cs="Times New Roman"/>
          <w:sz w:val="24"/>
          <w:szCs w:val="24"/>
        </w:rPr>
        <w:t>The central cluster study area contains 3,825 archaeological sites and 3,770 random background points</w:t>
      </w:r>
      <w:r w:rsidR="00A20C2A">
        <w:rPr>
          <w:rFonts w:ascii="Times New Roman" w:hAnsi="Times New Roman" w:cs="Times New Roman"/>
          <w:sz w:val="24"/>
          <w:szCs w:val="24"/>
        </w:rPr>
        <w:t xml:space="preserve"> while the Caney study area contains 161 archaeological sites and 216 random background points.  </w:t>
      </w:r>
    </w:p>
    <w:p w14:paraId="72150421" w14:textId="77777777" w:rsidR="002C09E1" w:rsidRDefault="002C09E1" w:rsidP="001648CD">
      <w:pPr>
        <w:spacing w:line="240" w:lineRule="auto"/>
        <w:rPr>
          <w:rFonts w:ascii="Times New Roman" w:hAnsi="Times New Roman" w:cs="Times New Roman"/>
          <w:b/>
        </w:rPr>
      </w:pPr>
    </w:p>
    <w:p w14:paraId="2B4C612C" w14:textId="77777777" w:rsidR="001648CD" w:rsidRDefault="001648CD" w:rsidP="001648CD">
      <w:pPr>
        <w:spacing w:line="240" w:lineRule="auto"/>
        <w:rPr>
          <w:rFonts w:ascii="Times New Roman" w:hAnsi="Times New Roman" w:cs="Times New Roman"/>
          <w:b/>
        </w:rPr>
      </w:pPr>
      <w:r w:rsidRPr="00BD31A9">
        <w:rPr>
          <w:rFonts w:ascii="Times New Roman" w:hAnsi="Times New Roman" w:cs="Times New Roman"/>
          <w:b/>
        </w:rPr>
        <w:t>Table 5.</w:t>
      </w:r>
      <w:r w:rsidR="00CA58CD">
        <w:rPr>
          <w:rFonts w:ascii="Times New Roman" w:hAnsi="Times New Roman" w:cs="Times New Roman"/>
          <w:b/>
        </w:rPr>
        <w:t>14</w:t>
      </w:r>
      <w:r w:rsidRPr="00BD31A9">
        <w:rPr>
          <w:rFonts w:ascii="Times New Roman" w:hAnsi="Times New Roman" w:cs="Times New Roman"/>
          <w:b/>
        </w:rPr>
        <w:t>.</w:t>
      </w:r>
      <w:r w:rsidRPr="00BD31A9">
        <w:rPr>
          <w:rFonts w:ascii="Times New Roman" w:hAnsi="Times New Roman" w:cs="Times New Roman"/>
        </w:rPr>
        <w:t xml:space="preserve">  </w:t>
      </w:r>
      <w:r>
        <w:rPr>
          <w:rFonts w:ascii="Times New Roman" w:hAnsi="Times New Roman" w:cs="Times New Roman"/>
        </w:rPr>
        <w:t>Descriptive Statistics for All Archaeological Sites</w:t>
      </w:r>
      <w:r w:rsidR="00BF0A4F">
        <w:rPr>
          <w:rFonts w:ascii="Times New Roman" w:hAnsi="Times New Roman" w:cs="Times New Roman"/>
        </w:rPr>
        <w:t xml:space="preserve"> and Random Sample Points</w:t>
      </w:r>
      <w:r>
        <w:rPr>
          <w:rFonts w:ascii="Times New Roman" w:hAnsi="Times New Roman" w:cs="Times New Roman"/>
        </w:rPr>
        <w:t xml:space="preserve"> across</w:t>
      </w:r>
      <w:r w:rsidR="000908E6">
        <w:rPr>
          <w:rFonts w:ascii="Times New Roman" w:hAnsi="Times New Roman" w:cs="Times New Roman"/>
        </w:rPr>
        <w:t xml:space="preserve"> the</w:t>
      </w:r>
      <w:r>
        <w:rPr>
          <w:rFonts w:ascii="Times New Roman" w:hAnsi="Times New Roman" w:cs="Times New Roman"/>
        </w:rPr>
        <w:t xml:space="preserve"> </w:t>
      </w:r>
      <w:r w:rsidR="000908E6">
        <w:rPr>
          <w:rFonts w:ascii="Times New Roman" w:hAnsi="Times New Roman" w:cs="Times New Roman"/>
        </w:rPr>
        <w:t xml:space="preserve">Central Cluster </w:t>
      </w:r>
      <w:r w:rsidR="002C09E1">
        <w:rPr>
          <w:rFonts w:ascii="Times New Roman" w:hAnsi="Times New Roman" w:cs="Times New Roman"/>
        </w:rPr>
        <w:t>Subset of the</w:t>
      </w:r>
      <w:r>
        <w:rPr>
          <w:rFonts w:ascii="Times New Roman" w:hAnsi="Times New Roman" w:cs="Times New Roman"/>
        </w:rPr>
        <w:t xml:space="preserve"> Study Area </w:t>
      </w:r>
      <w:r w:rsidRPr="00CE2C2A">
        <w:rPr>
          <w:rFonts w:ascii="Times New Roman" w:hAnsi="Times New Roman" w:cs="Times New Roman"/>
          <w:b/>
        </w:rPr>
        <w:t>(5-meter cells</w:t>
      </w:r>
      <w:r>
        <w:rPr>
          <w:rFonts w:ascii="Times New Roman" w:hAnsi="Times New Roman" w:cs="Times New Roman"/>
          <w:b/>
        </w:rPr>
        <w:t>).</w:t>
      </w:r>
    </w:p>
    <w:tbl>
      <w:tblPr>
        <w:tblW w:w="8620" w:type="dxa"/>
        <w:tblInd w:w="94" w:type="dxa"/>
        <w:tblLook w:val="04A0" w:firstRow="1" w:lastRow="0" w:firstColumn="1" w:lastColumn="0" w:noHBand="0" w:noVBand="1"/>
      </w:tblPr>
      <w:tblGrid>
        <w:gridCol w:w="2200"/>
        <w:gridCol w:w="1180"/>
        <w:gridCol w:w="1060"/>
        <w:gridCol w:w="1700"/>
        <w:gridCol w:w="1240"/>
        <w:gridCol w:w="1240"/>
      </w:tblGrid>
      <w:tr w:rsidR="00357EF1" w:rsidRPr="00357EF1" w14:paraId="47264C73" w14:textId="77777777" w:rsidTr="00357EF1">
        <w:trPr>
          <w:trHeight w:val="300"/>
        </w:trPr>
        <w:tc>
          <w:tcPr>
            <w:tcW w:w="2200" w:type="dxa"/>
            <w:tcBorders>
              <w:top w:val="single" w:sz="4" w:space="0" w:color="auto"/>
              <w:left w:val="nil"/>
              <w:bottom w:val="single" w:sz="4" w:space="0" w:color="auto"/>
              <w:right w:val="nil"/>
            </w:tcBorders>
            <w:shd w:val="clear" w:color="auto" w:fill="auto"/>
            <w:noWrap/>
            <w:vAlign w:val="center"/>
            <w:hideMark/>
          </w:tcPr>
          <w:p w14:paraId="2C38A024" w14:textId="77777777" w:rsidR="00357EF1" w:rsidRPr="00357EF1" w:rsidRDefault="00357EF1" w:rsidP="00357EF1">
            <w:pPr>
              <w:spacing w:after="0" w:line="240" w:lineRule="auto"/>
              <w:rPr>
                <w:rFonts w:ascii="Times New Roman" w:eastAsia="Times New Roman" w:hAnsi="Times New Roman" w:cs="Times New Roman"/>
                <w:sz w:val="20"/>
                <w:szCs w:val="20"/>
              </w:rPr>
            </w:pPr>
            <w:r w:rsidRPr="00357EF1">
              <w:rPr>
                <w:rFonts w:ascii="Times New Roman" w:eastAsia="Times New Roman" w:hAnsi="Times New Roman" w:cs="Times New Roman"/>
                <w:sz w:val="20"/>
                <w:szCs w:val="20"/>
              </w:rPr>
              <w:t>Variable</w:t>
            </w:r>
          </w:p>
        </w:tc>
        <w:tc>
          <w:tcPr>
            <w:tcW w:w="1180" w:type="dxa"/>
            <w:tcBorders>
              <w:top w:val="single" w:sz="4" w:space="0" w:color="auto"/>
              <w:left w:val="nil"/>
              <w:bottom w:val="single" w:sz="4" w:space="0" w:color="auto"/>
              <w:right w:val="nil"/>
            </w:tcBorders>
            <w:shd w:val="clear" w:color="auto" w:fill="auto"/>
            <w:vAlign w:val="bottom"/>
            <w:hideMark/>
          </w:tcPr>
          <w:p w14:paraId="13643FAD"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N</w:t>
            </w:r>
          </w:p>
        </w:tc>
        <w:tc>
          <w:tcPr>
            <w:tcW w:w="1060" w:type="dxa"/>
            <w:tcBorders>
              <w:top w:val="single" w:sz="4" w:space="0" w:color="auto"/>
              <w:left w:val="nil"/>
              <w:bottom w:val="single" w:sz="4" w:space="0" w:color="auto"/>
              <w:right w:val="nil"/>
            </w:tcBorders>
            <w:shd w:val="clear" w:color="auto" w:fill="auto"/>
            <w:vAlign w:val="bottom"/>
            <w:hideMark/>
          </w:tcPr>
          <w:p w14:paraId="07EB84FA"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Mean</w:t>
            </w:r>
          </w:p>
        </w:tc>
        <w:tc>
          <w:tcPr>
            <w:tcW w:w="1700" w:type="dxa"/>
            <w:tcBorders>
              <w:top w:val="single" w:sz="4" w:space="0" w:color="auto"/>
              <w:left w:val="nil"/>
              <w:bottom w:val="single" w:sz="4" w:space="0" w:color="auto"/>
              <w:right w:val="nil"/>
            </w:tcBorders>
            <w:shd w:val="clear" w:color="auto" w:fill="auto"/>
            <w:vAlign w:val="bottom"/>
            <w:hideMark/>
          </w:tcPr>
          <w:p w14:paraId="715915FA"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Std. Deviation</w:t>
            </w:r>
          </w:p>
        </w:tc>
        <w:tc>
          <w:tcPr>
            <w:tcW w:w="1240" w:type="dxa"/>
            <w:tcBorders>
              <w:top w:val="single" w:sz="4" w:space="0" w:color="auto"/>
              <w:left w:val="nil"/>
              <w:bottom w:val="single" w:sz="4" w:space="0" w:color="auto"/>
              <w:right w:val="nil"/>
            </w:tcBorders>
            <w:shd w:val="clear" w:color="auto" w:fill="auto"/>
            <w:vAlign w:val="bottom"/>
            <w:hideMark/>
          </w:tcPr>
          <w:p w14:paraId="01AD09A4"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Minimum</w:t>
            </w:r>
          </w:p>
        </w:tc>
        <w:tc>
          <w:tcPr>
            <w:tcW w:w="1240" w:type="dxa"/>
            <w:tcBorders>
              <w:top w:val="single" w:sz="4" w:space="0" w:color="auto"/>
              <w:left w:val="nil"/>
              <w:bottom w:val="single" w:sz="4" w:space="0" w:color="auto"/>
              <w:right w:val="nil"/>
            </w:tcBorders>
            <w:shd w:val="clear" w:color="auto" w:fill="auto"/>
            <w:vAlign w:val="bottom"/>
            <w:hideMark/>
          </w:tcPr>
          <w:p w14:paraId="665788C1"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Maximum</w:t>
            </w:r>
          </w:p>
        </w:tc>
      </w:tr>
      <w:tr w:rsidR="00357EF1" w:rsidRPr="00357EF1" w14:paraId="760E998B" w14:textId="77777777" w:rsidTr="00357EF1">
        <w:trPr>
          <w:trHeight w:val="300"/>
        </w:trPr>
        <w:tc>
          <w:tcPr>
            <w:tcW w:w="2200" w:type="dxa"/>
            <w:tcBorders>
              <w:top w:val="nil"/>
              <w:left w:val="nil"/>
              <w:bottom w:val="nil"/>
              <w:right w:val="nil"/>
            </w:tcBorders>
            <w:shd w:val="clear" w:color="auto" w:fill="auto"/>
            <w:vAlign w:val="bottom"/>
            <w:hideMark/>
          </w:tcPr>
          <w:p w14:paraId="234FBDAF"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dpoor</w:t>
            </w:r>
          </w:p>
        </w:tc>
        <w:tc>
          <w:tcPr>
            <w:tcW w:w="1180" w:type="dxa"/>
            <w:tcBorders>
              <w:top w:val="nil"/>
              <w:left w:val="nil"/>
              <w:bottom w:val="nil"/>
              <w:right w:val="nil"/>
            </w:tcBorders>
            <w:shd w:val="clear" w:color="auto" w:fill="auto"/>
            <w:noWrap/>
            <w:hideMark/>
          </w:tcPr>
          <w:p w14:paraId="452C9740"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7595</w:t>
            </w:r>
          </w:p>
        </w:tc>
        <w:tc>
          <w:tcPr>
            <w:tcW w:w="1060" w:type="dxa"/>
            <w:tcBorders>
              <w:top w:val="nil"/>
              <w:left w:val="nil"/>
              <w:bottom w:val="nil"/>
              <w:right w:val="nil"/>
            </w:tcBorders>
            <w:shd w:val="clear" w:color="auto" w:fill="auto"/>
            <w:noWrap/>
            <w:hideMark/>
          </w:tcPr>
          <w:p w14:paraId="5AB34053"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223</w:t>
            </w:r>
          </w:p>
        </w:tc>
        <w:tc>
          <w:tcPr>
            <w:tcW w:w="1700" w:type="dxa"/>
            <w:tcBorders>
              <w:top w:val="nil"/>
              <w:left w:val="nil"/>
              <w:bottom w:val="nil"/>
              <w:right w:val="nil"/>
            </w:tcBorders>
            <w:shd w:val="clear" w:color="auto" w:fill="auto"/>
            <w:noWrap/>
            <w:hideMark/>
          </w:tcPr>
          <w:p w14:paraId="29B79455"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306</w:t>
            </w:r>
          </w:p>
        </w:tc>
        <w:tc>
          <w:tcPr>
            <w:tcW w:w="1240" w:type="dxa"/>
            <w:tcBorders>
              <w:top w:val="nil"/>
              <w:left w:val="nil"/>
              <w:bottom w:val="nil"/>
              <w:right w:val="nil"/>
            </w:tcBorders>
            <w:shd w:val="clear" w:color="auto" w:fill="auto"/>
            <w:noWrap/>
            <w:hideMark/>
          </w:tcPr>
          <w:p w14:paraId="02C2551A"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74478036"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2260</w:t>
            </w:r>
          </w:p>
        </w:tc>
      </w:tr>
      <w:tr w:rsidR="00357EF1" w:rsidRPr="00357EF1" w14:paraId="1F0BB51B" w14:textId="77777777" w:rsidTr="00357EF1">
        <w:trPr>
          <w:trHeight w:val="300"/>
        </w:trPr>
        <w:tc>
          <w:tcPr>
            <w:tcW w:w="2200" w:type="dxa"/>
            <w:tcBorders>
              <w:top w:val="nil"/>
              <w:left w:val="nil"/>
              <w:bottom w:val="nil"/>
              <w:right w:val="nil"/>
            </w:tcBorders>
            <w:shd w:val="clear" w:color="auto" w:fill="auto"/>
            <w:vAlign w:val="bottom"/>
            <w:hideMark/>
          </w:tcPr>
          <w:p w14:paraId="29255911"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dwell</w:t>
            </w:r>
          </w:p>
        </w:tc>
        <w:tc>
          <w:tcPr>
            <w:tcW w:w="1180" w:type="dxa"/>
            <w:tcBorders>
              <w:top w:val="nil"/>
              <w:left w:val="nil"/>
              <w:bottom w:val="nil"/>
              <w:right w:val="nil"/>
            </w:tcBorders>
            <w:shd w:val="clear" w:color="auto" w:fill="auto"/>
            <w:noWrap/>
            <w:hideMark/>
          </w:tcPr>
          <w:p w14:paraId="18D6A67D"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7595</w:t>
            </w:r>
          </w:p>
        </w:tc>
        <w:tc>
          <w:tcPr>
            <w:tcW w:w="1060" w:type="dxa"/>
            <w:tcBorders>
              <w:top w:val="nil"/>
              <w:left w:val="nil"/>
              <w:bottom w:val="nil"/>
              <w:right w:val="nil"/>
            </w:tcBorders>
            <w:shd w:val="clear" w:color="auto" w:fill="auto"/>
            <w:noWrap/>
            <w:hideMark/>
          </w:tcPr>
          <w:p w14:paraId="7DBDBD8F"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44</w:t>
            </w:r>
          </w:p>
        </w:tc>
        <w:tc>
          <w:tcPr>
            <w:tcW w:w="1700" w:type="dxa"/>
            <w:tcBorders>
              <w:top w:val="nil"/>
              <w:left w:val="nil"/>
              <w:bottom w:val="nil"/>
              <w:right w:val="nil"/>
            </w:tcBorders>
            <w:shd w:val="clear" w:color="auto" w:fill="auto"/>
            <w:noWrap/>
            <w:hideMark/>
          </w:tcPr>
          <w:p w14:paraId="731E00F8"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148</w:t>
            </w:r>
          </w:p>
        </w:tc>
        <w:tc>
          <w:tcPr>
            <w:tcW w:w="1240" w:type="dxa"/>
            <w:tcBorders>
              <w:top w:val="nil"/>
              <w:left w:val="nil"/>
              <w:bottom w:val="nil"/>
              <w:right w:val="nil"/>
            </w:tcBorders>
            <w:shd w:val="clear" w:color="auto" w:fill="auto"/>
            <w:noWrap/>
            <w:hideMark/>
          </w:tcPr>
          <w:p w14:paraId="61182B32"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773DF5CD"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2201</w:t>
            </w:r>
          </w:p>
        </w:tc>
      </w:tr>
      <w:tr w:rsidR="00357EF1" w:rsidRPr="00357EF1" w14:paraId="0B3560DF" w14:textId="77777777" w:rsidTr="00357EF1">
        <w:trPr>
          <w:trHeight w:val="300"/>
        </w:trPr>
        <w:tc>
          <w:tcPr>
            <w:tcW w:w="2200" w:type="dxa"/>
            <w:tcBorders>
              <w:top w:val="nil"/>
              <w:left w:val="nil"/>
              <w:bottom w:val="nil"/>
              <w:right w:val="nil"/>
            </w:tcBorders>
            <w:shd w:val="clear" w:color="auto" w:fill="auto"/>
            <w:vAlign w:val="bottom"/>
            <w:hideMark/>
          </w:tcPr>
          <w:p w14:paraId="1F2F9B90"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floodf</w:t>
            </w:r>
          </w:p>
        </w:tc>
        <w:tc>
          <w:tcPr>
            <w:tcW w:w="1180" w:type="dxa"/>
            <w:tcBorders>
              <w:top w:val="nil"/>
              <w:left w:val="nil"/>
              <w:bottom w:val="nil"/>
              <w:right w:val="nil"/>
            </w:tcBorders>
            <w:shd w:val="clear" w:color="auto" w:fill="auto"/>
            <w:noWrap/>
            <w:hideMark/>
          </w:tcPr>
          <w:p w14:paraId="006F931F"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7595</w:t>
            </w:r>
          </w:p>
        </w:tc>
        <w:tc>
          <w:tcPr>
            <w:tcW w:w="1060" w:type="dxa"/>
            <w:tcBorders>
              <w:top w:val="nil"/>
              <w:left w:val="nil"/>
              <w:bottom w:val="nil"/>
              <w:right w:val="nil"/>
            </w:tcBorders>
            <w:shd w:val="clear" w:color="auto" w:fill="auto"/>
            <w:noWrap/>
            <w:hideMark/>
          </w:tcPr>
          <w:p w14:paraId="536BBB64"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321</w:t>
            </w:r>
          </w:p>
        </w:tc>
        <w:tc>
          <w:tcPr>
            <w:tcW w:w="1700" w:type="dxa"/>
            <w:tcBorders>
              <w:top w:val="nil"/>
              <w:left w:val="nil"/>
              <w:bottom w:val="nil"/>
              <w:right w:val="nil"/>
            </w:tcBorders>
            <w:shd w:val="clear" w:color="auto" w:fill="auto"/>
            <w:noWrap/>
            <w:hideMark/>
          </w:tcPr>
          <w:p w14:paraId="6700CED5"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354</w:t>
            </w:r>
          </w:p>
        </w:tc>
        <w:tc>
          <w:tcPr>
            <w:tcW w:w="1240" w:type="dxa"/>
            <w:tcBorders>
              <w:top w:val="nil"/>
              <w:left w:val="nil"/>
              <w:bottom w:val="nil"/>
              <w:right w:val="nil"/>
            </w:tcBorders>
            <w:shd w:val="clear" w:color="auto" w:fill="auto"/>
            <w:noWrap/>
            <w:hideMark/>
          </w:tcPr>
          <w:p w14:paraId="250BAF13"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4C4842BE"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2795</w:t>
            </w:r>
          </w:p>
        </w:tc>
      </w:tr>
      <w:tr w:rsidR="00357EF1" w:rsidRPr="00357EF1" w14:paraId="54E10901" w14:textId="77777777" w:rsidTr="00357EF1">
        <w:trPr>
          <w:trHeight w:val="300"/>
        </w:trPr>
        <w:tc>
          <w:tcPr>
            <w:tcW w:w="2200" w:type="dxa"/>
            <w:tcBorders>
              <w:top w:val="nil"/>
              <w:left w:val="nil"/>
              <w:bottom w:val="nil"/>
              <w:right w:val="nil"/>
            </w:tcBorders>
            <w:shd w:val="clear" w:color="auto" w:fill="auto"/>
            <w:vAlign w:val="bottom"/>
            <w:hideMark/>
          </w:tcPr>
          <w:p w14:paraId="19D2096E"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roadall</w:t>
            </w:r>
          </w:p>
        </w:tc>
        <w:tc>
          <w:tcPr>
            <w:tcW w:w="1180" w:type="dxa"/>
            <w:tcBorders>
              <w:top w:val="nil"/>
              <w:left w:val="nil"/>
              <w:bottom w:val="nil"/>
              <w:right w:val="nil"/>
            </w:tcBorders>
            <w:shd w:val="clear" w:color="auto" w:fill="auto"/>
            <w:noWrap/>
            <w:hideMark/>
          </w:tcPr>
          <w:p w14:paraId="29C08034"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7595</w:t>
            </w:r>
          </w:p>
        </w:tc>
        <w:tc>
          <w:tcPr>
            <w:tcW w:w="1060" w:type="dxa"/>
            <w:tcBorders>
              <w:top w:val="nil"/>
              <w:left w:val="nil"/>
              <w:bottom w:val="nil"/>
              <w:right w:val="nil"/>
            </w:tcBorders>
            <w:shd w:val="clear" w:color="auto" w:fill="auto"/>
            <w:noWrap/>
            <w:hideMark/>
          </w:tcPr>
          <w:p w14:paraId="59030A0E"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181</w:t>
            </w:r>
          </w:p>
        </w:tc>
        <w:tc>
          <w:tcPr>
            <w:tcW w:w="1700" w:type="dxa"/>
            <w:tcBorders>
              <w:top w:val="nil"/>
              <w:left w:val="nil"/>
              <w:bottom w:val="nil"/>
              <w:right w:val="nil"/>
            </w:tcBorders>
            <w:shd w:val="clear" w:color="auto" w:fill="auto"/>
            <w:noWrap/>
            <w:hideMark/>
          </w:tcPr>
          <w:p w14:paraId="64A599A5"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186</w:t>
            </w:r>
          </w:p>
        </w:tc>
        <w:tc>
          <w:tcPr>
            <w:tcW w:w="1240" w:type="dxa"/>
            <w:tcBorders>
              <w:top w:val="nil"/>
              <w:left w:val="nil"/>
              <w:bottom w:val="nil"/>
              <w:right w:val="nil"/>
            </w:tcBorders>
            <w:shd w:val="clear" w:color="auto" w:fill="auto"/>
            <w:noWrap/>
            <w:hideMark/>
          </w:tcPr>
          <w:p w14:paraId="4004319F"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7BF08310"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3030</w:t>
            </w:r>
          </w:p>
        </w:tc>
      </w:tr>
      <w:tr w:rsidR="00357EF1" w:rsidRPr="00357EF1" w14:paraId="4959FEBC" w14:textId="77777777" w:rsidTr="00357EF1">
        <w:trPr>
          <w:trHeight w:val="300"/>
        </w:trPr>
        <w:tc>
          <w:tcPr>
            <w:tcW w:w="2200" w:type="dxa"/>
            <w:tcBorders>
              <w:top w:val="nil"/>
              <w:left w:val="nil"/>
              <w:bottom w:val="nil"/>
              <w:right w:val="nil"/>
            </w:tcBorders>
            <w:shd w:val="clear" w:color="auto" w:fill="auto"/>
            <w:vAlign w:val="bottom"/>
            <w:hideMark/>
          </w:tcPr>
          <w:p w14:paraId="58233F82"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stream</w:t>
            </w:r>
          </w:p>
        </w:tc>
        <w:tc>
          <w:tcPr>
            <w:tcW w:w="1180" w:type="dxa"/>
            <w:tcBorders>
              <w:top w:val="nil"/>
              <w:left w:val="nil"/>
              <w:bottom w:val="nil"/>
              <w:right w:val="nil"/>
            </w:tcBorders>
            <w:shd w:val="clear" w:color="auto" w:fill="auto"/>
            <w:noWrap/>
            <w:hideMark/>
          </w:tcPr>
          <w:p w14:paraId="5B483764"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7595</w:t>
            </w:r>
          </w:p>
        </w:tc>
        <w:tc>
          <w:tcPr>
            <w:tcW w:w="1060" w:type="dxa"/>
            <w:tcBorders>
              <w:top w:val="nil"/>
              <w:left w:val="nil"/>
              <w:bottom w:val="nil"/>
              <w:right w:val="nil"/>
            </w:tcBorders>
            <w:shd w:val="clear" w:color="auto" w:fill="auto"/>
            <w:noWrap/>
            <w:hideMark/>
          </w:tcPr>
          <w:p w14:paraId="7C81D702"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78</w:t>
            </w:r>
          </w:p>
        </w:tc>
        <w:tc>
          <w:tcPr>
            <w:tcW w:w="1700" w:type="dxa"/>
            <w:tcBorders>
              <w:top w:val="nil"/>
              <w:left w:val="nil"/>
              <w:bottom w:val="nil"/>
              <w:right w:val="nil"/>
            </w:tcBorders>
            <w:shd w:val="clear" w:color="auto" w:fill="auto"/>
            <w:noWrap/>
            <w:hideMark/>
          </w:tcPr>
          <w:p w14:paraId="1C226635"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72</w:t>
            </w:r>
          </w:p>
        </w:tc>
        <w:tc>
          <w:tcPr>
            <w:tcW w:w="1240" w:type="dxa"/>
            <w:tcBorders>
              <w:top w:val="nil"/>
              <w:left w:val="nil"/>
              <w:bottom w:val="nil"/>
              <w:right w:val="nil"/>
            </w:tcBorders>
            <w:shd w:val="clear" w:color="auto" w:fill="auto"/>
            <w:noWrap/>
            <w:hideMark/>
          </w:tcPr>
          <w:p w14:paraId="6EB7CA1B"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1BD15942"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1110</w:t>
            </w:r>
          </w:p>
        </w:tc>
      </w:tr>
      <w:tr w:rsidR="00357EF1" w:rsidRPr="00357EF1" w14:paraId="657F9A32" w14:textId="77777777" w:rsidTr="00357EF1">
        <w:trPr>
          <w:trHeight w:val="300"/>
        </w:trPr>
        <w:tc>
          <w:tcPr>
            <w:tcW w:w="2200" w:type="dxa"/>
            <w:tcBorders>
              <w:top w:val="nil"/>
              <w:left w:val="nil"/>
              <w:bottom w:val="nil"/>
              <w:right w:val="nil"/>
            </w:tcBorders>
            <w:shd w:val="clear" w:color="auto" w:fill="auto"/>
            <w:vAlign w:val="bottom"/>
            <w:hideMark/>
          </w:tcPr>
          <w:p w14:paraId="1C8E5042"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sseas</w:t>
            </w:r>
          </w:p>
        </w:tc>
        <w:tc>
          <w:tcPr>
            <w:tcW w:w="1180" w:type="dxa"/>
            <w:tcBorders>
              <w:top w:val="nil"/>
              <w:left w:val="nil"/>
              <w:bottom w:val="nil"/>
              <w:right w:val="nil"/>
            </w:tcBorders>
            <w:shd w:val="clear" w:color="auto" w:fill="auto"/>
            <w:noWrap/>
            <w:hideMark/>
          </w:tcPr>
          <w:p w14:paraId="1AA9C547"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7595</w:t>
            </w:r>
          </w:p>
        </w:tc>
        <w:tc>
          <w:tcPr>
            <w:tcW w:w="1060" w:type="dxa"/>
            <w:tcBorders>
              <w:top w:val="nil"/>
              <w:left w:val="nil"/>
              <w:bottom w:val="nil"/>
              <w:right w:val="nil"/>
            </w:tcBorders>
            <w:shd w:val="clear" w:color="auto" w:fill="auto"/>
            <w:noWrap/>
            <w:hideMark/>
          </w:tcPr>
          <w:p w14:paraId="7E01EB56"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102</w:t>
            </w:r>
          </w:p>
        </w:tc>
        <w:tc>
          <w:tcPr>
            <w:tcW w:w="1700" w:type="dxa"/>
            <w:tcBorders>
              <w:top w:val="nil"/>
              <w:left w:val="nil"/>
              <w:bottom w:val="nil"/>
              <w:right w:val="nil"/>
            </w:tcBorders>
            <w:shd w:val="clear" w:color="auto" w:fill="auto"/>
            <w:noWrap/>
            <w:hideMark/>
          </w:tcPr>
          <w:p w14:paraId="2AAE4B70"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98</w:t>
            </w:r>
          </w:p>
        </w:tc>
        <w:tc>
          <w:tcPr>
            <w:tcW w:w="1240" w:type="dxa"/>
            <w:tcBorders>
              <w:top w:val="nil"/>
              <w:left w:val="nil"/>
              <w:bottom w:val="nil"/>
              <w:right w:val="nil"/>
            </w:tcBorders>
            <w:shd w:val="clear" w:color="auto" w:fill="auto"/>
            <w:noWrap/>
            <w:hideMark/>
          </w:tcPr>
          <w:p w14:paraId="7B90D1A3"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7DC76521"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1108</w:t>
            </w:r>
          </w:p>
        </w:tc>
      </w:tr>
      <w:tr w:rsidR="00357EF1" w:rsidRPr="00357EF1" w14:paraId="5B420F8B" w14:textId="77777777" w:rsidTr="00357EF1">
        <w:trPr>
          <w:trHeight w:val="300"/>
        </w:trPr>
        <w:tc>
          <w:tcPr>
            <w:tcW w:w="2200" w:type="dxa"/>
            <w:tcBorders>
              <w:top w:val="nil"/>
              <w:left w:val="nil"/>
              <w:bottom w:val="nil"/>
              <w:right w:val="nil"/>
            </w:tcBorders>
            <w:shd w:val="clear" w:color="auto" w:fill="auto"/>
            <w:vAlign w:val="bottom"/>
            <w:hideMark/>
          </w:tcPr>
          <w:p w14:paraId="6B4B7010"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sperm</w:t>
            </w:r>
          </w:p>
        </w:tc>
        <w:tc>
          <w:tcPr>
            <w:tcW w:w="1180" w:type="dxa"/>
            <w:tcBorders>
              <w:top w:val="nil"/>
              <w:left w:val="nil"/>
              <w:bottom w:val="nil"/>
              <w:right w:val="nil"/>
            </w:tcBorders>
            <w:shd w:val="clear" w:color="auto" w:fill="auto"/>
            <w:noWrap/>
            <w:hideMark/>
          </w:tcPr>
          <w:p w14:paraId="48171856"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7595</w:t>
            </w:r>
          </w:p>
        </w:tc>
        <w:tc>
          <w:tcPr>
            <w:tcW w:w="1060" w:type="dxa"/>
            <w:tcBorders>
              <w:top w:val="nil"/>
              <w:left w:val="nil"/>
              <w:bottom w:val="nil"/>
              <w:right w:val="nil"/>
            </w:tcBorders>
            <w:shd w:val="clear" w:color="auto" w:fill="auto"/>
            <w:noWrap/>
            <w:hideMark/>
          </w:tcPr>
          <w:p w14:paraId="390D8544"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289</w:t>
            </w:r>
          </w:p>
        </w:tc>
        <w:tc>
          <w:tcPr>
            <w:tcW w:w="1700" w:type="dxa"/>
            <w:tcBorders>
              <w:top w:val="nil"/>
              <w:left w:val="nil"/>
              <w:bottom w:val="nil"/>
              <w:right w:val="nil"/>
            </w:tcBorders>
            <w:shd w:val="clear" w:color="auto" w:fill="auto"/>
            <w:noWrap/>
            <w:hideMark/>
          </w:tcPr>
          <w:p w14:paraId="56BE5C5E"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256</w:t>
            </w:r>
          </w:p>
        </w:tc>
        <w:tc>
          <w:tcPr>
            <w:tcW w:w="1240" w:type="dxa"/>
            <w:tcBorders>
              <w:top w:val="nil"/>
              <w:left w:val="nil"/>
              <w:bottom w:val="nil"/>
              <w:right w:val="nil"/>
            </w:tcBorders>
            <w:shd w:val="clear" w:color="auto" w:fill="auto"/>
            <w:noWrap/>
            <w:hideMark/>
          </w:tcPr>
          <w:p w14:paraId="5FEA53BE"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3B9B98CF"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2585</w:t>
            </w:r>
          </w:p>
        </w:tc>
      </w:tr>
      <w:tr w:rsidR="00357EF1" w:rsidRPr="00357EF1" w14:paraId="76A1E4AD" w14:textId="77777777" w:rsidTr="00357EF1">
        <w:trPr>
          <w:trHeight w:val="300"/>
        </w:trPr>
        <w:tc>
          <w:tcPr>
            <w:tcW w:w="2200" w:type="dxa"/>
            <w:tcBorders>
              <w:top w:val="nil"/>
              <w:left w:val="nil"/>
              <w:bottom w:val="nil"/>
              <w:right w:val="nil"/>
            </w:tcBorders>
            <w:shd w:val="clear" w:color="auto" w:fill="auto"/>
            <w:vAlign w:val="bottom"/>
            <w:hideMark/>
          </w:tcPr>
          <w:p w14:paraId="105B393E"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wetl</w:t>
            </w:r>
          </w:p>
        </w:tc>
        <w:tc>
          <w:tcPr>
            <w:tcW w:w="1180" w:type="dxa"/>
            <w:tcBorders>
              <w:top w:val="nil"/>
              <w:left w:val="nil"/>
              <w:bottom w:val="nil"/>
              <w:right w:val="nil"/>
            </w:tcBorders>
            <w:shd w:val="clear" w:color="auto" w:fill="auto"/>
            <w:noWrap/>
            <w:hideMark/>
          </w:tcPr>
          <w:p w14:paraId="16AFA8A9"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7595</w:t>
            </w:r>
          </w:p>
        </w:tc>
        <w:tc>
          <w:tcPr>
            <w:tcW w:w="1060" w:type="dxa"/>
            <w:tcBorders>
              <w:top w:val="nil"/>
              <w:left w:val="nil"/>
              <w:bottom w:val="nil"/>
              <w:right w:val="nil"/>
            </w:tcBorders>
            <w:shd w:val="clear" w:color="auto" w:fill="auto"/>
            <w:noWrap/>
            <w:hideMark/>
          </w:tcPr>
          <w:p w14:paraId="6BE62A84"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3335</w:t>
            </w:r>
          </w:p>
        </w:tc>
        <w:tc>
          <w:tcPr>
            <w:tcW w:w="1700" w:type="dxa"/>
            <w:tcBorders>
              <w:top w:val="nil"/>
              <w:left w:val="nil"/>
              <w:bottom w:val="nil"/>
              <w:right w:val="nil"/>
            </w:tcBorders>
            <w:shd w:val="clear" w:color="auto" w:fill="auto"/>
            <w:noWrap/>
            <w:hideMark/>
          </w:tcPr>
          <w:p w14:paraId="77FA02F6"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2641</w:t>
            </w:r>
          </w:p>
        </w:tc>
        <w:tc>
          <w:tcPr>
            <w:tcW w:w="1240" w:type="dxa"/>
            <w:tcBorders>
              <w:top w:val="nil"/>
              <w:left w:val="nil"/>
              <w:bottom w:val="nil"/>
              <w:right w:val="nil"/>
            </w:tcBorders>
            <w:shd w:val="clear" w:color="auto" w:fill="auto"/>
            <w:noWrap/>
            <w:hideMark/>
          </w:tcPr>
          <w:p w14:paraId="4D507EB1"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241938B9"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17039</w:t>
            </w:r>
          </w:p>
        </w:tc>
      </w:tr>
      <w:tr w:rsidR="00357EF1" w:rsidRPr="00357EF1" w14:paraId="1963FE45" w14:textId="77777777" w:rsidTr="00357EF1">
        <w:trPr>
          <w:trHeight w:val="300"/>
        </w:trPr>
        <w:tc>
          <w:tcPr>
            <w:tcW w:w="2200" w:type="dxa"/>
            <w:tcBorders>
              <w:top w:val="nil"/>
              <w:left w:val="nil"/>
              <w:bottom w:val="nil"/>
              <w:right w:val="nil"/>
            </w:tcBorders>
            <w:shd w:val="clear" w:color="auto" w:fill="auto"/>
            <w:vAlign w:val="bottom"/>
            <w:hideMark/>
          </w:tcPr>
          <w:p w14:paraId="3BCEA806"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aspect</w:t>
            </w:r>
          </w:p>
        </w:tc>
        <w:tc>
          <w:tcPr>
            <w:tcW w:w="1180" w:type="dxa"/>
            <w:tcBorders>
              <w:top w:val="nil"/>
              <w:left w:val="nil"/>
              <w:bottom w:val="nil"/>
              <w:right w:val="nil"/>
            </w:tcBorders>
            <w:shd w:val="clear" w:color="auto" w:fill="auto"/>
            <w:noWrap/>
            <w:hideMark/>
          </w:tcPr>
          <w:p w14:paraId="0210CCAB"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7595</w:t>
            </w:r>
          </w:p>
        </w:tc>
        <w:tc>
          <w:tcPr>
            <w:tcW w:w="1060" w:type="dxa"/>
            <w:tcBorders>
              <w:top w:val="nil"/>
              <w:left w:val="nil"/>
              <w:bottom w:val="nil"/>
              <w:right w:val="nil"/>
            </w:tcBorders>
            <w:shd w:val="clear" w:color="auto" w:fill="auto"/>
            <w:noWrap/>
            <w:hideMark/>
          </w:tcPr>
          <w:p w14:paraId="59887178"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175</w:t>
            </w:r>
          </w:p>
        </w:tc>
        <w:tc>
          <w:tcPr>
            <w:tcW w:w="1700" w:type="dxa"/>
            <w:tcBorders>
              <w:top w:val="nil"/>
              <w:left w:val="nil"/>
              <w:bottom w:val="nil"/>
              <w:right w:val="nil"/>
            </w:tcBorders>
            <w:shd w:val="clear" w:color="auto" w:fill="auto"/>
            <w:noWrap/>
            <w:hideMark/>
          </w:tcPr>
          <w:p w14:paraId="6275EF05"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102</w:t>
            </w:r>
          </w:p>
        </w:tc>
        <w:tc>
          <w:tcPr>
            <w:tcW w:w="1240" w:type="dxa"/>
            <w:tcBorders>
              <w:top w:val="nil"/>
              <w:left w:val="nil"/>
              <w:bottom w:val="nil"/>
              <w:right w:val="nil"/>
            </w:tcBorders>
            <w:shd w:val="clear" w:color="auto" w:fill="auto"/>
            <w:noWrap/>
            <w:hideMark/>
          </w:tcPr>
          <w:p w14:paraId="615F8F45"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2A083EF5"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360</w:t>
            </w:r>
          </w:p>
        </w:tc>
      </w:tr>
      <w:tr w:rsidR="00357EF1" w:rsidRPr="00357EF1" w14:paraId="2A1D266C" w14:textId="77777777" w:rsidTr="00357EF1">
        <w:trPr>
          <w:trHeight w:val="300"/>
        </w:trPr>
        <w:tc>
          <w:tcPr>
            <w:tcW w:w="2200" w:type="dxa"/>
            <w:tcBorders>
              <w:top w:val="nil"/>
              <w:left w:val="nil"/>
              <w:bottom w:val="nil"/>
              <w:right w:val="nil"/>
            </w:tcBorders>
            <w:shd w:val="clear" w:color="auto" w:fill="auto"/>
            <w:vAlign w:val="bottom"/>
            <w:hideMark/>
          </w:tcPr>
          <w:p w14:paraId="2C1E5890"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slope</w:t>
            </w:r>
          </w:p>
        </w:tc>
        <w:tc>
          <w:tcPr>
            <w:tcW w:w="1180" w:type="dxa"/>
            <w:tcBorders>
              <w:top w:val="nil"/>
              <w:left w:val="nil"/>
              <w:bottom w:val="nil"/>
              <w:right w:val="nil"/>
            </w:tcBorders>
            <w:shd w:val="clear" w:color="auto" w:fill="auto"/>
            <w:noWrap/>
            <w:hideMark/>
          </w:tcPr>
          <w:p w14:paraId="23384855"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7595</w:t>
            </w:r>
          </w:p>
        </w:tc>
        <w:tc>
          <w:tcPr>
            <w:tcW w:w="1060" w:type="dxa"/>
            <w:tcBorders>
              <w:top w:val="nil"/>
              <w:left w:val="nil"/>
              <w:bottom w:val="nil"/>
              <w:right w:val="nil"/>
            </w:tcBorders>
            <w:shd w:val="clear" w:color="auto" w:fill="auto"/>
            <w:noWrap/>
            <w:hideMark/>
          </w:tcPr>
          <w:p w14:paraId="413BAB50"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23</w:t>
            </w:r>
          </w:p>
        </w:tc>
        <w:tc>
          <w:tcPr>
            <w:tcW w:w="1700" w:type="dxa"/>
            <w:tcBorders>
              <w:top w:val="nil"/>
              <w:left w:val="nil"/>
              <w:bottom w:val="nil"/>
              <w:right w:val="nil"/>
            </w:tcBorders>
            <w:shd w:val="clear" w:color="auto" w:fill="auto"/>
            <w:noWrap/>
            <w:hideMark/>
          </w:tcPr>
          <w:p w14:paraId="2927EC03"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18</w:t>
            </w:r>
          </w:p>
        </w:tc>
        <w:tc>
          <w:tcPr>
            <w:tcW w:w="1240" w:type="dxa"/>
            <w:tcBorders>
              <w:top w:val="nil"/>
              <w:left w:val="nil"/>
              <w:bottom w:val="nil"/>
              <w:right w:val="nil"/>
            </w:tcBorders>
            <w:shd w:val="clear" w:color="auto" w:fill="auto"/>
            <w:noWrap/>
            <w:hideMark/>
          </w:tcPr>
          <w:p w14:paraId="7B9601A8"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44CA90AD"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177</w:t>
            </w:r>
          </w:p>
        </w:tc>
      </w:tr>
      <w:tr w:rsidR="00357EF1" w:rsidRPr="00357EF1" w14:paraId="632F33B1" w14:textId="77777777" w:rsidTr="00357EF1">
        <w:trPr>
          <w:trHeight w:val="300"/>
        </w:trPr>
        <w:tc>
          <w:tcPr>
            <w:tcW w:w="2200" w:type="dxa"/>
            <w:tcBorders>
              <w:top w:val="nil"/>
              <w:left w:val="nil"/>
              <w:bottom w:val="single" w:sz="4" w:space="0" w:color="auto"/>
              <w:right w:val="nil"/>
            </w:tcBorders>
            <w:shd w:val="clear" w:color="auto" w:fill="auto"/>
            <w:vAlign w:val="bottom"/>
            <w:hideMark/>
          </w:tcPr>
          <w:p w14:paraId="3B57D474"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elev</w:t>
            </w:r>
          </w:p>
        </w:tc>
        <w:tc>
          <w:tcPr>
            <w:tcW w:w="1180" w:type="dxa"/>
            <w:tcBorders>
              <w:top w:val="nil"/>
              <w:left w:val="nil"/>
              <w:bottom w:val="single" w:sz="4" w:space="0" w:color="auto"/>
              <w:right w:val="nil"/>
            </w:tcBorders>
            <w:shd w:val="clear" w:color="auto" w:fill="auto"/>
            <w:noWrap/>
            <w:hideMark/>
          </w:tcPr>
          <w:p w14:paraId="337E2A1A"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7595</w:t>
            </w:r>
          </w:p>
        </w:tc>
        <w:tc>
          <w:tcPr>
            <w:tcW w:w="1060" w:type="dxa"/>
            <w:tcBorders>
              <w:top w:val="nil"/>
              <w:left w:val="nil"/>
              <w:bottom w:val="single" w:sz="4" w:space="0" w:color="auto"/>
              <w:right w:val="nil"/>
            </w:tcBorders>
            <w:shd w:val="clear" w:color="auto" w:fill="auto"/>
            <w:noWrap/>
            <w:hideMark/>
          </w:tcPr>
          <w:p w14:paraId="0A21F79F"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201</w:t>
            </w:r>
          </w:p>
        </w:tc>
        <w:tc>
          <w:tcPr>
            <w:tcW w:w="1700" w:type="dxa"/>
            <w:tcBorders>
              <w:top w:val="nil"/>
              <w:left w:val="nil"/>
              <w:bottom w:val="single" w:sz="4" w:space="0" w:color="auto"/>
              <w:right w:val="nil"/>
            </w:tcBorders>
            <w:shd w:val="clear" w:color="auto" w:fill="auto"/>
            <w:noWrap/>
            <w:hideMark/>
          </w:tcPr>
          <w:p w14:paraId="54254FE0"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59</w:t>
            </w:r>
          </w:p>
        </w:tc>
        <w:tc>
          <w:tcPr>
            <w:tcW w:w="1240" w:type="dxa"/>
            <w:tcBorders>
              <w:top w:val="nil"/>
              <w:left w:val="nil"/>
              <w:bottom w:val="single" w:sz="4" w:space="0" w:color="auto"/>
              <w:right w:val="nil"/>
            </w:tcBorders>
            <w:shd w:val="clear" w:color="auto" w:fill="auto"/>
            <w:noWrap/>
            <w:hideMark/>
          </w:tcPr>
          <w:p w14:paraId="3676184C"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64</w:t>
            </w:r>
          </w:p>
        </w:tc>
        <w:tc>
          <w:tcPr>
            <w:tcW w:w="1240" w:type="dxa"/>
            <w:tcBorders>
              <w:top w:val="nil"/>
              <w:left w:val="nil"/>
              <w:bottom w:val="single" w:sz="4" w:space="0" w:color="auto"/>
              <w:right w:val="nil"/>
            </w:tcBorders>
            <w:shd w:val="clear" w:color="auto" w:fill="auto"/>
            <w:noWrap/>
            <w:hideMark/>
          </w:tcPr>
          <w:p w14:paraId="6B8EDFDE"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399</w:t>
            </w:r>
          </w:p>
        </w:tc>
      </w:tr>
    </w:tbl>
    <w:p w14:paraId="24DF0ACF" w14:textId="77777777" w:rsidR="001648CD" w:rsidRDefault="001648CD" w:rsidP="001648CD">
      <w:pPr>
        <w:spacing w:line="240" w:lineRule="auto"/>
        <w:rPr>
          <w:rFonts w:ascii="Times New Roman" w:hAnsi="Times New Roman" w:cs="Times New Roman"/>
          <w:b/>
        </w:rPr>
      </w:pPr>
    </w:p>
    <w:p w14:paraId="1BAE6432" w14:textId="77777777" w:rsidR="001648CD" w:rsidRDefault="001648CD" w:rsidP="001648CD">
      <w:pPr>
        <w:spacing w:line="240" w:lineRule="auto"/>
        <w:rPr>
          <w:rFonts w:ascii="Times New Roman" w:hAnsi="Times New Roman" w:cs="Times New Roman"/>
          <w:b/>
        </w:rPr>
      </w:pPr>
    </w:p>
    <w:p w14:paraId="0C468019" w14:textId="77777777" w:rsidR="001648CD" w:rsidRDefault="001648CD" w:rsidP="001648CD">
      <w:pPr>
        <w:spacing w:line="240" w:lineRule="auto"/>
        <w:rPr>
          <w:rFonts w:ascii="Times New Roman" w:hAnsi="Times New Roman" w:cs="Times New Roman"/>
        </w:rPr>
      </w:pPr>
      <w:r w:rsidRPr="00BD31A9">
        <w:rPr>
          <w:rFonts w:ascii="Times New Roman" w:hAnsi="Times New Roman" w:cs="Times New Roman"/>
          <w:b/>
        </w:rPr>
        <w:t>Table 5.</w:t>
      </w:r>
      <w:r w:rsidR="00CA58CD">
        <w:rPr>
          <w:rFonts w:ascii="Times New Roman" w:hAnsi="Times New Roman" w:cs="Times New Roman"/>
          <w:b/>
        </w:rPr>
        <w:t>15</w:t>
      </w:r>
      <w:r w:rsidRPr="00BD31A9">
        <w:rPr>
          <w:rFonts w:ascii="Times New Roman" w:hAnsi="Times New Roman" w:cs="Times New Roman"/>
          <w:b/>
        </w:rPr>
        <w:t>.</w:t>
      </w:r>
      <w:r w:rsidRPr="00BD31A9">
        <w:rPr>
          <w:rFonts w:ascii="Times New Roman" w:hAnsi="Times New Roman" w:cs="Times New Roman"/>
        </w:rPr>
        <w:t xml:space="preserve">  </w:t>
      </w:r>
      <w:r>
        <w:rPr>
          <w:rFonts w:ascii="Times New Roman" w:hAnsi="Times New Roman" w:cs="Times New Roman"/>
        </w:rPr>
        <w:t>Mann-Whitney Rank-Sum Results for All Archaeological Sites</w:t>
      </w:r>
      <w:r w:rsidR="00BF0A4F">
        <w:rPr>
          <w:rFonts w:ascii="Times New Roman" w:hAnsi="Times New Roman" w:cs="Times New Roman"/>
        </w:rPr>
        <w:t xml:space="preserve"> and Random Sample Points</w:t>
      </w:r>
      <w:r>
        <w:rPr>
          <w:rFonts w:ascii="Times New Roman" w:hAnsi="Times New Roman" w:cs="Times New Roman"/>
        </w:rPr>
        <w:t xml:space="preserve"> across the </w:t>
      </w:r>
      <w:r w:rsidR="000908E6">
        <w:rPr>
          <w:rFonts w:ascii="Times New Roman" w:hAnsi="Times New Roman" w:cs="Times New Roman"/>
        </w:rPr>
        <w:t>Central Cluster</w:t>
      </w:r>
      <w:r w:rsidR="002C09E1">
        <w:rPr>
          <w:rFonts w:ascii="Times New Roman" w:hAnsi="Times New Roman" w:cs="Times New Roman"/>
        </w:rPr>
        <w:t xml:space="preserve"> Subset of the</w:t>
      </w:r>
      <w:r>
        <w:rPr>
          <w:rFonts w:ascii="Times New Roman" w:hAnsi="Times New Roman" w:cs="Times New Roman"/>
        </w:rPr>
        <w:t xml:space="preserve"> Study Area </w:t>
      </w:r>
      <w:r w:rsidRPr="00CE2C2A">
        <w:rPr>
          <w:rFonts w:ascii="Times New Roman" w:hAnsi="Times New Roman" w:cs="Times New Roman"/>
          <w:b/>
        </w:rPr>
        <w:t>(5-meter cells)</w:t>
      </w:r>
      <w:r>
        <w:rPr>
          <w:rFonts w:ascii="Times New Roman" w:hAnsi="Times New Roman" w:cs="Times New Roman"/>
        </w:rPr>
        <w:t>.</w:t>
      </w:r>
    </w:p>
    <w:tbl>
      <w:tblPr>
        <w:tblW w:w="8600" w:type="dxa"/>
        <w:tblInd w:w="94" w:type="dxa"/>
        <w:tblLook w:val="04A0" w:firstRow="1" w:lastRow="0" w:firstColumn="1" w:lastColumn="0" w:noHBand="0" w:noVBand="1"/>
      </w:tblPr>
      <w:tblGrid>
        <w:gridCol w:w="2220"/>
        <w:gridCol w:w="1840"/>
        <w:gridCol w:w="1380"/>
        <w:gridCol w:w="1560"/>
        <w:gridCol w:w="1600"/>
      </w:tblGrid>
      <w:tr w:rsidR="00357EF1" w:rsidRPr="00357EF1" w14:paraId="357FC9D6" w14:textId="77777777" w:rsidTr="00357EF1">
        <w:trPr>
          <w:trHeight w:val="300"/>
        </w:trPr>
        <w:tc>
          <w:tcPr>
            <w:tcW w:w="2220" w:type="dxa"/>
            <w:tcBorders>
              <w:top w:val="single" w:sz="4" w:space="0" w:color="auto"/>
              <w:left w:val="nil"/>
              <w:bottom w:val="single" w:sz="4" w:space="0" w:color="auto"/>
              <w:right w:val="nil"/>
            </w:tcBorders>
            <w:shd w:val="clear" w:color="auto" w:fill="auto"/>
            <w:noWrap/>
            <w:vAlign w:val="center"/>
            <w:hideMark/>
          </w:tcPr>
          <w:p w14:paraId="07ACFFD3" w14:textId="77777777" w:rsidR="00357EF1" w:rsidRPr="00357EF1" w:rsidRDefault="00357EF1" w:rsidP="00357EF1">
            <w:pPr>
              <w:spacing w:after="0" w:line="240" w:lineRule="auto"/>
              <w:rPr>
                <w:rFonts w:ascii="Times New Roman" w:eastAsia="Times New Roman" w:hAnsi="Times New Roman" w:cs="Times New Roman"/>
                <w:sz w:val="20"/>
                <w:szCs w:val="20"/>
              </w:rPr>
            </w:pPr>
            <w:r w:rsidRPr="00357EF1">
              <w:rPr>
                <w:rFonts w:ascii="Times New Roman" w:eastAsia="Times New Roman" w:hAnsi="Times New Roman" w:cs="Times New Roman"/>
                <w:sz w:val="20"/>
                <w:szCs w:val="20"/>
              </w:rPr>
              <w:t>Variable</w:t>
            </w:r>
          </w:p>
        </w:tc>
        <w:tc>
          <w:tcPr>
            <w:tcW w:w="1840" w:type="dxa"/>
            <w:tcBorders>
              <w:top w:val="single" w:sz="4" w:space="0" w:color="auto"/>
              <w:left w:val="nil"/>
              <w:bottom w:val="single" w:sz="4" w:space="0" w:color="auto"/>
              <w:right w:val="nil"/>
            </w:tcBorders>
            <w:shd w:val="clear" w:color="auto" w:fill="auto"/>
            <w:vAlign w:val="bottom"/>
            <w:hideMark/>
          </w:tcPr>
          <w:p w14:paraId="12DEF2BC"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Site Class</w:t>
            </w:r>
          </w:p>
        </w:tc>
        <w:tc>
          <w:tcPr>
            <w:tcW w:w="1380" w:type="dxa"/>
            <w:tcBorders>
              <w:top w:val="single" w:sz="4" w:space="0" w:color="auto"/>
              <w:left w:val="nil"/>
              <w:bottom w:val="single" w:sz="4" w:space="0" w:color="auto"/>
              <w:right w:val="nil"/>
            </w:tcBorders>
            <w:shd w:val="clear" w:color="auto" w:fill="auto"/>
            <w:vAlign w:val="bottom"/>
            <w:hideMark/>
          </w:tcPr>
          <w:p w14:paraId="0E12C8CD"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N</w:t>
            </w:r>
          </w:p>
        </w:tc>
        <w:tc>
          <w:tcPr>
            <w:tcW w:w="1560" w:type="dxa"/>
            <w:tcBorders>
              <w:top w:val="single" w:sz="4" w:space="0" w:color="auto"/>
              <w:left w:val="nil"/>
              <w:bottom w:val="single" w:sz="4" w:space="0" w:color="auto"/>
              <w:right w:val="nil"/>
            </w:tcBorders>
            <w:shd w:val="clear" w:color="auto" w:fill="auto"/>
            <w:vAlign w:val="bottom"/>
            <w:hideMark/>
          </w:tcPr>
          <w:p w14:paraId="01AE2449"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Mean Rank</w:t>
            </w:r>
          </w:p>
        </w:tc>
        <w:tc>
          <w:tcPr>
            <w:tcW w:w="1600" w:type="dxa"/>
            <w:tcBorders>
              <w:top w:val="single" w:sz="4" w:space="0" w:color="auto"/>
              <w:left w:val="nil"/>
              <w:bottom w:val="single" w:sz="4" w:space="0" w:color="auto"/>
              <w:right w:val="nil"/>
            </w:tcBorders>
            <w:shd w:val="clear" w:color="auto" w:fill="auto"/>
            <w:vAlign w:val="bottom"/>
            <w:hideMark/>
          </w:tcPr>
          <w:p w14:paraId="10B2C6C2"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Sum of Ranks</w:t>
            </w:r>
          </w:p>
        </w:tc>
      </w:tr>
      <w:tr w:rsidR="00357EF1" w:rsidRPr="00357EF1" w14:paraId="0A0440E4" w14:textId="77777777" w:rsidTr="00357EF1">
        <w:trPr>
          <w:trHeight w:val="300"/>
        </w:trPr>
        <w:tc>
          <w:tcPr>
            <w:tcW w:w="2220" w:type="dxa"/>
            <w:tcBorders>
              <w:top w:val="nil"/>
              <w:left w:val="nil"/>
              <w:bottom w:val="nil"/>
              <w:right w:val="nil"/>
            </w:tcBorders>
            <w:shd w:val="clear" w:color="auto" w:fill="auto"/>
            <w:hideMark/>
          </w:tcPr>
          <w:p w14:paraId="026EDA8E"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dpoor</w:t>
            </w:r>
          </w:p>
        </w:tc>
        <w:tc>
          <w:tcPr>
            <w:tcW w:w="1840" w:type="dxa"/>
            <w:tcBorders>
              <w:top w:val="nil"/>
              <w:left w:val="nil"/>
              <w:bottom w:val="nil"/>
              <w:right w:val="nil"/>
            </w:tcBorders>
            <w:shd w:val="clear" w:color="auto" w:fill="auto"/>
            <w:hideMark/>
          </w:tcPr>
          <w:p w14:paraId="71C33BD2"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69DAD702"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3825</w:t>
            </w:r>
          </w:p>
        </w:tc>
        <w:tc>
          <w:tcPr>
            <w:tcW w:w="1560" w:type="dxa"/>
            <w:tcBorders>
              <w:top w:val="nil"/>
              <w:left w:val="nil"/>
              <w:bottom w:val="nil"/>
              <w:right w:val="nil"/>
            </w:tcBorders>
            <w:shd w:val="clear" w:color="auto" w:fill="auto"/>
            <w:noWrap/>
            <w:hideMark/>
          </w:tcPr>
          <w:p w14:paraId="0B7751E7"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3607.78</w:t>
            </w:r>
          </w:p>
        </w:tc>
        <w:tc>
          <w:tcPr>
            <w:tcW w:w="1600" w:type="dxa"/>
            <w:tcBorders>
              <w:top w:val="nil"/>
              <w:left w:val="nil"/>
              <w:bottom w:val="nil"/>
              <w:right w:val="nil"/>
            </w:tcBorders>
            <w:shd w:val="clear" w:color="auto" w:fill="auto"/>
            <w:noWrap/>
            <w:hideMark/>
          </w:tcPr>
          <w:p w14:paraId="7B8DCD27"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13799766.00</w:t>
            </w:r>
          </w:p>
        </w:tc>
      </w:tr>
      <w:tr w:rsidR="00357EF1" w:rsidRPr="00357EF1" w14:paraId="25484B73" w14:textId="77777777" w:rsidTr="00357EF1">
        <w:trPr>
          <w:trHeight w:val="300"/>
        </w:trPr>
        <w:tc>
          <w:tcPr>
            <w:tcW w:w="2220" w:type="dxa"/>
            <w:tcBorders>
              <w:top w:val="nil"/>
              <w:left w:val="nil"/>
              <w:bottom w:val="nil"/>
              <w:right w:val="nil"/>
            </w:tcBorders>
            <w:shd w:val="clear" w:color="auto" w:fill="auto"/>
            <w:noWrap/>
            <w:vAlign w:val="center"/>
            <w:hideMark/>
          </w:tcPr>
          <w:p w14:paraId="603A17B5" w14:textId="77777777" w:rsidR="00357EF1" w:rsidRPr="00357EF1" w:rsidRDefault="00357EF1" w:rsidP="00357EF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2FAC7364"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05D387BE"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3770</w:t>
            </w:r>
          </w:p>
        </w:tc>
        <w:tc>
          <w:tcPr>
            <w:tcW w:w="1560" w:type="dxa"/>
            <w:tcBorders>
              <w:top w:val="nil"/>
              <w:left w:val="nil"/>
              <w:bottom w:val="nil"/>
              <w:right w:val="nil"/>
            </w:tcBorders>
            <w:shd w:val="clear" w:color="auto" w:fill="auto"/>
            <w:noWrap/>
            <w:hideMark/>
          </w:tcPr>
          <w:p w14:paraId="1F0B3148"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3990.99</w:t>
            </w:r>
          </w:p>
        </w:tc>
        <w:tc>
          <w:tcPr>
            <w:tcW w:w="1600" w:type="dxa"/>
            <w:tcBorders>
              <w:top w:val="nil"/>
              <w:left w:val="nil"/>
              <w:bottom w:val="nil"/>
              <w:right w:val="nil"/>
            </w:tcBorders>
            <w:shd w:val="clear" w:color="auto" w:fill="auto"/>
            <w:noWrap/>
            <w:hideMark/>
          </w:tcPr>
          <w:p w14:paraId="0B6E65E9"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15046044.00</w:t>
            </w:r>
          </w:p>
        </w:tc>
      </w:tr>
      <w:tr w:rsidR="00357EF1" w:rsidRPr="00357EF1" w14:paraId="504E2AB4" w14:textId="77777777" w:rsidTr="00357EF1">
        <w:trPr>
          <w:trHeight w:val="300"/>
        </w:trPr>
        <w:tc>
          <w:tcPr>
            <w:tcW w:w="2220" w:type="dxa"/>
            <w:tcBorders>
              <w:top w:val="nil"/>
              <w:left w:val="nil"/>
              <w:bottom w:val="nil"/>
              <w:right w:val="nil"/>
            </w:tcBorders>
            <w:shd w:val="clear" w:color="auto" w:fill="auto"/>
            <w:hideMark/>
          </w:tcPr>
          <w:p w14:paraId="61835045"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dwell</w:t>
            </w:r>
          </w:p>
        </w:tc>
        <w:tc>
          <w:tcPr>
            <w:tcW w:w="1840" w:type="dxa"/>
            <w:tcBorders>
              <w:top w:val="nil"/>
              <w:left w:val="nil"/>
              <w:bottom w:val="nil"/>
              <w:right w:val="nil"/>
            </w:tcBorders>
            <w:shd w:val="clear" w:color="auto" w:fill="auto"/>
            <w:hideMark/>
          </w:tcPr>
          <w:p w14:paraId="05AB4A93"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1758A546"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3825</w:t>
            </w:r>
          </w:p>
        </w:tc>
        <w:tc>
          <w:tcPr>
            <w:tcW w:w="1560" w:type="dxa"/>
            <w:tcBorders>
              <w:top w:val="nil"/>
              <w:left w:val="nil"/>
              <w:bottom w:val="nil"/>
              <w:right w:val="nil"/>
            </w:tcBorders>
            <w:shd w:val="clear" w:color="auto" w:fill="auto"/>
            <w:noWrap/>
            <w:hideMark/>
          </w:tcPr>
          <w:p w14:paraId="3EC926ED"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3729.56</w:t>
            </w:r>
          </w:p>
        </w:tc>
        <w:tc>
          <w:tcPr>
            <w:tcW w:w="1600" w:type="dxa"/>
            <w:tcBorders>
              <w:top w:val="nil"/>
              <w:left w:val="nil"/>
              <w:bottom w:val="nil"/>
              <w:right w:val="nil"/>
            </w:tcBorders>
            <w:shd w:val="clear" w:color="auto" w:fill="auto"/>
            <w:noWrap/>
            <w:hideMark/>
          </w:tcPr>
          <w:p w14:paraId="45E72A4A"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14265572.50</w:t>
            </w:r>
          </w:p>
        </w:tc>
      </w:tr>
      <w:tr w:rsidR="00357EF1" w:rsidRPr="00357EF1" w14:paraId="4F6365AD" w14:textId="77777777" w:rsidTr="00357EF1">
        <w:trPr>
          <w:trHeight w:val="300"/>
        </w:trPr>
        <w:tc>
          <w:tcPr>
            <w:tcW w:w="2220" w:type="dxa"/>
            <w:tcBorders>
              <w:top w:val="nil"/>
              <w:left w:val="nil"/>
              <w:bottom w:val="nil"/>
              <w:right w:val="nil"/>
            </w:tcBorders>
            <w:shd w:val="clear" w:color="auto" w:fill="auto"/>
            <w:noWrap/>
            <w:vAlign w:val="center"/>
            <w:hideMark/>
          </w:tcPr>
          <w:p w14:paraId="61C922B7" w14:textId="77777777" w:rsidR="00357EF1" w:rsidRPr="00357EF1" w:rsidRDefault="00357EF1" w:rsidP="00357EF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7C45B2D3"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18EA3B85"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3770</w:t>
            </w:r>
          </w:p>
        </w:tc>
        <w:tc>
          <w:tcPr>
            <w:tcW w:w="1560" w:type="dxa"/>
            <w:tcBorders>
              <w:top w:val="nil"/>
              <w:left w:val="nil"/>
              <w:bottom w:val="nil"/>
              <w:right w:val="nil"/>
            </w:tcBorders>
            <w:shd w:val="clear" w:color="auto" w:fill="auto"/>
            <w:noWrap/>
            <w:hideMark/>
          </w:tcPr>
          <w:p w14:paraId="6CFA2253"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3867.44</w:t>
            </w:r>
          </w:p>
        </w:tc>
        <w:tc>
          <w:tcPr>
            <w:tcW w:w="1600" w:type="dxa"/>
            <w:tcBorders>
              <w:top w:val="nil"/>
              <w:left w:val="nil"/>
              <w:bottom w:val="nil"/>
              <w:right w:val="nil"/>
            </w:tcBorders>
            <w:shd w:val="clear" w:color="auto" w:fill="auto"/>
            <w:noWrap/>
            <w:hideMark/>
          </w:tcPr>
          <w:p w14:paraId="5303AF28"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14580237.50</w:t>
            </w:r>
          </w:p>
        </w:tc>
      </w:tr>
      <w:tr w:rsidR="00357EF1" w:rsidRPr="00357EF1" w14:paraId="25F7A8F0" w14:textId="77777777" w:rsidTr="00357EF1">
        <w:trPr>
          <w:trHeight w:val="300"/>
        </w:trPr>
        <w:tc>
          <w:tcPr>
            <w:tcW w:w="2220" w:type="dxa"/>
            <w:tcBorders>
              <w:top w:val="nil"/>
              <w:left w:val="nil"/>
              <w:bottom w:val="nil"/>
              <w:right w:val="nil"/>
            </w:tcBorders>
            <w:shd w:val="clear" w:color="auto" w:fill="auto"/>
            <w:hideMark/>
          </w:tcPr>
          <w:p w14:paraId="33407703"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lastRenderedPageBreak/>
              <w:t>floodf</w:t>
            </w:r>
          </w:p>
        </w:tc>
        <w:tc>
          <w:tcPr>
            <w:tcW w:w="1840" w:type="dxa"/>
            <w:tcBorders>
              <w:top w:val="nil"/>
              <w:left w:val="nil"/>
              <w:bottom w:val="nil"/>
              <w:right w:val="nil"/>
            </w:tcBorders>
            <w:shd w:val="clear" w:color="auto" w:fill="auto"/>
            <w:hideMark/>
          </w:tcPr>
          <w:p w14:paraId="4B228DC6"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07A5BD0D"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3825</w:t>
            </w:r>
          </w:p>
        </w:tc>
        <w:tc>
          <w:tcPr>
            <w:tcW w:w="1560" w:type="dxa"/>
            <w:tcBorders>
              <w:top w:val="nil"/>
              <w:left w:val="nil"/>
              <w:bottom w:val="nil"/>
              <w:right w:val="nil"/>
            </w:tcBorders>
            <w:shd w:val="clear" w:color="auto" w:fill="auto"/>
            <w:noWrap/>
            <w:hideMark/>
          </w:tcPr>
          <w:p w14:paraId="7C524036"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3338.84</w:t>
            </w:r>
          </w:p>
        </w:tc>
        <w:tc>
          <w:tcPr>
            <w:tcW w:w="1600" w:type="dxa"/>
            <w:tcBorders>
              <w:top w:val="nil"/>
              <w:left w:val="nil"/>
              <w:bottom w:val="nil"/>
              <w:right w:val="nil"/>
            </w:tcBorders>
            <w:shd w:val="clear" w:color="auto" w:fill="auto"/>
            <w:noWrap/>
            <w:hideMark/>
          </w:tcPr>
          <w:p w14:paraId="7A764310"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12771052.50</w:t>
            </w:r>
          </w:p>
        </w:tc>
      </w:tr>
      <w:tr w:rsidR="00357EF1" w:rsidRPr="00357EF1" w14:paraId="7C58D725" w14:textId="77777777" w:rsidTr="00357EF1">
        <w:trPr>
          <w:trHeight w:val="300"/>
        </w:trPr>
        <w:tc>
          <w:tcPr>
            <w:tcW w:w="2220" w:type="dxa"/>
            <w:tcBorders>
              <w:top w:val="nil"/>
              <w:left w:val="nil"/>
              <w:bottom w:val="nil"/>
              <w:right w:val="nil"/>
            </w:tcBorders>
            <w:shd w:val="clear" w:color="auto" w:fill="auto"/>
            <w:noWrap/>
            <w:vAlign w:val="center"/>
            <w:hideMark/>
          </w:tcPr>
          <w:p w14:paraId="2918B6DC" w14:textId="77777777" w:rsidR="00357EF1" w:rsidRPr="00357EF1" w:rsidRDefault="00357EF1" w:rsidP="00357EF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342BEE30"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145D803B"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3770</w:t>
            </w:r>
          </w:p>
        </w:tc>
        <w:tc>
          <w:tcPr>
            <w:tcW w:w="1560" w:type="dxa"/>
            <w:tcBorders>
              <w:top w:val="nil"/>
              <w:left w:val="nil"/>
              <w:bottom w:val="nil"/>
              <w:right w:val="nil"/>
            </w:tcBorders>
            <w:shd w:val="clear" w:color="auto" w:fill="auto"/>
            <w:noWrap/>
            <w:hideMark/>
          </w:tcPr>
          <w:p w14:paraId="620D1446"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4263.86</w:t>
            </w:r>
          </w:p>
        </w:tc>
        <w:tc>
          <w:tcPr>
            <w:tcW w:w="1600" w:type="dxa"/>
            <w:tcBorders>
              <w:top w:val="nil"/>
              <w:left w:val="nil"/>
              <w:bottom w:val="nil"/>
              <w:right w:val="nil"/>
            </w:tcBorders>
            <w:shd w:val="clear" w:color="auto" w:fill="auto"/>
            <w:noWrap/>
            <w:hideMark/>
          </w:tcPr>
          <w:p w14:paraId="2ACFAE27"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16074757.50</w:t>
            </w:r>
          </w:p>
        </w:tc>
      </w:tr>
      <w:tr w:rsidR="00357EF1" w:rsidRPr="00357EF1" w14:paraId="0ABD9543" w14:textId="77777777" w:rsidTr="00357EF1">
        <w:trPr>
          <w:trHeight w:val="300"/>
        </w:trPr>
        <w:tc>
          <w:tcPr>
            <w:tcW w:w="2220" w:type="dxa"/>
            <w:tcBorders>
              <w:top w:val="nil"/>
              <w:left w:val="nil"/>
              <w:bottom w:val="nil"/>
              <w:right w:val="nil"/>
            </w:tcBorders>
            <w:shd w:val="clear" w:color="auto" w:fill="auto"/>
            <w:hideMark/>
          </w:tcPr>
          <w:p w14:paraId="7742A37E"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roadall</w:t>
            </w:r>
          </w:p>
        </w:tc>
        <w:tc>
          <w:tcPr>
            <w:tcW w:w="1840" w:type="dxa"/>
            <w:tcBorders>
              <w:top w:val="nil"/>
              <w:left w:val="nil"/>
              <w:bottom w:val="nil"/>
              <w:right w:val="nil"/>
            </w:tcBorders>
            <w:shd w:val="clear" w:color="auto" w:fill="auto"/>
            <w:hideMark/>
          </w:tcPr>
          <w:p w14:paraId="52871F1E"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24C1B5F7"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3825</w:t>
            </w:r>
          </w:p>
        </w:tc>
        <w:tc>
          <w:tcPr>
            <w:tcW w:w="1560" w:type="dxa"/>
            <w:tcBorders>
              <w:top w:val="nil"/>
              <w:left w:val="nil"/>
              <w:bottom w:val="nil"/>
              <w:right w:val="nil"/>
            </w:tcBorders>
            <w:shd w:val="clear" w:color="auto" w:fill="auto"/>
            <w:noWrap/>
            <w:hideMark/>
          </w:tcPr>
          <w:p w14:paraId="366E8612"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3918.54</w:t>
            </w:r>
          </w:p>
        </w:tc>
        <w:tc>
          <w:tcPr>
            <w:tcW w:w="1600" w:type="dxa"/>
            <w:tcBorders>
              <w:top w:val="nil"/>
              <w:left w:val="nil"/>
              <w:bottom w:val="nil"/>
              <w:right w:val="nil"/>
            </w:tcBorders>
            <w:shd w:val="clear" w:color="auto" w:fill="auto"/>
            <w:noWrap/>
            <w:hideMark/>
          </w:tcPr>
          <w:p w14:paraId="491A2300"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14988397.00</w:t>
            </w:r>
          </w:p>
        </w:tc>
      </w:tr>
      <w:tr w:rsidR="00357EF1" w:rsidRPr="00357EF1" w14:paraId="2F80265B" w14:textId="77777777" w:rsidTr="00357EF1">
        <w:trPr>
          <w:trHeight w:val="300"/>
        </w:trPr>
        <w:tc>
          <w:tcPr>
            <w:tcW w:w="2220" w:type="dxa"/>
            <w:tcBorders>
              <w:top w:val="nil"/>
              <w:left w:val="nil"/>
              <w:bottom w:val="nil"/>
              <w:right w:val="nil"/>
            </w:tcBorders>
            <w:shd w:val="clear" w:color="auto" w:fill="auto"/>
            <w:noWrap/>
            <w:vAlign w:val="center"/>
            <w:hideMark/>
          </w:tcPr>
          <w:p w14:paraId="2613F226" w14:textId="77777777" w:rsidR="00357EF1" w:rsidRPr="00357EF1" w:rsidRDefault="00357EF1" w:rsidP="00357EF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663D683B"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5CD483C3"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3770</w:t>
            </w:r>
          </w:p>
        </w:tc>
        <w:tc>
          <w:tcPr>
            <w:tcW w:w="1560" w:type="dxa"/>
            <w:tcBorders>
              <w:top w:val="nil"/>
              <w:left w:val="nil"/>
              <w:bottom w:val="nil"/>
              <w:right w:val="nil"/>
            </w:tcBorders>
            <w:shd w:val="clear" w:color="auto" w:fill="auto"/>
            <w:noWrap/>
            <w:hideMark/>
          </w:tcPr>
          <w:p w14:paraId="5FCFB1FF"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3675.71</w:t>
            </w:r>
          </w:p>
        </w:tc>
        <w:tc>
          <w:tcPr>
            <w:tcW w:w="1600" w:type="dxa"/>
            <w:tcBorders>
              <w:top w:val="nil"/>
              <w:left w:val="nil"/>
              <w:bottom w:val="nil"/>
              <w:right w:val="nil"/>
            </w:tcBorders>
            <w:shd w:val="clear" w:color="auto" w:fill="auto"/>
            <w:noWrap/>
            <w:hideMark/>
          </w:tcPr>
          <w:p w14:paraId="3DEC5B87"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13857413.00</w:t>
            </w:r>
          </w:p>
        </w:tc>
      </w:tr>
      <w:tr w:rsidR="00357EF1" w:rsidRPr="00357EF1" w14:paraId="0694EE7E" w14:textId="77777777" w:rsidTr="00357EF1">
        <w:trPr>
          <w:trHeight w:val="300"/>
        </w:trPr>
        <w:tc>
          <w:tcPr>
            <w:tcW w:w="2220" w:type="dxa"/>
            <w:tcBorders>
              <w:top w:val="nil"/>
              <w:left w:val="nil"/>
              <w:bottom w:val="nil"/>
              <w:right w:val="nil"/>
            </w:tcBorders>
            <w:shd w:val="clear" w:color="auto" w:fill="auto"/>
            <w:hideMark/>
          </w:tcPr>
          <w:p w14:paraId="624C4281"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stream</w:t>
            </w:r>
          </w:p>
        </w:tc>
        <w:tc>
          <w:tcPr>
            <w:tcW w:w="1840" w:type="dxa"/>
            <w:tcBorders>
              <w:top w:val="nil"/>
              <w:left w:val="nil"/>
              <w:bottom w:val="nil"/>
              <w:right w:val="nil"/>
            </w:tcBorders>
            <w:shd w:val="clear" w:color="auto" w:fill="auto"/>
            <w:hideMark/>
          </w:tcPr>
          <w:p w14:paraId="22A039B7"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77D2D5B4"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3825</w:t>
            </w:r>
          </w:p>
        </w:tc>
        <w:tc>
          <w:tcPr>
            <w:tcW w:w="1560" w:type="dxa"/>
            <w:tcBorders>
              <w:top w:val="nil"/>
              <w:left w:val="nil"/>
              <w:bottom w:val="nil"/>
              <w:right w:val="nil"/>
            </w:tcBorders>
            <w:shd w:val="clear" w:color="auto" w:fill="auto"/>
            <w:noWrap/>
            <w:hideMark/>
          </w:tcPr>
          <w:p w14:paraId="6E5D4B61"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3665.16</w:t>
            </w:r>
          </w:p>
        </w:tc>
        <w:tc>
          <w:tcPr>
            <w:tcW w:w="1600" w:type="dxa"/>
            <w:tcBorders>
              <w:top w:val="nil"/>
              <w:left w:val="nil"/>
              <w:bottom w:val="nil"/>
              <w:right w:val="nil"/>
            </w:tcBorders>
            <w:shd w:val="clear" w:color="auto" w:fill="auto"/>
            <w:noWrap/>
            <w:hideMark/>
          </w:tcPr>
          <w:p w14:paraId="0C21C526"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14019251.00</w:t>
            </w:r>
          </w:p>
        </w:tc>
      </w:tr>
      <w:tr w:rsidR="00357EF1" w:rsidRPr="00357EF1" w14:paraId="2B738537" w14:textId="77777777" w:rsidTr="00357EF1">
        <w:trPr>
          <w:trHeight w:val="300"/>
        </w:trPr>
        <w:tc>
          <w:tcPr>
            <w:tcW w:w="2220" w:type="dxa"/>
            <w:tcBorders>
              <w:top w:val="nil"/>
              <w:left w:val="nil"/>
              <w:bottom w:val="nil"/>
              <w:right w:val="nil"/>
            </w:tcBorders>
            <w:shd w:val="clear" w:color="auto" w:fill="auto"/>
            <w:noWrap/>
            <w:vAlign w:val="center"/>
            <w:hideMark/>
          </w:tcPr>
          <w:p w14:paraId="1A8E0748" w14:textId="77777777" w:rsidR="00357EF1" w:rsidRPr="00357EF1" w:rsidRDefault="00357EF1" w:rsidP="00357EF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55BA0EC6"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5DD5B5EB"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3770</w:t>
            </w:r>
          </w:p>
        </w:tc>
        <w:tc>
          <w:tcPr>
            <w:tcW w:w="1560" w:type="dxa"/>
            <w:tcBorders>
              <w:top w:val="nil"/>
              <w:left w:val="nil"/>
              <w:bottom w:val="nil"/>
              <w:right w:val="nil"/>
            </w:tcBorders>
            <w:shd w:val="clear" w:color="auto" w:fill="auto"/>
            <w:noWrap/>
            <w:hideMark/>
          </w:tcPr>
          <w:p w14:paraId="6AB0D91A"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3932.77</w:t>
            </w:r>
          </w:p>
        </w:tc>
        <w:tc>
          <w:tcPr>
            <w:tcW w:w="1600" w:type="dxa"/>
            <w:tcBorders>
              <w:top w:val="nil"/>
              <w:left w:val="nil"/>
              <w:bottom w:val="nil"/>
              <w:right w:val="nil"/>
            </w:tcBorders>
            <w:shd w:val="clear" w:color="auto" w:fill="auto"/>
            <w:noWrap/>
            <w:hideMark/>
          </w:tcPr>
          <w:p w14:paraId="1D85A765"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14826559.00</w:t>
            </w:r>
          </w:p>
        </w:tc>
      </w:tr>
      <w:tr w:rsidR="00357EF1" w:rsidRPr="00357EF1" w14:paraId="18C51DCA" w14:textId="77777777" w:rsidTr="00357EF1">
        <w:trPr>
          <w:trHeight w:val="300"/>
        </w:trPr>
        <w:tc>
          <w:tcPr>
            <w:tcW w:w="2220" w:type="dxa"/>
            <w:tcBorders>
              <w:top w:val="nil"/>
              <w:left w:val="nil"/>
              <w:bottom w:val="nil"/>
              <w:right w:val="nil"/>
            </w:tcBorders>
            <w:shd w:val="clear" w:color="auto" w:fill="auto"/>
            <w:hideMark/>
          </w:tcPr>
          <w:p w14:paraId="09CA5950"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sseas</w:t>
            </w:r>
          </w:p>
        </w:tc>
        <w:tc>
          <w:tcPr>
            <w:tcW w:w="1840" w:type="dxa"/>
            <w:tcBorders>
              <w:top w:val="nil"/>
              <w:left w:val="nil"/>
              <w:bottom w:val="nil"/>
              <w:right w:val="nil"/>
            </w:tcBorders>
            <w:shd w:val="clear" w:color="auto" w:fill="auto"/>
            <w:hideMark/>
          </w:tcPr>
          <w:p w14:paraId="32D10CBC"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18E24464"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3825</w:t>
            </w:r>
          </w:p>
        </w:tc>
        <w:tc>
          <w:tcPr>
            <w:tcW w:w="1560" w:type="dxa"/>
            <w:tcBorders>
              <w:top w:val="nil"/>
              <w:left w:val="nil"/>
              <w:bottom w:val="nil"/>
              <w:right w:val="nil"/>
            </w:tcBorders>
            <w:shd w:val="clear" w:color="auto" w:fill="auto"/>
            <w:noWrap/>
            <w:hideMark/>
          </w:tcPr>
          <w:p w14:paraId="3B667DBB"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3739.01</w:t>
            </w:r>
          </w:p>
        </w:tc>
        <w:tc>
          <w:tcPr>
            <w:tcW w:w="1600" w:type="dxa"/>
            <w:tcBorders>
              <w:top w:val="nil"/>
              <w:left w:val="nil"/>
              <w:bottom w:val="nil"/>
              <w:right w:val="nil"/>
            </w:tcBorders>
            <w:shd w:val="clear" w:color="auto" w:fill="auto"/>
            <w:noWrap/>
            <w:hideMark/>
          </w:tcPr>
          <w:p w14:paraId="65F23AC2"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14301729.00</w:t>
            </w:r>
          </w:p>
        </w:tc>
      </w:tr>
      <w:tr w:rsidR="00357EF1" w:rsidRPr="00357EF1" w14:paraId="3FD1EF07" w14:textId="77777777" w:rsidTr="00357EF1">
        <w:trPr>
          <w:trHeight w:val="300"/>
        </w:trPr>
        <w:tc>
          <w:tcPr>
            <w:tcW w:w="2220" w:type="dxa"/>
            <w:tcBorders>
              <w:top w:val="nil"/>
              <w:left w:val="nil"/>
              <w:bottom w:val="nil"/>
              <w:right w:val="nil"/>
            </w:tcBorders>
            <w:shd w:val="clear" w:color="auto" w:fill="auto"/>
            <w:noWrap/>
            <w:vAlign w:val="center"/>
            <w:hideMark/>
          </w:tcPr>
          <w:p w14:paraId="5D1484C8" w14:textId="77777777" w:rsidR="00357EF1" w:rsidRPr="00357EF1" w:rsidRDefault="00357EF1" w:rsidP="00357EF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7736C18C"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0AAC1059"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3770</w:t>
            </w:r>
          </w:p>
        </w:tc>
        <w:tc>
          <w:tcPr>
            <w:tcW w:w="1560" w:type="dxa"/>
            <w:tcBorders>
              <w:top w:val="nil"/>
              <w:left w:val="nil"/>
              <w:bottom w:val="nil"/>
              <w:right w:val="nil"/>
            </w:tcBorders>
            <w:shd w:val="clear" w:color="auto" w:fill="auto"/>
            <w:noWrap/>
            <w:hideMark/>
          </w:tcPr>
          <w:p w14:paraId="05FBDCCF"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3857.85</w:t>
            </w:r>
          </w:p>
        </w:tc>
        <w:tc>
          <w:tcPr>
            <w:tcW w:w="1600" w:type="dxa"/>
            <w:tcBorders>
              <w:top w:val="nil"/>
              <w:left w:val="nil"/>
              <w:bottom w:val="nil"/>
              <w:right w:val="nil"/>
            </w:tcBorders>
            <w:shd w:val="clear" w:color="auto" w:fill="auto"/>
            <w:noWrap/>
            <w:hideMark/>
          </w:tcPr>
          <w:p w14:paraId="2A52A6B3"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14544081.00</w:t>
            </w:r>
          </w:p>
        </w:tc>
      </w:tr>
      <w:tr w:rsidR="00357EF1" w:rsidRPr="00357EF1" w14:paraId="4CFC9FB9" w14:textId="77777777" w:rsidTr="00357EF1">
        <w:trPr>
          <w:trHeight w:val="300"/>
        </w:trPr>
        <w:tc>
          <w:tcPr>
            <w:tcW w:w="2220" w:type="dxa"/>
            <w:tcBorders>
              <w:top w:val="nil"/>
              <w:left w:val="nil"/>
              <w:bottom w:val="nil"/>
              <w:right w:val="nil"/>
            </w:tcBorders>
            <w:shd w:val="clear" w:color="auto" w:fill="auto"/>
            <w:hideMark/>
          </w:tcPr>
          <w:p w14:paraId="73CBBCC0"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sperm</w:t>
            </w:r>
          </w:p>
        </w:tc>
        <w:tc>
          <w:tcPr>
            <w:tcW w:w="1840" w:type="dxa"/>
            <w:tcBorders>
              <w:top w:val="nil"/>
              <w:left w:val="nil"/>
              <w:bottom w:val="nil"/>
              <w:right w:val="nil"/>
            </w:tcBorders>
            <w:shd w:val="clear" w:color="auto" w:fill="auto"/>
            <w:hideMark/>
          </w:tcPr>
          <w:p w14:paraId="6A151074"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452511F9"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3825</w:t>
            </w:r>
          </w:p>
        </w:tc>
        <w:tc>
          <w:tcPr>
            <w:tcW w:w="1560" w:type="dxa"/>
            <w:tcBorders>
              <w:top w:val="nil"/>
              <w:left w:val="nil"/>
              <w:bottom w:val="nil"/>
              <w:right w:val="nil"/>
            </w:tcBorders>
            <w:shd w:val="clear" w:color="auto" w:fill="auto"/>
            <w:noWrap/>
            <w:hideMark/>
          </w:tcPr>
          <w:p w14:paraId="3A2F6383"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3279.61</w:t>
            </w:r>
          </w:p>
        </w:tc>
        <w:tc>
          <w:tcPr>
            <w:tcW w:w="1600" w:type="dxa"/>
            <w:tcBorders>
              <w:top w:val="nil"/>
              <w:left w:val="nil"/>
              <w:bottom w:val="nil"/>
              <w:right w:val="nil"/>
            </w:tcBorders>
            <w:shd w:val="clear" w:color="auto" w:fill="auto"/>
            <w:noWrap/>
            <w:hideMark/>
          </w:tcPr>
          <w:p w14:paraId="47095B33"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12544513.50</w:t>
            </w:r>
          </w:p>
        </w:tc>
      </w:tr>
      <w:tr w:rsidR="00357EF1" w:rsidRPr="00357EF1" w14:paraId="080B1C45" w14:textId="77777777" w:rsidTr="00357EF1">
        <w:trPr>
          <w:trHeight w:val="300"/>
        </w:trPr>
        <w:tc>
          <w:tcPr>
            <w:tcW w:w="2220" w:type="dxa"/>
            <w:tcBorders>
              <w:top w:val="nil"/>
              <w:left w:val="nil"/>
              <w:bottom w:val="nil"/>
              <w:right w:val="nil"/>
            </w:tcBorders>
            <w:shd w:val="clear" w:color="auto" w:fill="auto"/>
            <w:noWrap/>
            <w:vAlign w:val="center"/>
            <w:hideMark/>
          </w:tcPr>
          <w:p w14:paraId="12886123" w14:textId="77777777" w:rsidR="00357EF1" w:rsidRPr="00357EF1" w:rsidRDefault="00357EF1" w:rsidP="00357EF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150348E5"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3A10301D"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3770</w:t>
            </w:r>
          </w:p>
        </w:tc>
        <w:tc>
          <w:tcPr>
            <w:tcW w:w="1560" w:type="dxa"/>
            <w:tcBorders>
              <w:top w:val="nil"/>
              <w:left w:val="nil"/>
              <w:bottom w:val="nil"/>
              <w:right w:val="nil"/>
            </w:tcBorders>
            <w:shd w:val="clear" w:color="auto" w:fill="auto"/>
            <w:noWrap/>
            <w:hideMark/>
          </w:tcPr>
          <w:p w14:paraId="1A12A7D9"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4323.95</w:t>
            </w:r>
          </w:p>
        </w:tc>
        <w:tc>
          <w:tcPr>
            <w:tcW w:w="1600" w:type="dxa"/>
            <w:tcBorders>
              <w:top w:val="nil"/>
              <w:left w:val="nil"/>
              <w:bottom w:val="nil"/>
              <w:right w:val="nil"/>
            </w:tcBorders>
            <w:shd w:val="clear" w:color="auto" w:fill="auto"/>
            <w:noWrap/>
            <w:hideMark/>
          </w:tcPr>
          <w:p w14:paraId="58BDE51B"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16301296.50</w:t>
            </w:r>
          </w:p>
        </w:tc>
      </w:tr>
      <w:tr w:rsidR="00357EF1" w:rsidRPr="00357EF1" w14:paraId="12A16A0B" w14:textId="77777777" w:rsidTr="00357EF1">
        <w:trPr>
          <w:trHeight w:val="300"/>
        </w:trPr>
        <w:tc>
          <w:tcPr>
            <w:tcW w:w="2220" w:type="dxa"/>
            <w:tcBorders>
              <w:top w:val="nil"/>
              <w:left w:val="nil"/>
              <w:bottom w:val="nil"/>
              <w:right w:val="nil"/>
            </w:tcBorders>
            <w:shd w:val="clear" w:color="auto" w:fill="auto"/>
            <w:hideMark/>
          </w:tcPr>
          <w:p w14:paraId="2D484647"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wetl</w:t>
            </w:r>
          </w:p>
        </w:tc>
        <w:tc>
          <w:tcPr>
            <w:tcW w:w="1840" w:type="dxa"/>
            <w:tcBorders>
              <w:top w:val="nil"/>
              <w:left w:val="nil"/>
              <w:bottom w:val="nil"/>
              <w:right w:val="nil"/>
            </w:tcBorders>
            <w:shd w:val="clear" w:color="auto" w:fill="auto"/>
            <w:hideMark/>
          </w:tcPr>
          <w:p w14:paraId="48BCE902"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1243DC0E"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3825</w:t>
            </w:r>
          </w:p>
        </w:tc>
        <w:tc>
          <w:tcPr>
            <w:tcW w:w="1560" w:type="dxa"/>
            <w:tcBorders>
              <w:top w:val="nil"/>
              <w:left w:val="nil"/>
              <w:bottom w:val="nil"/>
              <w:right w:val="nil"/>
            </w:tcBorders>
            <w:shd w:val="clear" w:color="auto" w:fill="auto"/>
            <w:noWrap/>
            <w:hideMark/>
          </w:tcPr>
          <w:p w14:paraId="505DAEE5"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3529.54</w:t>
            </w:r>
          </w:p>
        </w:tc>
        <w:tc>
          <w:tcPr>
            <w:tcW w:w="1600" w:type="dxa"/>
            <w:tcBorders>
              <w:top w:val="nil"/>
              <w:left w:val="nil"/>
              <w:bottom w:val="nil"/>
              <w:right w:val="nil"/>
            </w:tcBorders>
            <w:shd w:val="clear" w:color="auto" w:fill="auto"/>
            <w:noWrap/>
            <w:hideMark/>
          </w:tcPr>
          <w:p w14:paraId="350B6EAB"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13500493.00</w:t>
            </w:r>
          </w:p>
        </w:tc>
      </w:tr>
      <w:tr w:rsidR="00357EF1" w:rsidRPr="00357EF1" w14:paraId="4E3BF4F5" w14:textId="77777777" w:rsidTr="00357EF1">
        <w:trPr>
          <w:trHeight w:val="300"/>
        </w:trPr>
        <w:tc>
          <w:tcPr>
            <w:tcW w:w="2220" w:type="dxa"/>
            <w:tcBorders>
              <w:top w:val="nil"/>
              <w:left w:val="nil"/>
              <w:bottom w:val="nil"/>
              <w:right w:val="nil"/>
            </w:tcBorders>
            <w:shd w:val="clear" w:color="auto" w:fill="auto"/>
            <w:noWrap/>
            <w:vAlign w:val="center"/>
            <w:hideMark/>
          </w:tcPr>
          <w:p w14:paraId="556DEC41" w14:textId="77777777" w:rsidR="00357EF1" w:rsidRPr="00357EF1" w:rsidRDefault="00357EF1" w:rsidP="00357EF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750D65A8"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1E01DB64"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3770</w:t>
            </w:r>
          </w:p>
        </w:tc>
        <w:tc>
          <w:tcPr>
            <w:tcW w:w="1560" w:type="dxa"/>
            <w:tcBorders>
              <w:top w:val="nil"/>
              <w:left w:val="nil"/>
              <w:bottom w:val="nil"/>
              <w:right w:val="nil"/>
            </w:tcBorders>
            <w:shd w:val="clear" w:color="auto" w:fill="auto"/>
            <w:noWrap/>
            <w:hideMark/>
          </w:tcPr>
          <w:p w14:paraId="484A3A75"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4070.38</w:t>
            </w:r>
          </w:p>
        </w:tc>
        <w:tc>
          <w:tcPr>
            <w:tcW w:w="1600" w:type="dxa"/>
            <w:tcBorders>
              <w:top w:val="nil"/>
              <w:left w:val="nil"/>
              <w:bottom w:val="nil"/>
              <w:right w:val="nil"/>
            </w:tcBorders>
            <w:shd w:val="clear" w:color="auto" w:fill="auto"/>
            <w:noWrap/>
            <w:hideMark/>
          </w:tcPr>
          <w:p w14:paraId="62B17E02"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15345317.00</w:t>
            </w:r>
          </w:p>
        </w:tc>
      </w:tr>
      <w:tr w:rsidR="00357EF1" w:rsidRPr="00357EF1" w14:paraId="4F9853FB" w14:textId="77777777" w:rsidTr="00357EF1">
        <w:trPr>
          <w:trHeight w:val="300"/>
        </w:trPr>
        <w:tc>
          <w:tcPr>
            <w:tcW w:w="2220" w:type="dxa"/>
            <w:tcBorders>
              <w:top w:val="nil"/>
              <w:left w:val="nil"/>
              <w:bottom w:val="nil"/>
              <w:right w:val="nil"/>
            </w:tcBorders>
            <w:shd w:val="clear" w:color="auto" w:fill="auto"/>
            <w:hideMark/>
          </w:tcPr>
          <w:p w14:paraId="6D3139DC"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aspect</w:t>
            </w:r>
          </w:p>
        </w:tc>
        <w:tc>
          <w:tcPr>
            <w:tcW w:w="1840" w:type="dxa"/>
            <w:tcBorders>
              <w:top w:val="nil"/>
              <w:left w:val="nil"/>
              <w:bottom w:val="nil"/>
              <w:right w:val="nil"/>
            </w:tcBorders>
            <w:shd w:val="clear" w:color="auto" w:fill="auto"/>
            <w:hideMark/>
          </w:tcPr>
          <w:p w14:paraId="1485AB7B"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67103937"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3825</w:t>
            </w:r>
          </w:p>
        </w:tc>
        <w:tc>
          <w:tcPr>
            <w:tcW w:w="1560" w:type="dxa"/>
            <w:tcBorders>
              <w:top w:val="nil"/>
              <w:left w:val="nil"/>
              <w:bottom w:val="nil"/>
              <w:right w:val="nil"/>
            </w:tcBorders>
            <w:shd w:val="clear" w:color="auto" w:fill="auto"/>
            <w:noWrap/>
            <w:hideMark/>
          </w:tcPr>
          <w:p w14:paraId="746FE146"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3831.25</w:t>
            </w:r>
          </w:p>
        </w:tc>
        <w:tc>
          <w:tcPr>
            <w:tcW w:w="1600" w:type="dxa"/>
            <w:tcBorders>
              <w:top w:val="nil"/>
              <w:left w:val="nil"/>
              <w:bottom w:val="nil"/>
              <w:right w:val="nil"/>
            </w:tcBorders>
            <w:shd w:val="clear" w:color="auto" w:fill="auto"/>
            <w:noWrap/>
            <w:hideMark/>
          </w:tcPr>
          <w:p w14:paraId="032222A9"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14654530.50</w:t>
            </w:r>
          </w:p>
        </w:tc>
      </w:tr>
      <w:tr w:rsidR="00357EF1" w:rsidRPr="00357EF1" w14:paraId="0935D9BE" w14:textId="77777777" w:rsidTr="00357EF1">
        <w:trPr>
          <w:trHeight w:val="300"/>
        </w:trPr>
        <w:tc>
          <w:tcPr>
            <w:tcW w:w="2220" w:type="dxa"/>
            <w:tcBorders>
              <w:top w:val="nil"/>
              <w:left w:val="nil"/>
              <w:bottom w:val="nil"/>
              <w:right w:val="nil"/>
            </w:tcBorders>
            <w:shd w:val="clear" w:color="auto" w:fill="auto"/>
            <w:noWrap/>
            <w:vAlign w:val="center"/>
            <w:hideMark/>
          </w:tcPr>
          <w:p w14:paraId="21DAB2EF" w14:textId="77777777" w:rsidR="00357EF1" w:rsidRPr="00357EF1" w:rsidRDefault="00357EF1" w:rsidP="00357EF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5E0F30C5"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07CEED61"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3770</w:t>
            </w:r>
          </w:p>
        </w:tc>
        <w:tc>
          <w:tcPr>
            <w:tcW w:w="1560" w:type="dxa"/>
            <w:tcBorders>
              <w:top w:val="nil"/>
              <w:left w:val="nil"/>
              <w:bottom w:val="nil"/>
              <w:right w:val="nil"/>
            </w:tcBorders>
            <w:shd w:val="clear" w:color="auto" w:fill="auto"/>
            <w:noWrap/>
            <w:hideMark/>
          </w:tcPr>
          <w:p w14:paraId="287566B9"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3764.27</w:t>
            </w:r>
          </w:p>
        </w:tc>
        <w:tc>
          <w:tcPr>
            <w:tcW w:w="1600" w:type="dxa"/>
            <w:tcBorders>
              <w:top w:val="nil"/>
              <w:left w:val="nil"/>
              <w:bottom w:val="nil"/>
              <w:right w:val="nil"/>
            </w:tcBorders>
            <w:shd w:val="clear" w:color="auto" w:fill="auto"/>
            <w:noWrap/>
            <w:hideMark/>
          </w:tcPr>
          <w:p w14:paraId="3AF2A1CC"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14191279.50</w:t>
            </w:r>
          </w:p>
        </w:tc>
      </w:tr>
      <w:tr w:rsidR="00357EF1" w:rsidRPr="00357EF1" w14:paraId="6505E311" w14:textId="77777777" w:rsidTr="00357EF1">
        <w:trPr>
          <w:trHeight w:val="300"/>
        </w:trPr>
        <w:tc>
          <w:tcPr>
            <w:tcW w:w="2220" w:type="dxa"/>
            <w:tcBorders>
              <w:top w:val="nil"/>
              <w:left w:val="nil"/>
              <w:bottom w:val="nil"/>
              <w:right w:val="nil"/>
            </w:tcBorders>
            <w:shd w:val="clear" w:color="auto" w:fill="auto"/>
            <w:hideMark/>
          </w:tcPr>
          <w:p w14:paraId="71EEFE33"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slope</w:t>
            </w:r>
          </w:p>
        </w:tc>
        <w:tc>
          <w:tcPr>
            <w:tcW w:w="1840" w:type="dxa"/>
            <w:tcBorders>
              <w:top w:val="nil"/>
              <w:left w:val="nil"/>
              <w:bottom w:val="nil"/>
              <w:right w:val="nil"/>
            </w:tcBorders>
            <w:shd w:val="clear" w:color="auto" w:fill="auto"/>
            <w:hideMark/>
          </w:tcPr>
          <w:p w14:paraId="789AE2DC"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68FE0755"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3825</w:t>
            </w:r>
          </w:p>
        </w:tc>
        <w:tc>
          <w:tcPr>
            <w:tcW w:w="1560" w:type="dxa"/>
            <w:tcBorders>
              <w:top w:val="nil"/>
              <w:left w:val="nil"/>
              <w:bottom w:val="nil"/>
              <w:right w:val="nil"/>
            </w:tcBorders>
            <w:shd w:val="clear" w:color="auto" w:fill="auto"/>
            <w:noWrap/>
            <w:hideMark/>
          </w:tcPr>
          <w:p w14:paraId="746C39FE"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3942.92</w:t>
            </w:r>
          </w:p>
        </w:tc>
        <w:tc>
          <w:tcPr>
            <w:tcW w:w="1600" w:type="dxa"/>
            <w:tcBorders>
              <w:top w:val="nil"/>
              <w:left w:val="nil"/>
              <w:bottom w:val="nil"/>
              <w:right w:val="nil"/>
            </w:tcBorders>
            <w:shd w:val="clear" w:color="auto" w:fill="auto"/>
            <w:noWrap/>
            <w:hideMark/>
          </w:tcPr>
          <w:p w14:paraId="76F9B79C"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15081664.50</w:t>
            </w:r>
          </w:p>
        </w:tc>
      </w:tr>
      <w:tr w:rsidR="00357EF1" w:rsidRPr="00357EF1" w14:paraId="7799D2DA" w14:textId="77777777" w:rsidTr="00357EF1">
        <w:trPr>
          <w:trHeight w:val="300"/>
        </w:trPr>
        <w:tc>
          <w:tcPr>
            <w:tcW w:w="2220" w:type="dxa"/>
            <w:tcBorders>
              <w:top w:val="nil"/>
              <w:left w:val="nil"/>
              <w:bottom w:val="nil"/>
              <w:right w:val="nil"/>
            </w:tcBorders>
            <w:shd w:val="clear" w:color="auto" w:fill="auto"/>
            <w:noWrap/>
            <w:vAlign w:val="center"/>
            <w:hideMark/>
          </w:tcPr>
          <w:p w14:paraId="2DE4E5B5" w14:textId="77777777" w:rsidR="00357EF1" w:rsidRPr="00357EF1" w:rsidRDefault="00357EF1" w:rsidP="00357EF1">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414D2520"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47960455"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3770</w:t>
            </w:r>
          </w:p>
        </w:tc>
        <w:tc>
          <w:tcPr>
            <w:tcW w:w="1560" w:type="dxa"/>
            <w:tcBorders>
              <w:top w:val="nil"/>
              <w:left w:val="nil"/>
              <w:bottom w:val="nil"/>
              <w:right w:val="nil"/>
            </w:tcBorders>
            <w:shd w:val="clear" w:color="auto" w:fill="auto"/>
            <w:noWrap/>
            <w:hideMark/>
          </w:tcPr>
          <w:p w14:paraId="61310433"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3650.97</w:t>
            </w:r>
          </w:p>
        </w:tc>
        <w:tc>
          <w:tcPr>
            <w:tcW w:w="1600" w:type="dxa"/>
            <w:tcBorders>
              <w:top w:val="nil"/>
              <w:left w:val="nil"/>
              <w:bottom w:val="nil"/>
              <w:right w:val="nil"/>
            </w:tcBorders>
            <w:shd w:val="clear" w:color="auto" w:fill="auto"/>
            <w:noWrap/>
            <w:hideMark/>
          </w:tcPr>
          <w:p w14:paraId="307AF1C5"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13764145.50</w:t>
            </w:r>
          </w:p>
        </w:tc>
      </w:tr>
      <w:tr w:rsidR="00357EF1" w:rsidRPr="00357EF1" w14:paraId="2FF4811A" w14:textId="77777777" w:rsidTr="00357EF1">
        <w:trPr>
          <w:trHeight w:val="300"/>
        </w:trPr>
        <w:tc>
          <w:tcPr>
            <w:tcW w:w="2220" w:type="dxa"/>
            <w:tcBorders>
              <w:top w:val="nil"/>
              <w:left w:val="nil"/>
              <w:bottom w:val="nil"/>
              <w:right w:val="nil"/>
            </w:tcBorders>
            <w:shd w:val="clear" w:color="auto" w:fill="auto"/>
            <w:hideMark/>
          </w:tcPr>
          <w:p w14:paraId="633AEF8D"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elev</w:t>
            </w:r>
          </w:p>
        </w:tc>
        <w:tc>
          <w:tcPr>
            <w:tcW w:w="1840" w:type="dxa"/>
            <w:tcBorders>
              <w:top w:val="nil"/>
              <w:left w:val="nil"/>
              <w:bottom w:val="nil"/>
              <w:right w:val="nil"/>
            </w:tcBorders>
            <w:shd w:val="clear" w:color="auto" w:fill="auto"/>
            <w:hideMark/>
          </w:tcPr>
          <w:p w14:paraId="6704E5E3"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41F4245C"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3825</w:t>
            </w:r>
          </w:p>
        </w:tc>
        <w:tc>
          <w:tcPr>
            <w:tcW w:w="1560" w:type="dxa"/>
            <w:tcBorders>
              <w:top w:val="nil"/>
              <w:left w:val="nil"/>
              <w:bottom w:val="nil"/>
              <w:right w:val="nil"/>
            </w:tcBorders>
            <w:shd w:val="clear" w:color="auto" w:fill="auto"/>
            <w:noWrap/>
            <w:hideMark/>
          </w:tcPr>
          <w:p w14:paraId="4E23B0AB"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4007.28</w:t>
            </w:r>
          </w:p>
        </w:tc>
        <w:tc>
          <w:tcPr>
            <w:tcW w:w="1600" w:type="dxa"/>
            <w:tcBorders>
              <w:top w:val="nil"/>
              <w:left w:val="nil"/>
              <w:bottom w:val="nil"/>
              <w:right w:val="nil"/>
            </w:tcBorders>
            <w:shd w:val="clear" w:color="auto" w:fill="auto"/>
            <w:noWrap/>
            <w:hideMark/>
          </w:tcPr>
          <w:p w14:paraId="4A3D6264"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15327848.50</w:t>
            </w:r>
          </w:p>
        </w:tc>
      </w:tr>
      <w:tr w:rsidR="00357EF1" w:rsidRPr="00357EF1" w14:paraId="287D8F5B" w14:textId="77777777" w:rsidTr="00357EF1">
        <w:trPr>
          <w:trHeight w:val="300"/>
        </w:trPr>
        <w:tc>
          <w:tcPr>
            <w:tcW w:w="2220" w:type="dxa"/>
            <w:tcBorders>
              <w:top w:val="nil"/>
              <w:left w:val="nil"/>
              <w:bottom w:val="single" w:sz="4" w:space="0" w:color="auto"/>
              <w:right w:val="nil"/>
            </w:tcBorders>
            <w:shd w:val="clear" w:color="auto" w:fill="auto"/>
            <w:noWrap/>
            <w:vAlign w:val="center"/>
            <w:hideMark/>
          </w:tcPr>
          <w:p w14:paraId="52099611" w14:textId="77777777" w:rsidR="00357EF1" w:rsidRPr="00357EF1" w:rsidRDefault="00357EF1" w:rsidP="00357EF1">
            <w:pPr>
              <w:spacing w:after="0" w:line="240" w:lineRule="auto"/>
              <w:rPr>
                <w:rFonts w:ascii="Times New Roman" w:eastAsia="Times New Roman" w:hAnsi="Times New Roman" w:cs="Times New Roman"/>
                <w:sz w:val="20"/>
                <w:szCs w:val="20"/>
              </w:rPr>
            </w:pPr>
            <w:r w:rsidRPr="00357EF1">
              <w:rPr>
                <w:rFonts w:ascii="Times New Roman" w:eastAsia="Times New Roman" w:hAnsi="Times New Roman" w:cs="Times New Roman"/>
                <w:sz w:val="20"/>
                <w:szCs w:val="20"/>
              </w:rPr>
              <w:t> </w:t>
            </w:r>
          </w:p>
        </w:tc>
        <w:tc>
          <w:tcPr>
            <w:tcW w:w="1840" w:type="dxa"/>
            <w:tcBorders>
              <w:top w:val="nil"/>
              <w:left w:val="nil"/>
              <w:bottom w:val="single" w:sz="4" w:space="0" w:color="auto"/>
              <w:right w:val="nil"/>
            </w:tcBorders>
            <w:shd w:val="clear" w:color="auto" w:fill="auto"/>
            <w:hideMark/>
          </w:tcPr>
          <w:p w14:paraId="54CED8ED"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Random Point</w:t>
            </w:r>
          </w:p>
        </w:tc>
        <w:tc>
          <w:tcPr>
            <w:tcW w:w="1380" w:type="dxa"/>
            <w:tcBorders>
              <w:top w:val="nil"/>
              <w:left w:val="nil"/>
              <w:bottom w:val="single" w:sz="4" w:space="0" w:color="auto"/>
              <w:right w:val="nil"/>
            </w:tcBorders>
            <w:shd w:val="clear" w:color="auto" w:fill="auto"/>
            <w:noWrap/>
            <w:hideMark/>
          </w:tcPr>
          <w:p w14:paraId="1E64D244"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3770</w:t>
            </w:r>
          </w:p>
        </w:tc>
        <w:tc>
          <w:tcPr>
            <w:tcW w:w="1560" w:type="dxa"/>
            <w:tcBorders>
              <w:top w:val="nil"/>
              <w:left w:val="nil"/>
              <w:bottom w:val="single" w:sz="4" w:space="0" w:color="auto"/>
              <w:right w:val="nil"/>
            </w:tcBorders>
            <w:shd w:val="clear" w:color="auto" w:fill="auto"/>
            <w:noWrap/>
            <w:hideMark/>
          </w:tcPr>
          <w:p w14:paraId="1CE35033"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3585.67</w:t>
            </w:r>
          </w:p>
        </w:tc>
        <w:tc>
          <w:tcPr>
            <w:tcW w:w="1600" w:type="dxa"/>
            <w:tcBorders>
              <w:top w:val="nil"/>
              <w:left w:val="nil"/>
              <w:bottom w:val="single" w:sz="4" w:space="0" w:color="auto"/>
              <w:right w:val="nil"/>
            </w:tcBorders>
            <w:shd w:val="clear" w:color="auto" w:fill="auto"/>
            <w:noWrap/>
            <w:hideMark/>
          </w:tcPr>
          <w:p w14:paraId="578871AB"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13517961.50</w:t>
            </w:r>
          </w:p>
        </w:tc>
      </w:tr>
    </w:tbl>
    <w:p w14:paraId="73F14E8D" w14:textId="77777777" w:rsidR="001648CD" w:rsidRDefault="001648CD" w:rsidP="001648CD">
      <w:pPr>
        <w:spacing w:line="240" w:lineRule="auto"/>
        <w:rPr>
          <w:rFonts w:ascii="Times New Roman" w:hAnsi="Times New Roman" w:cs="Times New Roman"/>
          <w:b/>
        </w:rPr>
      </w:pPr>
    </w:p>
    <w:p w14:paraId="0B5F75C8" w14:textId="77777777" w:rsidR="001648CD" w:rsidRDefault="001648CD" w:rsidP="001648CD">
      <w:pPr>
        <w:spacing w:line="240" w:lineRule="auto"/>
        <w:rPr>
          <w:rFonts w:ascii="Times New Roman" w:hAnsi="Times New Roman" w:cs="Times New Roman"/>
          <w:b/>
        </w:rPr>
      </w:pPr>
    </w:p>
    <w:p w14:paraId="68362530" w14:textId="77777777" w:rsidR="001648CD" w:rsidRDefault="001648CD" w:rsidP="001648CD">
      <w:pPr>
        <w:spacing w:line="240" w:lineRule="auto"/>
        <w:rPr>
          <w:rFonts w:ascii="Times New Roman" w:hAnsi="Times New Roman" w:cs="Times New Roman"/>
        </w:rPr>
      </w:pPr>
      <w:r w:rsidRPr="00BD31A9">
        <w:rPr>
          <w:rFonts w:ascii="Times New Roman" w:hAnsi="Times New Roman" w:cs="Times New Roman"/>
          <w:b/>
        </w:rPr>
        <w:t>Table 5.</w:t>
      </w:r>
      <w:r w:rsidR="00CA58CD">
        <w:rPr>
          <w:rFonts w:ascii="Times New Roman" w:hAnsi="Times New Roman" w:cs="Times New Roman"/>
          <w:b/>
        </w:rPr>
        <w:t>16</w:t>
      </w:r>
      <w:r w:rsidRPr="00BD31A9">
        <w:rPr>
          <w:rFonts w:ascii="Times New Roman" w:hAnsi="Times New Roman" w:cs="Times New Roman"/>
          <w:b/>
        </w:rPr>
        <w:t>.</w:t>
      </w:r>
      <w:r w:rsidRPr="00BD31A9">
        <w:rPr>
          <w:rFonts w:ascii="Times New Roman" w:hAnsi="Times New Roman" w:cs="Times New Roman"/>
        </w:rPr>
        <w:t xml:space="preserve">  </w:t>
      </w:r>
      <w:r>
        <w:rPr>
          <w:rFonts w:ascii="Times New Roman" w:hAnsi="Times New Roman" w:cs="Times New Roman"/>
        </w:rPr>
        <w:t xml:space="preserve">Significance of the Mann-Whitney Rank-Sum Results for All Archaeological Sites across the </w:t>
      </w:r>
      <w:r w:rsidR="000908E6">
        <w:rPr>
          <w:rFonts w:ascii="Times New Roman" w:hAnsi="Times New Roman" w:cs="Times New Roman"/>
        </w:rPr>
        <w:t>Central Cluster</w:t>
      </w:r>
      <w:r w:rsidR="002C09E1">
        <w:rPr>
          <w:rFonts w:ascii="Times New Roman" w:hAnsi="Times New Roman" w:cs="Times New Roman"/>
        </w:rPr>
        <w:t xml:space="preserve"> Subset of the</w:t>
      </w:r>
      <w:r>
        <w:rPr>
          <w:rFonts w:ascii="Times New Roman" w:hAnsi="Times New Roman" w:cs="Times New Roman"/>
        </w:rPr>
        <w:t xml:space="preserve"> Study Area Compared to All Random Sample Points </w:t>
      </w:r>
      <w:r>
        <w:rPr>
          <w:rFonts w:ascii="Times New Roman" w:hAnsi="Times New Roman" w:cs="Times New Roman"/>
          <w:b/>
        </w:rPr>
        <w:t>(5</w:t>
      </w:r>
      <w:r w:rsidRPr="00CE2C2A">
        <w:rPr>
          <w:rFonts w:ascii="Times New Roman" w:hAnsi="Times New Roman" w:cs="Times New Roman"/>
          <w:b/>
        </w:rPr>
        <w:t>-meter cells)</w:t>
      </w:r>
      <w:r>
        <w:rPr>
          <w:rFonts w:ascii="Times New Roman" w:hAnsi="Times New Roman" w:cs="Times New Roman"/>
        </w:rPr>
        <w:t>.</w:t>
      </w:r>
    </w:p>
    <w:tbl>
      <w:tblPr>
        <w:tblW w:w="8600" w:type="dxa"/>
        <w:tblInd w:w="94" w:type="dxa"/>
        <w:tblLook w:val="04A0" w:firstRow="1" w:lastRow="0" w:firstColumn="1" w:lastColumn="0" w:noHBand="0" w:noVBand="1"/>
      </w:tblPr>
      <w:tblGrid>
        <w:gridCol w:w="1900"/>
        <w:gridCol w:w="2020"/>
        <w:gridCol w:w="1420"/>
        <w:gridCol w:w="1260"/>
        <w:gridCol w:w="2000"/>
      </w:tblGrid>
      <w:tr w:rsidR="00357EF1" w:rsidRPr="00357EF1" w14:paraId="26AAEB34" w14:textId="77777777" w:rsidTr="00357EF1">
        <w:trPr>
          <w:trHeight w:val="300"/>
        </w:trPr>
        <w:tc>
          <w:tcPr>
            <w:tcW w:w="1900" w:type="dxa"/>
            <w:tcBorders>
              <w:top w:val="single" w:sz="4" w:space="0" w:color="auto"/>
              <w:left w:val="nil"/>
              <w:bottom w:val="single" w:sz="4" w:space="0" w:color="auto"/>
              <w:right w:val="nil"/>
            </w:tcBorders>
            <w:shd w:val="clear" w:color="auto" w:fill="auto"/>
            <w:vAlign w:val="center"/>
            <w:hideMark/>
          </w:tcPr>
          <w:p w14:paraId="003D90BC" w14:textId="617E8926" w:rsidR="00357EF1" w:rsidRPr="00357EF1" w:rsidRDefault="00357EF1" w:rsidP="00357EF1">
            <w:pPr>
              <w:spacing w:after="0" w:line="240" w:lineRule="auto"/>
              <w:rPr>
                <w:rFonts w:ascii="Times New Roman" w:eastAsia="Times New Roman" w:hAnsi="Times New Roman" w:cs="Times New Roman"/>
                <w:sz w:val="20"/>
                <w:szCs w:val="20"/>
              </w:rPr>
            </w:pPr>
            <w:r w:rsidRPr="00357EF1">
              <w:rPr>
                <w:rFonts w:ascii="Times New Roman" w:eastAsia="Times New Roman" w:hAnsi="Times New Roman" w:cs="Times New Roman"/>
                <w:sz w:val="20"/>
                <w:szCs w:val="20"/>
              </w:rPr>
              <w:t>Variable</w:t>
            </w:r>
            <w:r w:rsidR="00BC2CC6" w:rsidRPr="00BC2CC6">
              <w:rPr>
                <w:rFonts w:ascii="Times New Roman" w:eastAsia="Times New Roman" w:hAnsi="Times New Roman" w:cs="Times New Roman"/>
                <w:sz w:val="20"/>
                <w:szCs w:val="20"/>
                <w:vertAlign w:val="superscript"/>
              </w:rPr>
              <w:t>a</w:t>
            </w:r>
          </w:p>
        </w:tc>
        <w:tc>
          <w:tcPr>
            <w:tcW w:w="2020" w:type="dxa"/>
            <w:tcBorders>
              <w:top w:val="single" w:sz="4" w:space="0" w:color="auto"/>
              <w:left w:val="nil"/>
              <w:bottom w:val="single" w:sz="4" w:space="0" w:color="auto"/>
              <w:right w:val="nil"/>
            </w:tcBorders>
            <w:shd w:val="clear" w:color="auto" w:fill="auto"/>
            <w:hideMark/>
          </w:tcPr>
          <w:p w14:paraId="54E63E28"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Mann-Whitney U</w:t>
            </w:r>
          </w:p>
        </w:tc>
        <w:tc>
          <w:tcPr>
            <w:tcW w:w="1420" w:type="dxa"/>
            <w:tcBorders>
              <w:top w:val="single" w:sz="4" w:space="0" w:color="auto"/>
              <w:left w:val="nil"/>
              <w:bottom w:val="single" w:sz="4" w:space="0" w:color="auto"/>
              <w:right w:val="nil"/>
            </w:tcBorders>
            <w:shd w:val="clear" w:color="auto" w:fill="auto"/>
            <w:hideMark/>
          </w:tcPr>
          <w:p w14:paraId="1FEB77C6"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Wilcoxon W</w:t>
            </w:r>
          </w:p>
        </w:tc>
        <w:tc>
          <w:tcPr>
            <w:tcW w:w="1260" w:type="dxa"/>
            <w:tcBorders>
              <w:top w:val="single" w:sz="4" w:space="0" w:color="auto"/>
              <w:left w:val="nil"/>
              <w:bottom w:val="single" w:sz="4" w:space="0" w:color="auto"/>
              <w:right w:val="nil"/>
            </w:tcBorders>
            <w:shd w:val="clear" w:color="auto" w:fill="auto"/>
            <w:hideMark/>
          </w:tcPr>
          <w:p w14:paraId="275EB6BB"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Z</w:t>
            </w:r>
          </w:p>
        </w:tc>
        <w:tc>
          <w:tcPr>
            <w:tcW w:w="2000" w:type="dxa"/>
            <w:tcBorders>
              <w:top w:val="single" w:sz="4" w:space="0" w:color="auto"/>
              <w:left w:val="nil"/>
              <w:bottom w:val="single" w:sz="4" w:space="0" w:color="auto"/>
              <w:right w:val="nil"/>
            </w:tcBorders>
            <w:shd w:val="clear" w:color="auto" w:fill="auto"/>
            <w:hideMark/>
          </w:tcPr>
          <w:p w14:paraId="7794E891"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Asymp. Sig. (2-tailed)</w:t>
            </w:r>
          </w:p>
        </w:tc>
      </w:tr>
      <w:tr w:rsidR="00357EF1" w:rsidRPr="00357EF1" w14:paraId="0A8B3252" w14:textId="77777777" w:rsidTr="00357EF1">
        <w:trPr>
          <w:trHeight w:val="300"/>
        </w:trPr>
        <w:tc>
          <w:tcPr>
            <w:tcW w:w="1900" w:type="dxa"/>
            <w:tcBorders>
              <w:top w:val="nil"/>
              <w:left w:val="nil"/>
              <w:bottom w:val="nil"/>
              <w:right w:val="nil"/>
            </w:tcBorders>
            <w:shd w:val="clear" w:color="auto" w:fill="auto"/>
            <w:vAlign w:val="bottom"/>
            <w:hideMark/>
          </w:tcPr>
          <w:p w14:paraId="060DEC5B"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dpoor</w:t>
            </w:r>
          </w:p>
        </w:tc>
        <w:tc>
          <w:tcPr>
            <w:tcW w:w="2020" w:type="dxa"/>
            <w:tcBorders>
              <w:top w:val="nil"/>
              <w:left w:val="nil"/>
              <w:bottom w:val="nil"/>
              <w:right w:val="nil"/>
            </w:tcBorders>
            <w:shd w:val="clear" w:color="auto" w:fill="auto"/>
            <w:noWrap/>
            <w:hideMark/>
          </w:tcPr>
          <w:p w14:paraId="5F3116F4"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6482541.0</w:t>
            </w:r>
          </w:p>
        </w:tc>
        <w:tc>
          <w:tcPr>
            <w:tcW w:w="1420" w:type="dxa"/>
            <w:tcBorders>
              <w:top w:val="nil"/>
              <w:left w:val="nil"/>
              <w:bottom w:val="nil"/>
              <w:right w:val="nil"/>
            </w:tcBorders>
            <w:shd w:val="clear" w:color="auto" w:fill="auto"/>
            <w:noWrap/>
            <w:hideMark/>
          </w:tcPr>
          <w:p w14:paraId="794A7BCF"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13799766.0</w:t>
            </w:r>
          </w:p>
        </w:tc>
        <w:tc>
          <w:tcPr>
            <w:tcW w:w="1260" w:type="dxa"/>
            <w:tcBorders>
              <w:top w:val="nil"/>
              <w:left w:val="nil"/>
              <w:bottom w:val="nil"/>
              <w:right w:val="nil"/>
            </w:tcBorders>
            <w:shd w:val="clear" w:color="auto" w:fill="auto"/>
            <w:noWrap/>
            <w:hideMark/>
          </w:tcPr>
          <w:p w14:paraId="397CA6FD"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-7.690</w:t>
            </w:r>
          </w:p>
        </w:tc>
        <w:tc>
          <w:tcPr>
            <w:tcW w:w="2000" w:type="dxa"/>
            <w:tcBorders>
              <w:top w:val="nil"/>
              <w:left w:val="nil"/>
              <w:bottom w:val="nil"/>
              <w:right w:val="nil"/>
            </w:tcBorders>
            <w:shd w:val="clear" w:color="auto" w:fill="auto"/>
            <w:noWrap/>
            <w:hideMark/>
          </w:tcPr>
          <w:p w14:paraId="7E1F1C3C"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.000</w:t>
            </w:r>
          </w:p>
        </w:tc>
      </w:tr>
      <w:tr w:rsidR="00357EF1" w:rsidRPr="00357EF1" w14:paraId="080F3565" w14:textId="77777777" w:rsidTr="00357EF1">
        <w:trPr>
          <w:trHeight w:val="300"/>
        </w:trPr>
        <w:tc>
          <w:tcPr>
            <w:tcW w:w="1900" w:type="dxa"/>
            <w:tcBorders>
              <w:top w:val="nil"/>
              <w:left w:val="nil"/>
              <w:bottom w:val="nil"/>
              <w:right w:val="nil"/>
            </w:tcBorders>
            <w:shd w:val="clear" w:color="auto" w:fill="auto"/>
            <w:vAlign w:val="bottom"/>
            <w:hideMark/>
          </w:tcPr>
          <w:p w14:paraId="19162578"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dwell</w:t>
            </w:r>
          </w:p>
        </w:tc>
        <w:tc>
          <w:tcPr>
            <w:tcW w:w="2020" w:type="dxa"/>
            <w:tcBorders>
              <w:top w:val="nil"/>
              <w:left w:val="nil"/>
              <w:bottom w:val="nil"/>
              <w:right w:val="nil"/>
            </w:tcBorders>
            <w:shd w:val="clear" w:color="auto" w:fill="auto"/>
            <w:noWrap/>
            <w:hideMark/>
          </w:tcPr>
          <w:p w14:paraId="01A8307C"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6948347.5</w:t>
            </w:r>
          </w:p>
        </w:tc>
        <w:tc>
          <w:tcPr>
            <w:tcW w:w="1420" w:type="dxa"/>
            <w:tcBorders>
              <w:top w:val="nil"/>
              <w:left w:val="nil"/>
              <w:bottom w:val="nil"/>
              <w:right w:val="nil"/>
            </w:tcBorders>
            <w:shd w:val="clear" w:color="auto" w:fill="auto"/>
            <w:noWrap/>
            <w:hideMark/>
          </w:tcPr>
          <w:p w14:paraId="2C58A7E4"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14265572.5</w:t>
            </w:r>
          </w:p>
        </w:tc>
        <w:tc>
          <w:tcPr>
            <w:tcW w:w="1260" w:type="dxa"/>
            <w:tcBorders>
              <w:top w:val="nil"/>
              <w:left w:val="nil"/>
              <w:bottom w:val="nil"/>
              <w:right w:val="nil"/>
            </w:tcBorders>
            <w:shd w:val="clear" w:color="auto" w:fill="auto"/>
            <w:noWrap/>
            <w:hideMark/>
          </w:tcPr>
          <w:p w14:paraId="602D9B10"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-3.507</w:t>
            </w:r>
          </w:p>
        </w:tc>
        <w:tc>
          <w:tcPr>
            <w:tcW w:w="2000" w:type="dxa"/>
            <w:tcBorders>
              <w:top w:val="nil"/>
              <w:left w:val="nil"/>
              <w:bottom w:val="nil"/>
              <w:right w:val="nil"/>
            </w:tcBorders>
            <w:shd w:val="clear" w:color="auto" w:fill="auto"/>
            <w:noWrap/>
            <w:hideMark/>
          </w:tcPr>
          <w:p w14:paraId="50A293DC"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.000</w:t>
            </w:r>
          </w:p>
        </w:tc>
      </w:tr>
      <w:tr w:rsidR="00357EF1" w:rsidRPr="00357EF1" w14:paraId="12173C6B" w14:textId="77777777" w:rsidTr="00357EF1">
        <w:trPr>
          <w:trHeight w:val="300"/>
        </w:trPr>
        <w:tc>
          <w:tcPr>
            <w:tcW w:w="1900" w:type="dxa"/>
            <w:tcBorders>
              <w:top w:val="nil"/>
              <w:left w:val="nil"/>
              <w:bottom w:val="nil"/>
              <w:right w:val="nil"/>
            </w:tcBorders>
            <w:shd w:val="clear" w:color="auto" w:fill="auto"/>
            <w:vAlign w:val="bottom"/>
            <w:hideMark/>
          </w:tcPr>
          <w:p w14:paraId="4A800855"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floodf</w:t>
            </w:r>
          </w:p>
        </w:tc>
        <w:tc>
          <w:tcPr>
            <w:tcW w:w="2020" w:type="dxa"/>
            <w:tcBorders>
              <w:top w:val="nil"/>
              <w:left w:val="nil"/>
              <w:bottom w:val="nil"/>
              <w:right w:val="nil"/>
            </w:tcBorders>
            <w:shd w:val="clear" w:color="auto" w:fill="auto"/>
            <w:noWrap/>
            <w:hideMark/>
          </w:tcPr>
          <w:p w14:paraId="2CCC77E7"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5453827.5</w:t>
            </w:r>
          </w:p>
        </w:tc>
        <w:tc>
          <w:tcPr>
            <w:tcW w:w="1420" w:type="dxa"/>
            <w:tcBorders>
              <w:top w:val="nil"/>
              <w:left w:val="nil"/>
              <w:bottom w:val="nil"/>
              <w:right w:val="nil"/>
            </w:tcBorders>
            <w:shd w:val="clear" w:color="auto" w:fill="auto"/>
            <w:noWrap/>
            <w:hideMark/>
          </w:tcPr>
          <w:p w14:paraId="3B209649"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12771052.5</w:t>
            </w:r>
          </w:p>
        </w:tc>
        <w:tc>
          <w:tcPr>
            <w:tcW w:w="1260" w:type="dxa"/>
            <w:tcBorders>
              <w:top w:val="nil"/>
              <w:left w:val="nil"/>
              <w:bottom w:val="nil"/>
              <w:right w:val="nil"/>
            </w:tcBorders>
            <w:shd w:val="clear" w:color="auto" w:fill="auto"/>
            <w:noWrap/>
            <w:hideMark/>
          </w:tcPr>
          <w:p w14:paraId="6C323F4A"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-18.411</w:t>
            </w:r>
          </w:p>
        </w:tc>
        <w:tc>
          <w:tcPr>
            <w:tcW w:w="2000" w:type="dxa"/>
            <w:tcBorders>
              <w:top w:val="nil"/>
              <w:left w:val="nil"/>
              <w:bottom w:val="nil"/>
              <w:right w:val="nil"/>
            </w:tcBorders>
            <w:shd w:val="clear" w:color="auto" w:fill="auto"/>
            <w:noWrap/>
            <w:hideMark/>
          </w:tcPr>
          <w:p w14:paraId="5EB2F2BE"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.000</w:t>
            </w:r>
          </w:p>
        </w:tc>
      </w:tr>
      <w:tr w:rsidR="00357EF1" w:rsidRPr="00357EF1" w14:paraId="29E008E7" w14:textId="77777777" w:rsidTr="00357EF1">
        <w:trPr>
          <w:trHeight w:val="300"/>
        </w:trPr>
        <w:tc>
          <w:tcPr>
            <w:tcW w:w="1900" w:type="dxa"/>
            <w:tcBorders>
              <w:top w:val="nil"/>
              <w:left w:val="nil"/>
              <w:bottom w:val="nil"/>
              <w:right w:val="nil"/>
            </w:tcBorders>
            <w:shd w:val="clear" w:color="auto" w:fill="auto"/>
            <w:vAlign w:val="bottom"/>
            <w:hideMark/>
          </w:tcPr>
          <w:p w14:paraId="20757CBC"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roadall</w:t>
            </w:r>
          </w:p>
        </w:tc>
        <w:tc>
          <w:tcPr>
            <w:tcW w:w="2020" w:type="dxa"/>
            <w:tcBorders>
              <w:top w:val="nil"/>
              <w:left w:val="nil"/>
              <w:bottom w:val="nil"/>
              <w:right w:val="nil"/>
            </w:tcBorders>
            <w:shd w:val="clear" w:color="auto" w:fill="auto"/>
            <w:noWrap/>
            <w:hideMark/>
          </w:tcPr>
          <w:p w14:paraId="563F040C"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6749078.0</w:t>
            </w:r>
          </w:p>
        </w:tc>
        <w:tc>
          <w:tcPr>
            <w:tcW w:w="1420" w:type="dxa"/>
            <w:tcBorders>
              <w:top w:val="nil"/>
              <w:left w:val="nil"/>
              <w:bottom w:val="nil"/>
              <w:right w:val="nil"/>
            </w:tcBorders>
            <w:shd w:val="clear" w:color="auto" w:fill="auto"/>
            <w:noWrap/>
            <w:hideMark/>
          </w:tcPr>
          <w:p w14:paraId="4A8B32B3"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13857413.0</w:t>
            </w:r>
          </w:p>
        </w:tc>
        <w:tc>
          <w:tcPr>
            <w:tcW w:w="1260" w:type="dxa"/>
            <w:tcBorders>
              <w:top w:val="nil"/>
              <w:left w:val="nil"/>
              <w:bottom w:val="nil"/>
              <w:right w:val="nil"/>
            </w:tcBorders>
            <w:shd w:val="clear" w:color="auto" w:fill="auto"/>
            <w:noWrap/>
            <w:hideMark/>
          </w:tcPr>
          <w:p w14:paraId="5924DDE9"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-4.826</w:t>
            </w:r>
          </w:p>
        </w:tc>
        <w:tc>
          <w:tcPr>
            <w:tcW w:w="2000" w:type="dxa"/>
            <w:tcBorders>
              <w:top w:val="nil"/>
              <w:left w:val="nil"/>
              <w:bottom w:val="nil"/>
              <w:right w:val="nil"/>
            </w:tcBorders>
            <w:shd w:val="clear" w:color="auto" w:fill="auto"/>
            <w:noWrap/>
            <w:hideMark/>
          </w:tcPr>
          <w:p w14:paraId="76620829"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.000</w:t>
            </w:r>
          </w:p>
        </w:tc>
      </w:tr>
      <w:tr w:rsidR="00357EF1" w:rsidRPr="00357EF1" w14:paraId="6331D9F1" w14:textId="77777777" w:rsidTr="00357EF1">
        <w:trPr>
          <w:trHeight w:val="300"/>
        </w:trPr>
        <w:tc>
          <w:tcPr>
            <w:tcW w:w="1900" w:type="dxa"/>
            <w:tcBorders>
              <w:top w:val="nil"/>
              <w:left w:val="nil"/>
              <w:bottom w:val="nil"/>
              <w:right w:val="nil"/>
            </w:tcBorders>
            <w:shd w:val="clear" w:color="auto" w:fill="auto"/>
            <w:vAlign w:val="bottom"/>
            <w:hideMark/>
          </w:tcPr>
          <w:p w14:paraId="12C25113"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stream</w:t>
            </w:r>
          </w:p>
        </w:tc>
        <w:tc>
          <w:tcPr>
            <w:tcW w:w="2020" w:type="dxa"/>
            <w:tcBorders>
              <w:top w:val="nil"/>
              <w:left w:val="nil"/>
              <w:bottom w:val="nil"/>
              <w:right w:val="nil"/>
            </w:tcBorders>
            <w:shd w:val="clear" w:color="auto" w:fill="auto"/>
            <w:noWrap/>
            <w:hideMark/>
          </w:tcPr>
          <w:p w14:paraId="43AD007F"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6702026.0</w:t>
            </w:r>
          </w:p>
        </w:tc>
        <w:tc>
          <w:tcPr>
            <w:tcW w:w="1420" w:type="dxa"/>
            <w:tcBorders>
              <w:top w:val="nil"/>
              <w:left w:val="nil"/>
              <w:bottom w:val="nil"/>
              <w:right w:val="nil"/>
            </w:tcBorders>
            <w:shd w:val="clear" w:color="auto" w:fill="auto"/>
            <w:noWrap/>
            <w:hideMark/>
          </w:tcPr>
          <w:p w14:paraId="5EF8E39F"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14019251.0</w:t>
            </w:r>
          </w:p>
        </w:tc>
        <w:tc>
          <w:tcPr>
            <w:tcW w:w="1260" w:type="dxa"/>
            <w:tcBorders>
              <w:top w:val="nil"/>
              <w:left w:val="nil"/>
              <w:bottom w:val="nil"/>
              <w:right w:val="nil"/>
            </w:tcBorders>
            <w:shd w:val="clear" w:color="auto" w:fill="auto"/>
            <w:noWrap/>
            <w:hideMark/>
          </w:tcPr>
          <w:p w14:paraId="0D4142A7"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-5.318</w:t>
            </w:r>
          </w:p>
        </w:tc>
        <w:tc>
          <w:tcPr>
            <w:tcW w:w="2000" w:type="dxa"/>
            <w:tcBorders>
              <w:top w:val="nil"/>
              <w:left w:val="nil"/>
              <w:bottom w:val="nil"/>
              <w:right w:val="nil"/>
            </w:tcBorders>
            <w:shd w:val="clear" w:color="auto" w:fill="auto"/>
            <w:noWrap/>
            <w:hideMark/>
          </w:tcPr>
          <w:p w14:paraId="1BA6A5C3"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.000</w:t>
            </w:r>
          </w:p>
        </w:tc>
      </w:tr>
      <w:tr w:rsidR="00357EF1" w:rsidRPr="00357EF1" w14:paraId="43F2AE48" w14:textId="77777777" w:rsidTr="00357EF1">
        <w:trPr>
          <w:trHeight w:val="300"/>
        </w:trPr>
        <w:tc>
          <w:tcPr>
            <w:tcW w:w="1900" w:type="dxa"/>
            <w:tcBorders>
              <w:top w:val="nil"/>
              <w:left w:val="nil"/>
              <w:bottom w:val="nil"/>
              <w:right w:val="nil"/>
            </w:tcBorders>
            <w:shd w:val="clear" w:color="auto" w:fill="auto"/>
            <w:vAlign w:val="bottom"/>
            <w:hideMark/>
          </w:tcPr>
          <w:p w14:paraId="0A82E3EC"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sseas</w:t>
            </w:r>
          </w:p>
        </w:tc>
        <w:tc>
          <w:tcPr>
            <w:tcW w:w="2020" w:type="dxa"/>
            <w:tcBorders>
              <w:top w:val="nil"/>
              <w:left w:val="nil"/>
              <w:bottom w:val="nil"/>
              <w:right w:val="nil"/>
            </w:tcBorders>
            <w:shd w:val="clear" w:color="auto" w:fill="auto"/>
            <w:noWrap/>
            <w:hideMark/>
          </w:tcPr>
          <w:p w14:paraId="5A6E8164"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6984504.0</w:t>
            </w:r>
          </w:p>
        </w:tc>
        <w:tc>
          <w:tcPr>
            <w:tcW w:w="1420" w:type="dxa"/>
            <w:tcBorders>
              <w:top w:val="nil"/>
              <w:left w:val="nil"/>
              <w:bottom w:val="nil"/>
              <w:right w:val="nil"/>
            </w:tcBorders>
            <w:shd w:val="clear" w:color="auto" w:fill="auto"/>
            <w:noWrap/>
            <w:hideMark/>
          </w:tcPr>
          <w:p w14:paraId="5C66BD0E"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14301729.0</w:t>
            </w:r>
          </w:p>
        </w:tc>
        <w:tc>
          <w:tcPr>
            <w:tcW w:w="1260" w:type="dxa"/>
            <w:tcBorders>
              <w:top w:val="nil"/>
              <w:left w:val="nil"/>
              <w:bottom w:val="nil"/>
              <w:right w:val="nil"/>
            </w:tcBorders>
            <w:shd w:val="clear" w:color="auto" w:fill="auto"/>
            <w:noWrap/>
            <w:hideMark/>
          </w:tcPr>
          <w:p w14:paraId="6C6FB938"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-2.362</w:t>
            </w:r>
          </w:p>
        </w:tc>
        <w:tc>
          <w:tcPr>
            <w:tcW w:w="2000" w:type="dxa"/>
            <w:tcBorders>
              <w:top w:val="nil"/>
              <w:left w:val="nil"/>
              <w:bottom w:val="nil"/>
              <w:right w:val="nil"/>
            </w:tcBorders>
            <w:shd w:val="clear" w:color="auto" w:fill="auto"/>
            <w:noWrap/>
            <w:hideMark/>
          </w:tcPr>
          <w:p w14:paraId="15219235"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.018</w:t>
            </w:r>
          </w:p>
        </w:tc>
      </w:tr>
      <w:tr w:rsidR="00357EF1" w:rsidRPr="00357EF1" w14:paraId="652B6773" w14:textId="77777777" w:rsidTr="00357EF1">
        <w:trPr>
          <w:trHeight w:val="300"/>
        </w:trPr>
        <w:tc>
          <w:tcPr>
            <w:tcW w:w="1900" w:type="dxa"/>
            <w:tcBorders>
              <w:top w:val="nil"/>
              <w:left w:val="nil"/>
              <w:bottom w:val="nil"/>
              <w:right w:val="nil"/>
            </w:tcBorders>
            <w:shd w:val="clear" w:color="auto" w:fill="auto"/>
            <w:vAlign w:val="bottom"/>
            <w:hideMark/>
          </w:tcPr>
          <w:p w14:paraId="5014CE61"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sperm</w:t>
            </w:r>
          </w:p>
        </w:tc>
        <w:tc>
          <w:tcPr>
            <w:tcW w:w="2020" w:type="dxa"/>
            <w:tcBorders>
              <w:top w:val="nil"/>
              <w:left w:val="nil"/>
              <w:bottom w:val="nil"/>
              <w:right w:val="nil"/>
            </w:tcBorders>
            <w:shd w:val="clear" w:color="auto" w:fill="auto"/>
            <w:noWrap/>
            <w:hideMark/>
          </w:tcPr>
          <w:p w14:paraId="493E515B"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5227288.5</w:t>
            </w:r>
          </w:p>
        </w:tc>
        <w:tc>
          <w:tcPr>
            <w:tcW w:w="1420" w:type="dxa"/>
            <w:tcBorders>
              <w:top w:val="nil"/>
              <w:left w:val="nil"/>
              <w:bottom w:val="nil"/>
              <w:right w:val="nil"/>
            </w:tcBorders>
            <w:shd w:val="clear" w:color="auto" w:fill="auto"/>
            <w:noWrap/>
            <w:hideMark/>
          </w:tcPr>
          <w:p w14:paraId="76C3DC08"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12544513.5</w:t>
            </w:r>
          </w:p>
        </w:tc>
        <w:tc>
          <w:tcPr>
            <w:tcW w:w="1260" w:type="dxa"/>
            <w:tcBorders>
              <w:top w:val="nil"/>
              <w:left w:val="nil"/>
              <w:bottom w:val="nil"/>
              <w:right w:val="nil"/>
            </w:tcBorders>
            <w:shd w:val="clear" w:color="auto" w:fill="auto"/>
            <w:noWrap/>
            <w:hideMark/>
          </w:tcPr>
          <w:p w14:paraId="52DD2627"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-20.754</w:t>
            </w:r>
          </w:p>
        </w:tc>
        <w:tc>
          <w:tcPr>
            <w:tcW w:w="2000" w:type="dxa"/>
            <w:tcBorders>
              <w:top w:val="nil"/>
              <w:left w:val="nil"/>
              <w:bottom w:val="nil"/>
              <w:right w:val="nil"/>
            </w:tcBorders>
            <w:shd w:val="clear" w:color="auto" w:fill="auto"/>
            <w:noWrap/>
            <w:hideMark/>
          </w:tcPr>
          <w:p w14:paraId="090D7AC4"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.000</w:t>
            </w:r>
          </w:p>
        </w:tc>
      </w:tr>
      <w:tr w:rsidR="00357EF1" w:rsidRPr="00357EF1" w14:paraId="0F4302F5" w14:textId="77777777" w:rsidTr="00357EF1">
        <w:trPr>
          <w:trHeight w:val="300"/>
        </w:trPr>
        <w:tc>
          <w:tcPr>
            <w:tcW w:w="1900" w:type="dxa"/>
            <w:tcBorders>
              <w:top w:val="nil"/>
              <w:left w:val="nil"/>
              <w:bottom w:val="nil"/>
              <w:right w:val="nil"/>
            </w:tcBorders>
            <w:shd w:val="clear" w:color="auto" w:fill="auto"/>
            <w:vAlign w:val="bottom"/>
            <w:hideMark/>
          </w:tcPr>
          <w:p w14:paraId="4D2C9419"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wetl</w:t>
            </w:r>
          </w:p>
        </w:tc>
        <w:tc>
          <w:tcPr>
            <w:tcW w:w="2020" w:type="dxa"/>
            <w:tcBorders>
              <w:top w:val="nil"/>
              <w:left w:val="nil"/>
              <w:bottom w:val="nil"/>
              <w:right w:val="nil"/>
            </w:tcBorders>
            <w:shd w:val="clear" w:color="auto" w:fill="auto"/>
            <w:noWrap/>
            <w:hideMark/>
          </w:tcPr>
          <w:p w14:paraId="423A5D72"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6183268.0</w:t>
            </w:r>
          </w:p>
        </w:tc>
        <w:tc>
          <w:tcPr>
            <w:tcW w:w="1420" w:type="dxa"/>
            <w:tcBorders>
              <w:top w:val="nil"/>
              <w:left w:val="nil"/>
              <w:bottom w:val="nil"/>
              <w:right w:val="nil"/>
            </w:tcBorders>
            <w:shd w:val="clear" w:color="auto" w:fill="auto"/>
            <w:noWrap/>
            <w:hideMark/>
          </w:tcPr>
          <w:p w14:paraId="541FBA80"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13500493.0</w:t>
            </w:r>
          </w:p>
        </w:tc>
        <w:tc>
          <w:tcPr>
            <w:tcW w:w="1260" w:type="dxa"/>
            <w:tcBorders>
              <w:top w:val="nil"/>
              <w:left w:val="nil"/>
              <w:bottom w:val="nil"/>
              <w:right w:val="nil"/>
            </w:tcBorders>
            <w:shd w:val="clear" w:color="auto" w:fill="auto"/>
            <w:noWrap/>
            <w:hideMark/>
          </w:tcPr>
          <w:p w14:paraId="6042A367"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-10.748</w:t>
            </w:r>
          </w:p>
        </w:tc>
        <w:tc>
          <w:tcPr>
            <w:tcW w:w="2000" w:type="dxa"/>
            <w:tcBorders>
              <w:top w:val="nil"/>
              <w:left w:val="nil"/>
              <w:bottom w:val="nil"/>
              <w:right w:val="nil"/>
            </w:tcBorders>
            <w:shd w:val="clear" w:color="auto" w:fill="auto"/>
            <w:noWrap/>
            <w:hideMark/>
          </w:tcPr>
          <w:p w14:paraId="77839DA0"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.000</w:t>
            </w:r>
          </w:p>
        </w:tc>
      </w:tr>
      <w:tr w:rsidR="00357EF1" w:rsidRPr="00357EF1" w14:paraId="701B607D" w14:textId="77777777" w:rsidTr="00357EF1">
        <w:trPr>
          <w:trHeight w:val="300"/>
        </w:trPr>
        <w:tc>
          <w:tcPr>
            <w:tcW w:w="1900" w:type="dxa"/>
            <w:tcBorders>
              <w:top w:val="nil"/>
              <w:left w:val="nil"/>
              <w:bottom w:val="nil"/>
              <w:right w:val="nil"/>
            </w:tcBorders>
            <w:shd w:val="clear" w:color="auto" w:fill="auto"/>
            <w:vAlign w:val="bottom"/>
            <w:hideMark/>
          </w:tcPr>
          <w:p w14:paraId="18D51FFD"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aspect</w:t>
            </w:r>
          </w:p>
        </w:tc>
        <w:tc>
          <w:tcPr>
            <w:tcW w:w="2020" w:type="dxa"/>
            <w:tcBorders>
              <w:top w:val="nil"/>
              <w:left w:val="nil"/>
              <w:bottom w:val="nil"/>
              <w:right w:val="nil"/>
            </w:tcBorders>
            <w:shd w:val="clear" w:color="auto" w:fill="auto"/>
            <w:noWrap/>
            <w:hideMark/>
          </w:tcPr>
          <w:p w14:paraId="4338DC1D"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7082944.5</w:t>
            </w:r>
          </w:p>
        </w:tc>
        <w:tc>
          <w:tcPr>
            <w:tcW w:w="1420" w:type="dxa"/>
            <w:tcBorders>
              <w:top w:val="nil"/>
              <w:left w:val="nil"/>
              <w:bottom w:val="nil"/>
              <w:right w:val="nil"/>
            </w:tcBorders>
            <w:shd w:val="clear" w:color="auto" w:fill="auto"/>
            <w:noWrap/>
            <w:hideMark/>
          </w:tcPr>
          <w:p w14:paraId="77612F01"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14191279.5</w:t>
            </w:r>
          </w:p>
        </w:tc>
        <w:tc>
          <w:tcPr>
            <w:tcW w:w="1260" w:type="dxa"/>
            <w:tcBorders>
              <w:top w:val="nil"/>
              <w:left w:val="nil"/>
              <w:bottom w:val="nil"/>
              <w:right w:val="nil"/>
            </w:tcBorders>
            <w:shd w:val="clear" w:color="auto" w:fill="auto"/>
            <w:noWrap/>
            <w:hideMark/>
          </w:tcPr>
          <w:p w14:paraId="66553DD6"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-1.331</w:t>
            </w:r>
          </w:p>
        </w:tc>
        <w:tc>
          <w:tcPr>
            <w:tcW w:w="2000" w:type="dxa"/>
            <w:tcBorders>
              <w:top w:val="nil"/>
              <w:left w:val="nil"/>
              <w:bottom w:val="nil"/>
              <w:right w:val="nil"/>
            </w:tcBorders>
            <w:shd w:val="clear" w:color="auto" w:fill="auto"/>
            <w:noWrap/>
            <w:hideMark/>
          </w:tcPr>
          <w:p w14:paraId="6F3219F9"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.183</w:t>
            </w:r>
          </w:p>
        </w:tc>
      </w:tr>
      <w:tr w:rsidR="00357EF1" w:rsidRPr="00357EF1" w14:paraId="4C2E5092" w14:textId="77777777" w:rsidTr="00357EF1">
        <w:trPr>
          <w:trHeight w:val="300"/>
        </w:trPr>
        <w:tc>
          <w:tcPr>
            <w:tcW w:w="1900" w:type="dxa"/>
            <w:tcBorders>
              <w:top w:val="nil"/>
              <w:left w:val="nil"/>
              <w:bottom w:val="nil"/>
              <w:right w:val="nil"/>
            </w:tcBorders>
            <w:shd w:val="clear" w:color="auto" w:fill="auto"/>
            <w:vAlign w:val="bottom"/>
            <w:hideMark/>
          </w:tcPr>
          <w:p w14:paraId="65517F23"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slope</w:t>
            </w:r>
          </w:p>
        </w:tc>
        <w:tc>
          <w:tcPr>
            <w:tcW w:w="2020" w:type="dxa"/>
            <w:tcBorders>
              <w:top w:val="nil"/>
              <w:left w:val="nil"/>
              <w:bottom w:val="nil"/>
              <w:right w:val="nil"/>
            </w:tcBorders>
            <w:shd w:val="clear" w:color="auto" w:fill="auto"/>
            <w:noWrap/>
            <w:hideMark/>
          </w:tcPr>
          <w:p w14:paraId="028758EE"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6655810.5</w:t>
            </w:r>
          </w:p>
        </w:tc>
        <w:tc>
          <w:tcPr>
            <w:tcW w:w="1420" w:type="dxa"/>
            <w:tcBorders>
              <w:top w:val="nil"/>
              <w:left w:val="nil"/>
              <w:bottom w:val="nil"/>
              <w:right w:val="nil"/>
            </w:tcBorders>
            <w:shd w:val="clear" w:color="auto" w:fill="auto"/>
            <w:noWrap/>
            <w:hideMark/>
          </w:tcPr>
          <w:p w14:paraId="1D6B5591"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13764145.5</w:t>
            </w:r>
          </w:p>
        </w:tc>
        <w:tc>
          <w:tcPr>
            <w:tcW w:w="1260" w:type="dxa"/>
            <w:tcBorders>
              <w:top w:val="nil"/>
              <w:left w:val="nil"/>
              <w:bottom w:val="nil"/>
              <w:right w:val="nil"/>
            </w:tcBorders>
            <w:shd w:val="clear" w:color="auto" w:fill="auto"/>
            <w:noWrap/>
            <w:hideMark/>
          </w:tcPr>
          <w:p w14:paraId="39BE4A82"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-5.802</w:t>
            </w:r>
          </w:p>
        </w:tc>
        <w:tc>
          <w:tcPr>
            <w:tcW w:w="2000" w:type="dxa"/>
            <w:tcBorders>
              <w:top w:val="nil"/>
              <w:left w:val="nil"/>
              <w:bottom w:val="nil"/>
              <w:right w:val="nil"/>
            </w:tcBorders>
            <w:shd w:val="clear" w:color="auto" w:fill="auto"/>
            <w:noWrap/>
            <w:hideMark/>
          </w:tcPr>
          <w:p w14:paraId="543D3BDC"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.000</w:t>
            </w:r>
          </w:p>
        </w:tc>
      </w:tr>
      <w:tr w:rsidR="00357EF1" w:rsidRPr="00357EF1" w14:paraId="2C5F2BE1" w14:textId="77777777" w:rsidTr="00357EF1">
        <w:trPr>
          <w:trHeight w:val="300"/>
        </w:trPr>
        <w:tc>
          <w:tcPr>
            <w:tcW w:w="1900" w:type="dxa"/>
            <w:tcBorders>
              <w:top w:val="nil"/>
              <w:left w:val="nil"/>
              <w:bottom w:val="single" w:sz="4" w:space="0" w:color="auto"/>
              <w:right w:val="nil"/>
            </w:tcBorders>
            <w:shd w:val="clear" w:color="auto" w:fill="auto"/>
            <w:vAlign w:val="bottom"/>
            <w:hideMark/>
          </w:tcPr>
          <w:p w14:paraId="27D5CF3A"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elev</w:t>
            </w:r>
          </w:p>
        </w:tc>
        <w:tc>
          <w:tcPr>
            <w:tcW w:w="2020" w:type="dxa"/>
            <w:tcBorders>
              <w:top w:val="nil"/>
              <w:left w:val="nil"/>
              <w:bottom w:val="nil"/>
              <w:right w:val="nil"/>
            </w:tcBorders>
            <w:shd w:val="clear" w:color="auto" w:fill="auto"/>
            <w:noWrap/>
            <w:hideMark/>
          </w:tcPr>
          <w:p w14:paraId="507BA3E9"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6409626.5</w:t>
            </w:r>
          </w:p>
        </w:tc>
        <w:tc>
          <w:tcPr>
            <w:tcW w:w="1420" w:type="dxa"/>
            <w:tcBorders>
              <w:top w:val="nil"/>
              <w:left w:val="nil"/>
              <w:bottom w:val="nil"/>
              <w:right w:val="nil"/>
            </w:tcBorders>
            <w:shd w:val="clear" w:color="auto" w:fill="auto"/>
            <w:noWrap/>
            <w:hideMark/>
          </w:tcPr>
          <w:p w14:paraId="324BF232"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13517961.5</w:t>
            </w:r>
          </w:p>
        </w:tc>
        <w:tc>
          <w:tcPr>
            <w:tcW w:w="1260" w:type="dxa"/>
            <w:tcBorders>
              <w:top w:val="nil"/>
              <w:left w:val="nil"/>
              <w:bottom w:val="nil"/>
              <w:right w:val="nil"/>
            </w:tcBorders>
            <w:shd w:val="clear" w:color="auto" w:fill="auto"/>
            <w:noWrap/>
            <w:hideMark/>
          </w:tcPr>
          <w:p w14:paraId="269725C2"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-8.379</w:t>
            </w:r>
          </w:p>
        </w:tc>
        <w:tc>
          <w:tcPr>
            <w:tcW w:w="2000" w:type="dxa"/>
            <w:tcBorders>
              <w:top w:val="nil"/>
              <w:left w:val="nil"/>
              <w:bottom w:val="nil"/>
              <w:right w:val="nil"/>
            </w:tcBorders>
            <w:shd w:val="clear" w:color="auto" w:fill="auto"/>
            <w:noWrap/>
            <w:hideMark/>
          </w:tcPr>
          <w:p w14:paraId="0F9042CB"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.000</w:t>
            </w:r>
          </w:p>
        </w:tc>
      </w:tr>
      <w:tr w:rsidR="00357EF1" w:rsidRPr="00357EF1" w14:paraId="51213E7A" w14:textId="77777777" w:rsidTr="00357EF1">
        <w:trPr>
          <w:trHeight w:val="300"/>
        </w:trPr>
        <w:tc>
          <w:tcPr>
            <w:tcW w:w="3920" w:type="dxa"/>
            <w:gridSpan w:val="2"/>
            <w:tcBorders>
              <w:top w:val="single" w:sz="4" w:space="0" w:color="auto"/>
              <w:left w:val="nil"/>
              <w:bottom w:val="nil"/>
              <w:right w:val="nil"/>
            </w:tcBorders>
            <w:shd w:val="clear" w:color="auto" w:fill="auto"/>
            <w:noWrap/>
            <w:vAlign w:val="bottom"/>
            <w:hideMark/>
          </w:tcPr>
          <w:p w14:paraId="5A23312D" w14:textId="13FB0240" w:rsidR="00357EF1" w:rsidRPr="00357EF1" w:rsidRDefault="00357EF1" w:rsidP="00357EF1">
            <w:pPr>
              <w:spacing w:after="0" w:line="240" w:lineRule="auto"/>
              <w:rPr>
                <w:rFonts w:ascii="Times New Roman" w:eastAsia="Times New Roman" w:hAnsi="Times New Roman" w:cs="Times New Roman"/>
                <w:color w:val="000000"/>
                <w:sz w:val="16"/>
                <w:szCs w:val="16"/>
              </w:rPr>
            </w:pPr>
            <w:r w:rsidRPr="00357EF1">
              <w:rPr>
                <w:rFonts w:ascii="Times New Roman" w:eastAsia="Times New Roman" w:hAnsi="Times New Roman" w:cs="Times New Roman"/>
                <w:color w:val="000000"/>
                <w:sz w:val="16"/>
                <w:szCs w:val="16"/>
                <w:vertAlign w:val="superscript"/>
              </w:rPr>
              <w:t>a</w:t>
            </w:r>
            <w:r w:rsidRPr="00357EF1">
              <w:rPr>
                <w:rFonts w:ascii="Times New Roman" w:eastAsia="Times New Roman" w:hAnsi="Times New Roman" w:cs="Times New Roman"/>
                <w:color w:val="000000"/>
                <w:sz w:val="16"/>
                <w:szCs w:val="16"/>
              </w:rPr>
              <w:t xml:space="preserve"> Groupin</w:t>
            </w:r>
            <w:r w:rsidR="00BC2CC6">
              <w:rPr>
                <w:rFonts w:ascii="Times New Roman" w:eastAsia="Times New Roman" w:hAnsi="Times New Roman" w:cs="Times New Roman"/>
                <w:color w:val="000000"/>
                <w:sz w:val="16"/>
                <w:szCs w:val="16"/>
              </w:rPr>
              <w:t>g variable: site vs random p</w:t>
            </w:r>
            <w:r w:rsidRPr="00357EF1">
              <w:rPr>
                <w:rFonts w:ascii="Times New Roman" w:eastAsia="Times New Roman" w:hAnsi="Times New Roman" w:cs="Times New Roman"/>
                <w:color w:val="000000"/>
                <w:sz w:val="16"/>
                <w:szCs w:val="16"/>
              </w:rPr>
              <w:t>oint</w:t>
            </w:r>
          </w:p>
        </w:tc>
        <w:tc>
          <w:tcPr>
            <w:tcW w:w="1420" w:type="dxa"/>
            <w:tcBorders>
              <w:top w:val="single" w:sz="4" w:space="0" w:color="auto"/>
              <w:left w:val="nil"/>
              <w:bottom w:val="nil"/>
              <w:right w:val="nil"/>
            </w:tcBorders>
            <w:shd w:val="clear" w:color="auto" w:fill="auto"/>
            <w:noWrap/>
            <w:vAlign w:val="bottom"/>
            <w:hideMark/>
          </w:tcPr>
          <w:p w14:paraId="13226E68" w14:textId="77777777" w:rsidR="00357EF1" w:rsidRPr="00357EF1" w:rsidRDefault="00357EF1" w:rsidP="00357EF1">
            <w:pPr>
              <w:spacing w:after="0" w:line="240" w:lineRule="auto"/>
              <w:rPr>
                <w:rFonts w:ascii="Times New Roman" w:eastAsia="Times New Roman" w:hAnsi="Times New Roman" w:cs="Times New Roman"/>
                <w:color w:val="000000"/>
                <w:sz w:val="16"/>
                <w:szCs w:val="16"/>
              </w:rPr>
            </w:pPr>
            <w:r w:rsidRPr="00357EF1">
              <w:rPr>
                <w:rFonts w:ascii="Times New Roman" w:eastAsia="Times New Roman" w:hAnsi="Times New Roman" w:cs="Times New Roman"/>
                <w:color w:val="000000"/>
                <w:sz w:val="16"/>
                <w:szCs w:val="16"/>
              </w:rPr>
              <w:t> </w:t>
            </w:r>
          </w:p>
        </w:tc>
        <w:tc>
          <w:tcPr>
            <w:tcW w:w="1260" w:type="dxa"/>
            <w:tcBorders>
              <w:top w:val="single" w:sz="4" w:space="0" w:color="auto"/>
              <w:left w:val="nil"/>
              <w:bottom w:val="nil"/>
              <w:right w:val="nil"/>
            </w:tcBorders>
            <w:shd w:val="clear" w:color="auto" w:fill="auto"/>
            <w:noWrap/>
            <w:vAlign w:val="bottom"/>
            <w:hideMark/>
          </w:tcPr>
          <w:p w14:paraId="2AF24434" w14:textId="77777777" w:rsidR="00357EF1" w:rsidRPr="00357EF1" w:rsidRDefault="00357EF1" w:rsidP="00357EF1">
            <w:pPr>
              <w:spacing w:after="0" w:line="240" w:lineRule="auto"/>
              <w:rPr>
                <w:rFonts w:ascii="Times New Roman" w:eastAsia="Times New Roman" w:hAnsi="Times New Roman" w:cs="Times New Roman"/>
                <w:color w:val="000000"/>
                <w:sz w:val="16"/>
                <w:szCs w:val="16"/>
              </w:rPr>
            </w:pPr>
            <w:r w:rsidRPr="00357EF1">
              <w:rPr>
                <w:rFonts w:ascii="Times New Roman" w:eastAsia="Times New Roman" w:hAnsi="Times New Roman" w:cs="Times New Roman"/>
                <w:color w:val="000000"/>
                <w:sz w:val="16"/>
                <w:szCs w:val="16"/>
              </w:rPr>
              <w:t> </w:t>
            </w:r>
          </w:p>
        </w:tc>
        <w:tc>
          <w:tcPr>
            <w:tcW w:w="2000" w:type="dxa"/>
            <w:tcBorders>
              <w:top w:val="single" w:sz="4" w:space="0" w:color="auto"/>
              <w:left w:val="nil"/>
              <w:bottom w:val="nil"/>
              <w:right w:val="nil"/>
            </w:tcBorders>
            <w:shd w:val="clear" w:color="auto" w:fill="auto"/>
            <w:noWrap/>
            <w:vAlign w:val="bottom"/>
            <w:hideMark/>
          </w:tcPr>
          <w:p w14:paraId="2B2F501D" w14:textId="77777777" w:rsidR="00357EF1" w:rsidRPr="00357EF1" w:rsidRDefault="00357EF1" w:rsidP="00357EF1">
            <w:pPr>
              <w:spacing w:after="0" w:line="240" w:lineRule="auto"/>
              <w:rPr>
                <w:rFonts w:ascii="Times New Roman" w:eastAsia="Times New Roman" w:hAnsi="Times New Roman" w:cs="Times New Roman"/>
                <w:color w:val="000000"/>
                <w:sz w:val="16"/>
                <w:szCs w:val="16"/>
              </w:rPr>
            </w:pPr>
            <w:r w:rsidRPr="00357EF1">
              <w:rPr>
                <w:rFonts w:ascii="Times New Roman" w:eastAsia="Times New Roman" w:hAnsi="Times New Roman" w:cs="Times New Roman"/>
                <w:color w:val="000000"/>
                <w:sz w:val="16"/>
                <w:szCs w:val="16"/>
              </w:rPr>
              <w:t> </w:t>
            </w:r>
          </w:p>
        </w:tc>
      </w:tr>
    </w:tbl>
    <w:p w14:paraId="0366B547" w14:textId="77777777" w:rsidR="00AE596A" w:rsidRDefault="00AE596A" w:rsidP="001F4A31">
      <w:pPr>
        <w:spacing w:line="480" w:lineRule="auto"/>
        <w:rPr>
          <w:rFonts w:ascii="Times New Roman" w:hAnsi="Times New Roman" w:cs="Times New Roman"/>
          <w:sz w:val="24"/>
          <w:szCs w:val="24"/>
        </w:rPr>
      </w:pPr>
    </w:p>
    <w:p w14:paraId="1F921D01" w14:textId="77777777" w:rsidR="00BC2CC6" w:rsidRDefault="00BC2CC6" w:rsidP="0062414D">
      <w:pPr>
        <w:spacing w:line="240" w:lineRule="auto"/>
        <w:rPr>
          <w:rFonts w:ascii="Times New Roman" w:hAnsi="Times New Roman" w:cs="Times New Roman"/>
          <w:b/>
        </w:rPr>
      </w:pPr>
    </w:p>
    <w:p w14:paraId="164507F0" w14:textId="77777777" w:rsidR="0062414D" w:rsidRDefault="0062414D" w:rsidP="0062414D">
      <w:pPr>
        <w:spacing w:line="240" w:lineRule="auto"/>
        <w:rPr>
          <w:rFonts w:ascii="Times New Roman" w:eastAsia="Times New Roman" w:hAnsi="Times New Roman" w:cs="Times New Roman"/>
          <w:sz w:val="20"/>
          <w:szCs w:val="20"/>
        </w:rPr>
      </w:pPr>
      <w:r w:rsidRPr="00BD31A9">
        <w:rPr>
          <w:rFonts w:ascii="Times New Roman" w:hAnsi="Times New Roman" w:cs="Times New Roman"/>
          <w:b/>
        </w:rPr>
        <w:lastRenderedPageBreak/>
        <w:t>Table 5.</w:t>
      </w:r>
      <w:r w:rsidR="00CA58CD">
        <w:rPr>
          <w:rFonts w:ascii="Times New Roman" w:hAnsi="Times New Roman" w:cs="Times New Roman"/>
          <w:b/>
        </w:rPr>
        <w:t>17</w:t>
      </w:r>
      <w:r w:rsidRPr="00BD31A9">
        <w:rPr>
          <w:rFonts w:ascii="Times New Roman" w:hAnsi="Times New Roman" w:cs="Times New Roman"/>
          <w:b/>
        </w:rPr>
        <w:t>.</w:t>
      </w:r>
      <w:r w:rsidRPr="00BD31A9">
        <w:rPr>
          <w:rFonts w:ascii="Times New Roman" w:hAnsi="Times New Roman" w:cs="Times New Roman"/>
        </w:rPr>
        <w:t xml:space="preserve">  </w:t>
      </w:r>
      <w:r>
        <w:rPr>
          <w:rFonts w:ascii="Times New Roman" w:hAnsi="Times New Roman" w:cs="Times New Roman"/>
        </w:rPr>
        <w:t xml:space="preserve">Mann-Whitney Rank-Sum Results for All Archaeological Sites </w:t>
      </w:r>
      <w:r w:rsidR="00BF0A4F">
        <w:rPr>
          <w:rFonts w:ascii="Times New Roman" w:hAnsi="Times New Roman" w:cs="Times New Roman"/>
        </w:rPr>
        <w:t xml:space="preserve">and Random Sample Points </w:t>
      </w:r>
      <w:r>
        <w:rPr>
          <w:rFonts w:ascii="Times New Roman" w:hAnsi="Times New Roman" w:cs="Times New Roman"/>
        </w:rPr>
        <w:t xml:space="preserve">across the Central Cluster Subset of the Study Area Excluding Values of Zero </w:t>
      </w:r>
      <w:r w:rsidRPr="00CE2C2A">
        <w:rPr>
          <w:rFonts w:ascii="Times New Roman" w:hAnsi="Times New Roman" w:cs="Times New Roman"/>
          <w:b/>
        </w:rPr>
        <w:t>(</w:t>
      </w:r>
      <w:r>
        <w:rPr>
          <w:rFonts w:ascii="Times New Roman" w:hAnsi="Times New Roman" w:cs="Times New Roman"/>
          <w:b/>
        </w:rPr>
        <w:t>5</w:t>
      </w:r>
      <w:r w:rsidRPr="00CE2C2A">
        <w:rPr>
          <w:rFonts w:ascii="Times New Roman" w:hAnsi="Times New Roman" w:cs="Times New Roman"/>
          <w:b/>
        </w:rPr>
        <w:t>-meter cells)</w:t>
      </w:r>
      <w:r>
        <w:rPr>
          <w:rFonts w:ascii="Times New Roman" w:hAnsi="Times New Roman" w:cs="Times New Roman"/>
        </w:rPr>
        <w:t>.</w:t>
      </w:r>
    </w:p>
    <w:tbl>
      <w:tblPr>
        <w:tblW w:w="8620" w:type="dxa"/>
        <w:tblInd w:w="94" w:type="dxa"/>
        <w:tblLook w:val="04A0" w:firstRow="1" w:lastRow="0" w:firstColumn="1" w:lastColumn="0" w:noHBand="0" w:noVBand="1"/>
      </w:tblPr>
      <w:tblGrid>
        <w:gridCol w:w="2140"/>
        <w:gridCol w:w="1940"/>
        <w:gridCol w:w="1380"/>
        <w:gridCol w:w="1560"/>
        <w:gridCol w:w="1600"/>
      </w:tblGrid>
      <w:tr w:rsidR="00357EF1" w:rsidRPr="00357EF1" w14:paraId="47C42584" w14:textId="77777777" w:rsidTr="00357EF1">
        <w:trPr>
          <w:trHeight w:val="300"/>
        </w:trPr>
        <w:tc>
          <w:tcPr>
            <w:tcW w:w="2140" w:type="dxa"/>
            <w:tcBorders>
              <w:top w:val="single" w:sz="4" w:space="0" w:color="auto"/>
              <w:left w:val="nil"/>
              <w:bottom w:val="single" w:sz="4" w:space="0" w:color="auto"/>
              <w:right w:val="nil"/>
            </w:tcBorders>
            <w:shd w:val="clear" w:color="auto" w:fill="auto"/>
            <w:noWrap/>
            <w:vAlign w:val="center"/>
            <w:hideMark/>
          </w:tcPr>
          <w:p w14:paraId="714E3CEE" w14:textId="77777777" w:rsidR="00357EF1" w:rsidRPr="00357EF1" w:rsidRDefault="00357EF1" w:rsidP="00357EF1">
            <w:pPr>
              <w:spacing w:after="0" w:line="240" w:lineRule="auto"/>
              <w:rPr>
                <w:rFonts w:ascii="Times New Roman" w:eastAsia="Times New Roman" w:hAnsi="Times New Roman" w:cs="Times New Roman"/>
                <w:sz w:val="20"/>
                <w:szCs w:val="20"/>
              </w:rPr>
            </w:pPr>
            <w:r w:rsidRPr="00357EF1">
              <w:rPr>
                <w:rFonts w:ascii="Times New Roman" w:eastAsia="Times New Roman" w:hAnsi="Times New Roman" w:cs="Times New Roman"/>
                <w:sz w:val="20"/>
                <w:szCs w:val="20"/>
              </w:rPr>
              <w:t>Variable</w:t>
            </w:r>
          </w:p>
        </w:tc>
        <w:tc>
          <w:tcPr>
            <w:tcW w:w="1940" w:type="dxa"/>
            <w:tcBorders>
              <w:top w:val="single" w:sz="4" w:space="0" w:color="auto"/>
              <w:left w:val="nil"/>
              <w:bottom w:val="single" w:sz="4" w:space="0" w:color="auto"/>
              <w:right w:val="nil"/>
            </w:tcBorders>
            <w:shd w:val="clear" w:color="auto" w:fill="auto"/>
            <w:vAlign w:val="bottom"/>
            <w:hideMark/>
          </w:tcPr>
          <w:p w14:paraId="61845FE2"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Site Class</w:t>
            </w:r>
          </w:p>
        </w:tc>
        <w:tc>
          <w:tcPr>
            <w:tcW w:w="1380" w:type="dxa"/>
            <w:tcBorders>
              <w:top w:val="single" w:sz="4" w:space="0" w:color="auto"/>
              <w:left w:val="nil"/>
              <w:bottom w:val="single" w:sz="4" w:space="0" w:color="auto"/>
              <w:right w:val="nil"/>
            </w:tcBorders>
            <w:shd w:val="clear" w:color="auto" w:fill="auto"/>
            <w:vAlign w:val="bottom"/>
            <w:hideMark/>
          </w:tcPr>
          <w:p w14:paraId="2E5F50D2"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N</w:t>
            </w:r>
          </w:p>
        </w:tc>
        <w:tc>
          <w:tcPr>
            <w:tcW w:w="1560" w:type="dxa"/>
            <w:tcBorders>
              <w:top w:val="single" w:sz="4" w:space="0" w:color="auto"/>
              <w:left w:val="nil"/>
              <w:bottom w:val="single" w:sz="4" w:space="0" w:color="auto"/>
              <w:right w:val="nil"/>
            </w:tcBorders>
            <w:shd w:val="clear" w:color="auto" w:fill="auto"/>
            <w:vAlign w:val="bottom"/>
            <w:hideMark/>
          </w:tcPr>
          <w:p w14:paraId="19AC5B76"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Mean Rank</w:t>
            </w:r>
          </w:p>
        </w:tc>
        <w:tc>
          <w:tcPr>
            <w:tcW w:w="1600" w:type="dxa"/>
            <w:tcBorders>
              <w:top w:val="single" w:sz="4" w:space="0" w:color="auto"/>
              <w:left w:val="nil"/>
              <w:bottom w:val="single" w:sz="4" w:space="0" w:color="auto"/>
              <w:right w:val="nil"/>
            </w:tcBorders>
            <w:shd w:val="clear" w:color="auto" w:fill="auto"/>
            <w:vAlign w:val="bottom"/>
            <w:hideMark/>
          </w:tcPr>
          <w:p w14:paraId="043D892D"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Sum of Ranks</w:t>
            </w:r>
          </w:p>
        </w:tc>
      </w:tr>
      <w:tr w:rsidR="00357EF1" w:rsidRPr="00357EF1" w14:paraId="2A6D6F2C" w14:textId="77777777" w:rsidTr="00357EF1">
        <w:trPr>
          <w:trHeight w:val="300"/>
        </w:trPr>
        <w:tc>
          <w:tcPr>
            <w:tcW w:w="2140" w:type="dxa"/>
            <w:vMerge w:val="restart"/>
            <w:tcBorders>
              <w:top w:val="nil"/>
              <w:left w:val="nil"/>
              <w:bottom w:val="nil"/>
              <w:right w:val="nil"/>
            </w:tcBorders>
            <w:shd w:val="clear" w:color="auto" w:fill="auto"/>
            <w:hideMark/>
          </w:tcPr>
          <w:p w14:paraId="4AE00C33"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dpoor</w:t>
            </w:r>
          </w:p>
        </w:tc>
        <w:tc>
          <w:tcPr>
            <w:tcW w:w="1940" w:type="dxa"/>
            <w:tcBorders>
              <w:top w:val="nil"/>
              <w:left w:val="nil"/>
              <w:bottom w:val="nil"/>
              <w:right w:val="nil"/>
            </w:tcBorders>
            <w:shd w:val="clear" w:color="auto" w:fill="auto"/>
            <w:hideMark/>
          </w:tcPr>
          <w:p w14:paraId="1040D2CD"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21E3C6E2"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2830</w:t>
            </w:r>
          </w:p>
        </w:tc>
        <w:tc>
          <w:tcPr>
            <w:tcW w:w="1560" w:type="dxa"/>
            <w:tcBorders>
              <w:top w:val="nil"/>
              <w:left w:val="nil"/>
              <w:bottom w:val="nil"/>
              <w:right w:val="nil"/>
            </w:tcBorders>
            <w:shd w:val="clear" w:color="auto" w:fill="auto"/>
            <w:noWrap/>
            <w:hideMark/>
          </w:tcPr>
          <w:p w14:paraId="3A519FB9"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2485.68</w:t>
            </w:r>
          </w:p>
        </w:tc>
        <w:tc>
          <w:tcPr>
            <w:tcW w:w="1600" w:type="dxa"/>
            <w:tcBorders>
              <w:top w:val="nil"/>
              <w:left w:val="nil"/>
              <w:bottom w:val="nil"/>
              <w:right w:val="nil"/>
            </w:tcBorders>
            <w:shd w:val="clear" w:color="auto" w:fill="auto"/>
            <w:noWrap/>
            <w:hideMark/>
          </w:tcPr>
          <w:p w14:paraId="68694AF4"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7034461.00</w:t>
            </w:r>
          </w:p>
        </w:tc>
      </w:tr>
      <w:tr w:rsidR="00357EF1" w:rsidRPr="00357EF1" w14:paraId="7911F7C5" w14:textId="77777777" w:rsidTr="00357EF1">
        <w:trPr>
          <w:trHeight w:val="300"/>
        </w:trPr>
        <w:tc>
          <w:tcPr>
            <w:tcW w:w="2140" w:type="dxa"/>
            <w:vMerge/>
            <w:tcBorders>
              <w:top w:val="nil"/>
              <w:left w:val="nil"/>
              <w:bottom w:val="nil"/>
              <w:right w:val="nil"/>
            </w:tcBorders>
            <w:vAlign w:val="center"/>
            <w:hideMark/>
          </w:tcPr>
          <w:p w14:paraId="434EC07A"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p>
        </w:tc>
        <w:tc>
          <w:tcPr>
            <w:tcW w:w="1940" w:type="dxa"/>
            <w:tcBorders>
              <w:top w:val="nil"/>
              <w:left w:val="nil"/>
              <w:bottom w:val="nil"/>
              <w:right w:val="nil"/>
            </w:tcBorders>
            <w:shd w:val="clear" w:color="auto" w:fill="auto"/>
            <w:hideMark/>
          </w:tcPr>
          <w:p w14:paraId="3F3AEBD3"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5275DFE2"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2732</w:t>
            </w:r>
          </w:p>
        </w:tc>
        <w:tc>
          <w:tcPr>
            <w:tcW w:w="1560" w:type="dxa"/>
            <w:tcBorders>
              <w:top w:val="nil"/>
              <w:left w:val="nil"/>
              <w:bottom w:val="nil"/>
              <w:right w:val="nil"/>
            </w:tcBorders>
            <w:shd w:val="clear" w:color="auto" w:fill="auto"/>
            <w:noWrap/>
            <w:hideMark/>
          </w:tcPr>
          <w:p w14:paraId="0F1ABFF7"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3087.94</w:t>
            </w:r>
          </w:p>
        </w:tc>
        <w:tc>
          <w:tcPr>
            <w:tcW w:w="1600" w:type="dxa"/>
            <w:tcBorders>
              <w:top w:val="nil"/>
              <w:left w:val="nil"/>
              <w:bottom w:val="nil"/>
              <w:right w:val="nil"/>
            </w:tcBorders>
            <w:shd w:val="clear" w:color="auto" w:fill="auto"/>
            <w:noWrap/>
            <w:hideMark/>
          </w:tcPr>
          <w:p w14:paraId="10431890"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8436242.00</w:t>
            </w:r>
          </w:p>
        </w:tc>
      </w:tr>
      <w:tr w:rsidR="00357EF1" w:rsidRPr="00357EF1" w14:paraId="0F4FA9D1" w14:textId="77777777" w:rsidTr="00357EF1">
        <w:trPr>
          <w:trHeight w:val="300"/>
        </w:trPr>
        <w:tc>
          <w:tcPr>
            <w:tcW w:w="2140" w:type="dxa"/>
            <w:vMerge w:val="restart"/>
            <w:tcBorders>
              <w:top w:val="nil"/>
              <w:left w:val="nil"/>
              <w:bottom w:val="nil"/>
              <w:right w:val="nil"/>
            </w:tcBorders>
            <w:shd w:val="clear" w:color="auto" w:fill="auto"/>
            <w:hideMark/>
          </w:tcPr>
          <w:p w14:paraId="415B27E5"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dwell</w:t>
            </w:r>
          </w:p>
        </w:tc>
        <w:tc>
          <w:tcPr>
            <w:tcW w:w="1940" w:type="dxa"/>
            <w:tcBorders>
              <w:top w:val="nil"/>
              <w:left w:val="nil"/>
              <w:bottom w:val="nil"/>
              <w:right w:val="nil"/>
            </w:tcBorders>
            <w:shd w:val="clear" w:color="auto" w:fill="auto"/>
            <w:hideMark/>
          </w:tcPr>
          <w:p w14:paraId="6116423F"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2DF864B9"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1002</w:t>
            </w:r>
          </w:p>
        </w:tc>
        <w:tc>
          <w:tcPr>
            <w:tcW w:w="1560" w:type="dxa"/>
            <w:tcBorders>
              <w:top w:val="nil"/>
              <w:left w:val="nil"/>
              <w:bottom w:val="nil"/>
              <w:right w:val="nil"/>
            </w:tcBorders>
            <w:shd w:val="clear" w:color="auto" w:fill="auto"/>
            <w:noWrap/>
            <w:hideMark/>
          </w:tcPr>
          <w:p w14:paraId="2D3CCE05"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874.73</w:t>
            </w:r>
          </w:p>
        </w:tc>
        <w:tc>
          <w:tcPr>
            <w:tcW w:w="1600" w:type="dxa"/>
            <w:tcBorders>
              <w:top w:val="nil"/>
              <w:left w:val="nil"/>
              <w:bottom w:val="nil"/>
              <w:right w:val="nil"/>
            </w:tcBorders>
            <w:shd w:val="clear" w:color="auto" w:fill="auto"/>
            <w:noWrap/>
            <w:hideMark/>
          </w:tcPr>
          <w:p w14:paraId="10B8743B"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876476.50</w:t>
            </w:r>
          </w:p>
        </w:tc>
      </w:tr>
      <w:tr w:rsidR="00357EF1" w:rsidRPr="00357EF1" w14:paraId="33D51C97" w14:textId="77777777" w:rsidTr="00357EF1">
        <w:trPr>
          <w:trHeight w:val="300"/>
        </w:trPr>
        <w:tc>
          <w:tcPr>
            <w:tcW w:w="2140" w:type="dxa"/>
            <w:vMerge/>
            <w:tcBorders>
              <w:top w:val="nil"/>
              <w:left w:val="nil"/>
              <w:bottom w:val="nil"/>
              <w:right w:val="nil"/>
            </w:tcBorders>
            <w:vAlign w:val="center"/>
            <w:hideMark/>
          </w:tcPr>
          <w:p w14:paraId="7E327B1B"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p>
        </w:tc>
        <w:tc>
          <w:tcPr>
            <w:tcW w:w="1940" w:type="dxa"/>
            <w:tcBorders>
              <w:top w:val="nil"/>
              <w:left w:val="nil"/>
              <w:bottom w:val="nil"/>
              <w:right w:val="nil"/>
            </w:tcBorders>
            <w:shd w:val="clear" w:color="auto" w:fill="auto"/>
            <w:hideMark/>
          </w:tcPr>
          <w:p w14:paraId="71A9C63F"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19276071"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1046</w:t>
            </w:r>
          </w:p>
        </w:tc>
        <w:tc>
          <w:tcPr>
            <w:tcW w:w="1560" w:type="dxa"/>
            <w:tcBorders>
              <w:top w:val="nil"/>
              <w:left w:val="nil"/>
              <w:bottom w:val="nil"/>
              <w:right w:val="nil"/>
            </w:tcBorders>
            <w:shd w:val="clear" w:color="auto" w:fill="auto"/>
            <w:noWrap/>
            <w:hideMark/>
          </w:tcPr>
          <w:p w14:paraId="16AB84C7"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1167.97</w:t>
            </w:r>
          </w:p>
        </w:tc>
        <w:tc>
          <w:tcPr>
            <w:tcW w:w="1600" w:type="dxa"/>
            <w:tcBorders>
              <w:top w:val="nil"/>
              <w:left w:val="nil"/>
              <w:bottom w:val="nil"/>
              <w:right w:val="nil"/>
            </w:tcBorders>
            <w:shd w:val="clear" w:color="auto" w:fill="auto"/>
            <w:noWrap/>
            <w:hideMark/>
          </w:tcPr>
          <w:p w14:paraId="4D1182D6"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1221699.50</w:t>
            </w:r>
          </w:p>
        </w:tc>
      </w:tr>
      <w:tr w:rsidR="00357EF1" w:rsidRPr="00357EF1" w14:paraId="7ADBB142" w14:textId="77777777" w:rsidTr="00357EF1">
        <w:trPr>
          <w:trHeight w:val="300"/>
        </w:trPr>
        <w:tc>
          <w:tcPr>
            <w:tcW w:w="2140" w:type="dxa"/>
            <w:vMerge w:val="restart"/>
            <w:tcBorders>
              <w:top w:val="nil"/>
              <w:left w:val="nil"/>
              <w:bottom w:val="nil"/>
              <w:right w:val="nil"/>
            </w:tcBorders>
            <w:shd w:val="clear" w:color="auto" w:fill="auto"/>
            <w:hideMark/>
          </w:tcPr>
          <w:p w14:paraId="11B6A653"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floodf</w:t>
            </w:r>
          </w:p>
        </w:tc>
        <w:tc>
          <w:tcPr>
            <w:tcW w:w="1940" w:type="dxa"/>
            <w:tcBorders>
              <w:top w:val="nil"/>
              <w:left w:val="nil"/>
              <w:bottom w:val="nil"/>
              <w:right w:val="nil"/>
            </w:tcBorders>
            <w:shd w:val="clear" w:color="auto" w:fill="auto"/>
            <w:hideMark/>
          </w:tcPr>
          <w:p w14:paraId="27176CFC"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48BCC72E"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3189</w:t>
            </w:r>
          </w:p>
        </w:tc>
        <w:tc>
          <w:tcPr>
            <w:tcW w:w="1560" w:type="dxa"/>
            <w:tcBorders>
              <w:top w:val="nil"/>
              <w:left w:val="nil"/>
              <w:bottom w:val="nil"/>
              <w:right w:val="nil"/>
            </w:tcBorders>
            <w:shd w:val="clear" w:color="auto" w:fill="auto"/>
            <w:noWrap/>
            <w:hideMark/>
          </w:tcPr>
          <w:p w14:paraId="0D31FC11"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2794.93</w:t>
            </w:r>
          </w:p>
        </w:tc>
        <w:tc>
          <w:tcPr>
            <w:tcW w:w="1600" w:type="dxa"/>
            <w:tcBorders>
              <w:top w:val="nil"/>
              <w:left w:val="nil"/>
              <w:bottom w:val="nil"/>
              <w:right w:val="nil"/>
            </w:tcBorders>
            <w:shd w:val="clear" w:color="auto" w:fill="auto"/>
            <w:noWrap/>
            <w:hideMark/>
          </w:tcPr>
          <w:p w14:paraId="519FCF2C"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8913034.50</w:t>
            </w:r>
          </w:p>
        </w:tc>
      </w:tr>
      <w:tr w:rsidR="00357EF1" w:rsidRPr="00357EF1" w14:paraId="36452A7E" w14:textId="77777777" w:rsidTr="00357EF1">
        <w:trPr>
          <w:trHeight w:val="300"/>
        </w:trPr>
        <w:tc>
          <w:tcPr>
            <w:tcW w:w="2140" w:type="dxa"/>
            <w:vMerge/>
            <w:tcBorders>
              <w:top w:val="nil"/>
              <w:left w:val="nil"/>
              <w:bottom w:val="nil"/>
              <w:right w:val="nil"/>
            </w:tcBorders>
            <w:vAlign w:val="center"/>
            <w:hideMark/>
          </w:tcPr>
          <w:p w14:paraId="592C2EDB"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p>
        </w:tc>
        <w:tc>
          <w:tcPr>
            <w:tcW w:w="1940" w:type="dxa"/>
            <w:tcBorders>
              <w:top w:val="nil"/>
              <w:left w:val="nil"/>
              <w:bottom w:val="nil"/>
              <w:right w:val="nil"/>
            </w:tcBorders>
            <w:shd w:val="clear" w:color="auto" w:fill="auto"/>
            <w:hideMark/>
          </w:tcPr>
          <w:p w14:paraId="0F0E6765"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36A14D62"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3306</w:t>
            </w:r>
          </w:p>
        </w:tc>
        <w:tc>
          <w:tcPr>
            <w:tcW w:w="1560" w:type="dxa"/>
            <w:tcBorders>
              <w:top w:val="nil"/>
              <w:left w:val="nil"/>
              <w:bottom w:val="nil"/>
              <w:right w:val="nil"/>
            </w:tcBorders>
            <w:shd w:val="clear" w:color="auto" w:fill="auto"/>
            <w:noWrap/>
            <w:hideMark/>
          </w:tcPr>
          <w:p w14:paraId="65226B36"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3685.03</w:t>
            </w:r>
          </w:p>
        </w:tc>
        <w:tc>
          <w:tcPr>
            <w:tcW w:w="1600" w:type="dxa"/>
            <w:tcBorders>
              <w:top w:val="nil"/>
              <w:left w:val="nil"/>
              <w:bottom w:val="nil"/>
              <w:right w:val="nil"/>
            </w:tcBorders>
            <w:shd w:val="clear" w:color="auto" w:fill="auto"/>
            <w:noWrap/>
            <w:hideMark/>
          </w:tcPr>
          <w:p w14:paraId="7477E2D0"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12182725.50</w:t>
            </w:r>
          </w:p>
        </w:tc>
      </w:tr>
      <w:tr w:rsidR="00357EF1" w:rsidRPr="00357EF1" w14:paraId="76FF2311" w14:textId="77777777" w:rsidTr="00357EF1">
        <w:trPr>
          <w:trHeight w:val="300"/>
        </w:trPr>
        <w:tc>
          <w:tcPr>
            <w:tcW w:w="2140" w:type="dxa"/>
            <w:vMerge w:val="restart"/>
            <w:tcBorders>
              <w:top w:val="nil"/>
              <w:left w:val="nil"/>
              <w:bottom w:val="single" w:sz="4" w:space="0" w:color="000000"/>
              <w:right w:val="nil"/>
            </w:tcBorders>
            <w:shd w:val="clear" w:color="auto" w:fill="auto"/>
            <w:hideMark/>
          </w:tcPr>
          <w:p w14:paraId="167BF107"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wetl</w:t>
            </w:r>
          </w:p>
        </w:tc>
        <w:tc>
          <w:tcPr>
            <w:tcW w:w="1940" w:type="dxa"/>
            <w:tcBorders>
              <w:top w:val="nil"/>
              <w:left w:val="nil"/>
              <w:bottom w:val="nil"/>
              <w:right w:val="nil"/>
            </w:tcBorders>
            <w:shd w:val="clear" w:color="auto" w:fill="auto"/>
            <w:hideMark/>
          </w:tcPr>
          <w:p w14:paraId="2BDA576F"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72591882"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3795</w:t>
            </w:r>
          </w:p>
        </w:tc>
        <w:tc>
          <w:tcPr>
            <w:tcW w:w="1560" w:type="dxa"/>
            <w:tcBorders>
              <w:top w:val="nil"/>
              <w:left w:val="nil"/>
              <w:bottom w:val="nil"/>
              <w:right w:val="nil"/>
            </w:tcBorders>
            <w:shd w:val="clear" w:color="auto" w:fill="auto"/>
            <w:noWrap/>
            <w:hideMark/>
          </w:tcPr>
          <w:p w14:paraId="5F0E359A"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3493.19</w:t>
            </w:r>
          </w:p>
        </w:tc>
        <w:tc>
          <w:tcPr>
            <w:tcW w:w="1600" w:type="dxa"/>
            <w:tcBorders>
              <w:top w:val="nil"/>
              <w:left w:val="nil"/>
              <w:bottom w:val="nil"/>
              <w:right w:val="nil"/>
            </w:tcBorders>
            <w:shd w:val="clear" w:color="auto" w:fill="auto"/>
            <w:noWrap/>
            <w:hideMark/>
          </w:tcPr>
          <w:p w14:paraId="3F2B30E2"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13256638.00</w:t>
            </w:r>
          </w:p>
        </w:tc>
      </w:tr>
      <w:tr w:rsidR="00357EF1" w:rsidRPr="00357EF1" w14:paraId="2DC2CC1D" w14:textId="77777777" w:rsidTr="00357EF1">
        <w:trPr>
          <w:trHeight w:val="300"/>
        </w:trPr>
        <w:tc>
          <w:tcPr>
            <w:tcW w:w="2140" w:type="dxa"/>
            <w:vMerge/>
            <w:tcBorders>
              <w:top w:val="nil"/>
              <w:left w:val="nil"/>
              <w:bottom w:val="single" w:sz="4" w:space="0" w:color="000000"/>
              <w:right w:val="nil"/>
            </w:tcBorders>
            <w:vAlign w:val="center"/>
            <w:hideMark/>
          </w:tcPr>
          <w:p w14:paraId="34F142A1"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p>
        </w:tc>
        <w:tc>
          <w:tcPr>
            <w:tcW w:w="1940" w:type="dxa"/>
            <w:tcBorders>
              <w:top w:val="nil"/>
              <w:left w:val="nil"/>
              <w:bottom w:val="single" w:sz="4" w:space="0" w:color="auto"/>
              <w:right w:val="nil"/>
            </w:tcBorders>
            <w:shd w:val="clear" w:color="auto" w:fill="auto"/>
            <w:hideMark/>
          </w:tcPr>
          <w:p w14:paraId="2695F348"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Random Point</w:t>
            </w:r>
          </w:p>
        </w:tc>
        <w:tc>
          <w:tcPr>
            <w:tcW w:w="1380" w:type="dxa"/>
            <w:tcBorders>
              <w:top w:val="nil"/>
              <w:left w:val="nil"/>
              <w:bottom w:val="single" w:sz="4" w:space="0" w:color="auto"/>
              <w:right w:val="nil"/>
            </w:tcBorders>
            <w:shd w:val="clear" w:color="auto" w:fill="auto"/>
            <w:noWrap/>
            <w:hideMark/>
          </w:tcPr>
          <w:p w14:paraId="61A2CDFF"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3736</w:t>
            </w:r>
          </w:p>
        </w:tc>
        <w:tc>
          <w:tcPr>
            <w:tcW w:w="1560" w:type="dxa"/>
            <w:tcBorders>
              <w:top w:val="nil"/>
              <w:left w:val="nil"/>
              <w:bottom w:val="single" w:sz="4" w:space="0" w:color="auto"/>
              <w:right w:val="nil"/>
            </w:tcBorders>
            <w:shd w:val="clear" w:color="auto" w:fill="auto"/>
            <w:noWrap/>
            <w:hideMark/>
          </w:tcPr>
          <w:p w14:paraId="3DC59C5C"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4043.12</w:t>
            </w:r>
          </w:p>
        </w:tc>
        <w:tc>
          <w:tcPr>
            <w:tcW w:w="1600" w:type="dxa"/>
            <w:tcBorders>
              <w:top w:val="nil"/>
              <w:left w:val="nil"/>
              <w:bottom w:val="single" w:sz="4" w:space="0" w:color="auto"/>
              <w:right w:val="nil"/>
            </w:tcBorders>
            <w:shd w:val="clear" w:color="auto" w:fill="auto"/>
            <w:noWrap/>
            <w:hideMark/>
          </w:tcPr>
          <w:p w14:paraId="610C3E66"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15105108.00</w:t>
            </w:r>
          </w:p>
        </w:tc>
      </w:tr>
    </w:tbl>
    <w:p w14:paraId="251D2E15" w14:textId="77777777" w:rsidR="0062414D" w:rsidRDefault="0062414D" w:rsidP="0062414D">
      <w:pPr>
        <w:spacing w:line="240" w:lineRule="auto"/>
        <w:rPr>
          <w:rFonts w:ascii="Times New Roman" w:hAnsi="Times New Roman" w:cs="Times New Roman"/>
          <w:b/>
        </w:rPr>
      </w:pPr>
    </w:p>
    <w:p w14:paraId="6B7DA249" w14:textId="77777777" w:rsidR="0062414D" w:rsidRDefault="0062414D" w:rsidP="0062414D">
      <w:pPr>
        <w:spacing w:line="240" w:lineRule="auto"/>
        <w:rPr>
          <w:rFonts w:ascii="Times New Roman" w:hAnsi="Times New Roman" w:cs="Times New Roman"/>
          <w:b/>
        </w:rPr>
      </w:pPr>
    </w:p>
    <w:p w14:paraId="4DC7AF5F" w14:textId="77777777" w:rsidR="0062414D" w:rsidRDefault="0062414D" w:rsidP="0062414D">
      <w:pPr>
        <w:spacing w:line="240" w:lineRule="auto"/>
        <w:rPr>
          <w:rFonts w:ascii="Times New Roman" w:eastAsia="Times New Roman" w:hAnsi="Times New Roman" w:cs="Times New Roman"/>
          <w:sz w:val="20"/>
          <w:szCs w:val="20"/>
        </w:rPr>
      </w:pPr>
      <w:r w:rsidRPr="00BD31A9">
        <w:rPr>
          <w:rFonts w:ascii="Times New Roman" w:hAnsi="Times New Roman" w:cs="Times New Roman"/>
          <w:b/>
        </w:rPr>
        <w:t>Table 5.</w:t>
      </w:r>
      <w:r w:rsidR="00CA58CD">
        <w:rPr>
          <w:rFonts w:ascii="Times New Roman" w:hAnsi="Times New Roman" w:cs="Times New Roman"/>
          <w:b/>
        </w:rPr>
        <w:t>18</w:t>
      </w:r>
      <w:r w:rsidRPr="00BD31A9">
        <w:rPr>
          <w:rFonts w:ascii="Times New Roman" w:hAnsi="Times New Roman" w:cs="Times New Roman"/>
          <w:b/>
        </w:rPr>
        <w:t>.</w:t>
      </w:r>
      <w:r w:rsidRPr="00BD31A9">
        <w:rPr>
          <w:rFonts w:ascii="Times New Roman" w:hAnsi="Times New Roman" w:cs="Times New Roman"/>
        </w:rPr>
        <w:t xml:space="preserve">  </w:t>
      </w:r>
      <w:r>
        <w:rPr>
          <w:rFonts w:ascii="Times New Roman" w:hAnsi="Times New Roman" w:cs="Times New Roman"/>
        </w:rPr>
        <w:t xml:space="preserve">Significance of the Mann-Whitney Rank-Sum Results for All Archaeological Sites the Central Cluster Subset of the Study Area Compared to All Random Sample Points Excluding Values of Zero </w:t>
      </w:r>
      <w:r>
        <w:rPr>
          <w:rFonts w:ascii="Times New Roman" w:hAnsi="Times New Roman" w:cs="Times New Roman"/>
          <w:b/>
        </w:rPr>
        <w:t>(5</w:t>
      </w:r>
      <w:r w:rsidRPr="00CE2C2A">
        <w:rPr>
          <w:rFonts w:ascii="Times New Roman" w:hAnsi="Times New Roman" w:cs="Times New Roman"/>
          <w:b/>
        </w:rPr>
        <w:t>-meter cells)</w:t>
      </w:r>
      <w:r>
        <w:rPr>
          <w:rFonts w:ascii="Times New Roman" w:hAnsi="Times New Roman" w:cs="Times New Roman"/>
        </w:rPr>
        <w:t>.</w:t>
      </w:r>
    </w:p>
    <w:tbl>
      <w:tblPr>
        <w:tblW w:w="8580" w:type="dxa"/>
        <w:tblInd w:w="94" w:type="dxa"/>
        <w:tblLook w:val="04A0" w:firstRow="1" w:lastRow="0" w:firstColumn="1" w:lastColumn="0" w:noHBand="0" w:noVBand="1"/>
      </w:tblPr>
      <w:tblGrid>
        <w:gridCol w:w="2040"/>
        <w:gridCol w:w="1860"/>
        <w:gridCol w:w="1420"/>
        <w:gridCol w:w="1260"/>
        <w:gridCol w:w="2000"/>
      </w:tblGrid>
      <w:tr w:rsidR="00357EF1" w:rsidRPr="00357EF1" w14:paraId="0A96C008" w14:textId="77777777" w:rsidTr="00357EF1">
        <w:trPr>
          <w:trHeight w:val="300"/>
        </w:trPr>
        <w:tc>
          <w:tcPr>
            <w:tcW w:w="2040" w:type="dxa"/>
            <w:tcBorders>
              <w:top w:val="single" w:sz="4" w:space="0" w:color="auto"/>
              <w:left w:val="nil"/>
              <w:bottom w:val="single" w:sz="4" w:space="0" w:color="auto"/>
              <w:right w:val="nil"/>
            </w:tcBorders>
            <w:shd w:val="clear" w:color="auto" w:fill="auto"/>
            <w:vAlign w:val="center"/>
            <w:hideMark/>
          </w:tcPr>
          <w:p w14:paraId="009FBC3D" w14:textId="436F7B57" w:rsidR="00357EF1" w:rsidRPr="00357EF1" w:rsidRDefault="00357EF1" w:rsidP="00357EF1">
            <w:pPr>
              <w:spacing w:after="0" w:line="240" w:lineRule="auto"/>
              <w:rPr>
                <w:rFonts w:ascii="Times New Roman" w:eastAsia="Times New Roman" w:hAnsi="Times New Roman" w:cs="Times New Roman"/>
                <w:sz w:val="20"/>
                <w:szCs w:val="20"/>
              </w:rPr>
            </w:pPr>
            <w:r w:rsidRPr="00357EF1">
              <w:rPr>
                <w:rFonts w:ascii="Times New Roman" w:eastAsia="Times New Roman" w:hAnsi="Times New Roman" w:cs="Times New Roman"/>
                <w:sz w:val="20"/>
                <w:szCs w:val="20"/>
              </w:rPr>
              <w:t>Variable</w:t>
            </w:r>
            <w:r w:rsidR="00BC2CC6" w:rsidRPr="00BC2CC6">
              <w:rPr>
                <w:rFonts w:ascii="Times New Roman" w:eastAsia="Times New Roman" w:hAnsi="Times New Roman" w:cs="Times New Roman"/>
                <w:sz w:val="20"/>
                <w:szCs w:val="20"/>
                <w:vertAlign w:val="superscript"/>
              </w:rPr>
              <w:t>a</w:t>
            </w:r>
          </w:p>
        </w:tc>
        <w:tc>
          <w:tcPr>
            <w:tcW w:w="1860" w:type="dxa"/>
            <w:tcBorders>
              <w:top w:val="single" w:sz="4" w:space="0" w:color="auto"/>
              <w:left w:val="nil"/>
              <w:bottom w:val="single" w:sz="4" w:space="0" w:color="auto"/>
              <w:right w:val="nil"/>
            </w:tcBorders>
            <w:shd w:val="clear" w:color="auto" w:fill="auto"/>
            <w:hideMark/>
          </w:tcPr>
          <w:p w14:paraId="0B0512C8"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Mann-Whitney U</w:t>
            </w:r>
          </w:p>
        </w:tc>
        <w:tc>
          <w:tcPr>
            <w:tcW w:w="1420" w:type="dxa"/>
            <w:tcBorders>
              <w:top w:val="single" w:sz="4" w:space="0" w:color="auto"/>
              <w:left w:val="nil"/>
              <w:bottom w:val="single" w:sz="4" w:space="0" w:color="auto"/>
              <w:right w:val="nil"/>
            </w:tcBorders>
            <w:shd w:val="clear" w:color="auto" w:fill="auto"/>
            <w:hideMark/>
          </w:tcPr>
          <w:p w14:paraId="5CAE32FC"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Wilcoxon W</w:t>
            </w:r>
          </w:p>
        </w:tc>
        <w:tc>
          <w:tcPr>
            <w:tcW w:w="1260" w:type="dxa"/>
            <w:tcBorders>
              <w:top w:val="single" w:sz="4" w:space="0" w:color="auto"/>
              <w:left w:val="nil"/>
              <w:bottom w:val="single" w:sz="4" w:space="0" w:color="auto"/>
              <w:right w:val="nil"/>
            </w:tcBorders>
            <w:shd w:val="clear" w:color="auto" w:fill="auto"/>
            <w:hideMark/>
          </w:tcPr>
          <w:p w14:paraId="21E6D8F5"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Z</w:t>
            </w:r>
          </w:p>
        </w:tc>
        <w:tc>
          <w:tcPr>
            <w:tcW w:w="2000" w:type="dxa"/>
            <w:tcBorders>
              <w:top w:val="single" w:sz="4" w:space="0" w:color="auto"/>
              <w:left w:val="nil"/>
              <w:bottom w:val="single" w:sz="4" w:space="0" w:color="auto"/>
              <w:right w:val="nil"/>
            </w:tcBorders>
            <w:shd w:val="clear" w:color="auto" w:fill="auto"/>
            <w:hideMark/>
          </w:tcPr>
          <w:p w14:paraId="301E0446"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Asymp. Sig. (2-tailed)</w:t>
            </w:r>
          </w:p>
        </w:tc>
      </w:tr>
      <w:tr w:rsidR="00357EF1" w:rsidRPr="00357EF1" w14:paraId="32655AD1" w14:textId="77777777" w:rsidTr="00357EF1">
        <w:trPr>
          <w:trHeight w:val="300"/>
        </w:trPr>
        <w:tc>
          <w:tcPr>
            <w:tcW w:w="2040" w:type="dxa"/>
            <w:tcBorders>
              <w:top w:val="nil"/>
              <w:left w:val="nil"/>
              <w:bottom w:val="nil"/>
              <w:right w:val="nil"/>
            </w:tcBorders>
            <w:shd w:val="clear" w:color="auto" w:fill="auto"/>
            <w:vAlign w:val="bottom"/>
            <w:hideMark/>
          </w:tcPr>
          <w:p w14:paraId="5451BB23"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dpoor</w:t>
            </w:r>
          </w:p>
        </w:tc>
        <w:tc>
          <w:tcPr>
            <w:tcW w:w="1860" w:type="dxa"/>
            <w:tcBorders>
              <w:top w:val="nil"/>
              <w:left w:val="nil"/>
              <w:bottom w:val="nil"/>
              <w:right w:val="nil"/>
            </w:tcBorders>
            <w:shd w:val="clear" w:color="auto" w:fill="auto"/>
            <w:noWrap/>
            <w:hideMark/>
          </w:tcPr>
          <w:p w14:paraId="5E850B73"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3028596.00</w:t>
            </w:r>
          </w:p>
        </w:tc>
        <w:tc>
          <w:tcPr>
            <w:tcW w:w="1420" w:type="dxa"/>
            <w:tcBorders>
              <w:top w:val="nil"/>
              <w:left w:val="nil"/>
              <w:bottom w:val="nil"/>
              <w:right w:val="nil"/>
            </w:tcBorders>
            <w:shd w:val="clear" w:color="auto" w:fill="auto"/>
            <w:noWrap/>
            <w:hideMark/>
          </w:tcPr>
          <w:p w14:paraId="31151D89"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7034461.00</w:t>
            </w:r>
          </w:p>
        </w:tc>
        <w:tc>
          <w:tcPr>
            <w:tcW w:w="1260" w:type="dxa"/>
            <w:tcBorders>
              <w:top w:val="nil"/>
              <w:left w:val="nil"/>
              <w:bottom w:val="nil"/>
              <w:right w:val="nil"/>
            </w:tcBorders>
            <w:shd w:val="clear" w:color="auto" w:fill="auto"/>
            <w:noWrap/>
            <w:hideMark/>
          </w:tcPr>
          <w:p w14:paraId="121AD3AF"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-13.98</w:t>
            </w:r>
          </w:p>
        </w:tc>
        <w:tc>
          <w:tcPr>
            <w:tcW w:w="2000" w:type="dxa"/>
            <w:tcBorders>
              <w:top w:val="nil"/>
              <w:left w:val="nil"/>
              <w:bottom w:val="nil"/>
              <w:right w:val="nil"/>
            </w:tcBorders>
            <w:shd w:val="clear" w:color="auto" w:fill="auto"/>
            <w:noWrap/>
            <w:hideMark/>
          </w:tcPr>
          <w:p w14:paraId="2A379BEB"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.000</w:t>
            </w:r>
          </w:p>
        </w:tc>
      </w:tr>
      <w:tr w:rsidR="00357EF1" w:rsidRPr="00357EF1" w14:paraId="5F699299" w14:textId="77777777" w:rsidTr="00357EF1">
        <w:trPr>
          <w:trHeight w:val="300"/>
        </w:trPr>
        <w:tc>
          <w:tcPr>
            <w:tcW w:w="2040" w:type="dxa"/>
            <w:tcBorders>
              <w:top w:val="nil"/>
              <w:left w:val="nil"/>
              <w:bottom w:val="nil"/>
              <w:right w:val="nil"/>
            </w:tcBorders>
            <w:shd w:val="clear" w:color="auto" w:fill="auto"/>
            <w:vAlign w:val="bottom"/>
            <w:hideMark/>
          </w:tcPr>
          <w:p w14:paraId="7559D299"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dwell</w:t>
            </w:r>
          </w:p>
        </w:tc>
        <w:tc>
          <w:tcPr>
            <w:tcW w:w="1860" w:type="dxa"/>
            <w:tcBorders>
              <w:top w:val="nil"/>
              <w:left w:val="nil"/>
              <w:bottom w:val="nil"/>
              <w:right w:val="nil"/>
            </w:tcBorders>
            <w:shd w:val="clear" w:color="auto" w:fill="auto"/>
            <w:noWrap/>
            <w:hideMark/>
          </w:tcPr>
          <w:p w14:paraId="11F12D26"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373973.50</w:t>
            </w:r>
          </w:p>
        </w:tc>
        <w:tc>
          <w:tcPr>
            <w:tcW w:w="1420" w:type="dxa"/>
            <w:tcBorders>
              <w:top w:val="nil"/>
              <w:left w:val="nil"/>
              <w:bottom w:val="nil"/>
              <w:right w:val="nil"/>
            </w:tcBorders>
            <w:shd w:val="clear" w:color="auto" w:fill="auto"/>
            <w:noWrap/>
            <w:hideMark/>
          </w:tcPr>
          <w:p w14:paraId="6C5DBE21"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876476.50</w:t>
            </w:r>
          </w:p>
        </w:tc>
        <w:tc>
          <w:tcPr>
            <w:tcW w:w="1260" w:type="dxa"/>
            <w:tcBorders>
              <w:top w:val="nil"/>
              <w:left w:val="nil"/>
              <w:bottom w:val="nil"/>
              <w:right w:val="nil"/>
            </w:tcBorders>
            <w:shd w:val="clear" w:color="auto" w:fill="auto"/>
            <w:noWrap/>
            <w:hideMark/>
          </w:tcPr>
          <w:p w14:paraId="6353E216"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-11.22</w:t>
            </w:r>
          </w:p>
        </w:tc>
        <w:tc>
          <w:tcPr>
            <w:tcW w:w="2000" w:type="dxa"/>
            <w:tcBorders>
              <w:top w:val="nil"/>
              <w:left w:val="nil"/>
              <w:bottom w:val="nil"/>
              <w:right w:val="nil"/>
            </w:tcBorders>
            <w:shd w:val="clear" w:color="auto" w:fill="auto"/>
            <w:noWrap/>
            <w:hideMark/>
          </w:tcPr>
          <w:p w14:paraId="241547A0"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.000</w:t>
            </w:r>
          </w:p>
        </w:tc>
      </w:tr>
      <w:tr w:rsidR="00357EF1" w:rsidRPr="00357EF1" w14:paraId="643F64E1" w14:textId="77777777" w:rsidTr="00357EF1">
        <w:trPr>
          <w:trHeight w:val="300"/>
        </w:trPr>
        <w:tc>
          <w:tcPr>
            <w:tcW w:w="2040" w:type="dxa"/>
            <w:tcBorders>
              <w:top w:val="nil"/>
              <w:left w:val="nil"/>
              <w:bottom w:val="nil"/>
              <w:right w:val="nil"/>
            </w:tcBorders>
            <w:shd w:val="clear" w:color="auto" w:fill="auto"/>
            <w:vAlign w:val="bottom"/>
            <w:hideMark/>
          </w:tcPr>
          <w:p w14:paraId="7029F0BD"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floodf</w:t>
            </w:r>
          </w:p>
        </w:tc>
        <w:tc>
          <w:tcPr>
            <w:tcW w:w="1860" w:type="dxa"/>
            <w:tcBorders>
              <w:top w:val="nil"/>
              <w:left w:val="nil"/>
              <w:bottom w:val="nil"/>
              <w:right w:val="nil"/>
            </w:tcBorders>
            <w:shd w:val="clear" w:color="auto" w:fill="auto"/>
            <w:noWrap/>
            <w:hideMark/>
          </w:tcPr>
          <w:p w14:paraId="140577DA"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3826579.50</w:t>
            </w:r>
          </w:p>
        </w:tc>
        <w:tc>
          <w:tcPr>
            <w:tcW w:w="1420" w:type="dxa"/>
            <w:tcBorders>
              <w:top w:val="nil"/>
              <w:left w:val="nil"/>
              <w:bottom w:val="nil"/>
              <w:right w:val="nil"/>
            </w:tcBorders>
            <w:shd w:val="clear" w:color="auto" w:fill="auto"/>
            <w:noWrap/>
            <w:hideMark/>
          </w:tcPr>
          <w:p w14:paraId="30D39CF8"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8913034.50</w:t>
            </w:r>
          </w:p>
        </w:tc>
        <w:tc>
          <w:tcPr>
            <w:tcW w:w="1260" w:type="dxa"/>
            <w:tcBorders>
              <w:top w:val="nil"/>
              <w:left w:val="nil"/>
              <w:bottom w:val="nil"/>
              <w:right w:val="nil"/>
            </w:tcBorders>
            <w:shd w:val="clear" w:color="auto" w:fill="auto"/>
            <w:noWrap/>
            <w:hideMark/>
          </w:tcPr>
          <w:p w14:paraId="4139A777"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-19.13</w:t>
            </w:r>
          </w:p>
        </w:tc>
        <w:tc>
          <w:tcPr>
            <w:tcW w:w="2000" w:type="dxa"/>
            <w:tcBorders>
              <w:top w:val="nil"/>
              <w:left w:val="nil"/>
              <w:bottom w:val="nil"/>
              <w:right w:val="nil"/>
            </w:tcBorders>
            <w:shd w:val="clear" w:color="auto" w:fill="auto"/>
            <w:noWrap/>
            <w:hideMark/>
          </w:tcPr>
          <w:p w14:paraId="5BDA641C"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.000</w:t>
            </w:r>
          </w:p>
        </w:tc>
      </w:tr>
      <w:tr w:rsidR="00357EF1" w:rsidRPr="00357EF1" w14:paraId="007802CE" w14:textId="77777777" w:rsidTr="00357EF1">
        <w:trPr>
          <w:trHeight w:val="300"/>
        </w:trPr>
        <w:tc>
          <w:tcPr>
            <w:tcW w:w="2040" w:type="dxa"/>
            <w:tcBorders>
              <w:top w:val="nil"/>
              <w:left w:val="nil"/>
              <w:bottom w:val="single" w:sz="4" w:space="0" w:color="auto"/>
              <w:right w:val="nil"/>
            </w:tcBorders>
            <w:shd w:val="clear" w:color="auto" w:fill="auto"/>
            <w:vAlign w:val="bottom"/>
            <w:hideMark/>
          </w:tcPr>
          <w:p w14:paraId="6F0DFC5A" w14:textId="77777777" w:rsidR="00357EF1" w:rsidRPr="00357EF1" w:rsidRDefault="00357EF1" w:rsidP="00357EF1">
            <w:pPr>
              <w:spacing w:after="0" w:line="240" w:lineRule="auto"/>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wetl</w:t>
            </w:r>
          </w:p>
        </w:tc>
        <w:tc>
          <w:tcPr>
            <w:tcW w:w="1860" w:type="dxa"/>
            <w:tcBorders>
              <w:top w:val="nil"/>
              <w:left w:val="nil"/>
              <w:bottom w:val="single" w:sz="4" w:space="0" w:color="auto"/>
              <w:right w:val="nil"/>
            </w:tcBorders>
            <w:shd w:val="clear" w:color="auto" w:fill="auto"/>
            <w:noWrap/>
            <w:hideMark/>
          </w:tcPr>
          <w:p w14:paraId="06970920"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6053728.00</w:t>
            </w:r>
          </w:p>
        </w:tc>
        <w:tc>
          <w:tcPr>
            <w:tcW w:w="1420" w:type="dxa"/>
            <w:tcBorders>
              <w:top w:val="nil"/>
              <w:left w:val="nil"/>
              <w:bottom w:val="single" w:sz="4" w:space="0" w:color="auto"/>
              <w:right w:val="nil"/>
            </w:tcBorders>
            <w:shd w:val="clear" w:color="auto" w:fill="auto"/>
            <w:noWrap/>
            <w:hideMark/>
          </w:tcPr>
          <w:p w14:paraId="6B45D0FC"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13256638.00</w:t>
            </w:r>
          </w:p>
        </w:tc>
        <w:tc>
          <w:tcPr>
            <w:tcW w:w="1260" w:type="dxa"/>
            <w:tcBorders>
              <w:top w:val="nil"/>
              <w:left w:val="nil"/>
              <w:bottom w:val="single" w:sz="4" w:space="0" w:color="auto"/>
              <w:right w:val="nil"/>
            </w:tcBorders>
            <w:shd w:val="clear" w:color="auto" w:fill="auto"/>
            <w:noWrap/>
            <w:hideMark/>
          </w:tcPr>
          <w:p w14:paraId="706F54DF"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-10.98</w:t>
            </w:r>
          </w:p>
        </w:tc>
        <w:tc>
          <w:tcPr>
            <w:tcW w:w="2000" w:type="dxa"/>
            <w:tcBorders>
              <w:top w:val="nil"/>
              <w:left w:val="nil"/>
              <w:bottom w:val="single" w:sz="4" w:space="0" w:color="auto"/>
              <w:right w:val="nil"/>
            </w:tcBorders>
            <w:shd w:val="clear" w:color="auto" w:fill="auto"/>
            <w:noWrap/>
            <w:hideMark/>
          </w:tcPr>
          <w:p w14:paraId="7A17DCA1" w14:textId="77777777" w:rsidR="00357EF1" w:rsidRPr="00357EF1" w:rsidRDefault="00357EF1" w:rsidP="00357EF1">
            <w:pPr>
              <w:spacing w:after="0" w:line="240" w:lineRule="auto"/>
              <w:jc w:val="center"/>
              <w:rPr>
                <w:rFonts w:ascii="Times New Roman" w:eastAsia="Times New Roman" w:hAnsi="Times New Roman" w:cs="Times New Roman"/>
                <w:color w:val="000000"/>
                <w:sz w:val="20"/>
                <w:szCs w:val="20"/>
              </w:rPr>
            </w:pPr>
            <w:r w:rsidRPr="00357EF1">
              <w:rPr>
                <w:rFonts w:ascii="Times New Roman" w:eastAsia="Times New Roman" w:hAnsi="Times New Roman" w:cs="Times New Roman"/>
                <w:color w:val="000000"/>
                <w:sz w:val="20"/>
                <w:szCs w:val="20"/>
              </w:rPr>
              <w:t>.000</w:t>
            </w:r>
          </w:p>
        </w:tc>
      </w:tr>
      <w:tr w:rsidR="00357EF1" w:rsidRPr="00357EF1" w14:paraId="702861E1" w14:textId="77777777" w:rsidTr="00357EF1">
        <w:trPr>
          <w:trHeight w:val="300"/>
        </w:trPr>
        <w:tc>
          <w:tcPr>
            <w:tcW w:w="5320" w:type="dxa"/>
            <w:gridSpan w:val="3"/>
            <w:tcBorders>
              <w:top w:val="single" w:sz="4" w:space="0" w:color="auto"/>
              <w:left w:val="nil"/>
              <w:bottom w:val="nil"/>
              <w:right w:val="nil"/>
            </w:tcBorders>
            <w:shd w:val="clear" w:color="auto" w:fill="auto"/>
            <w:hideMark/>
          </w:tcPr>
          <w:p w14:paraId="1710451F" w14:textId="5D7E7DEF" w:rsidR="00357EF1" w:rsidRPr="00357EF1" w:rsidRDefault="00357EF1" w:rsidP="00357EF1">
            <w:pPr>
              <w:spacing w:after="0" w:line="240" w:lineRule="auto"/>
              <w:rPr>
                <w:rFonts w:ascii="Times New Roman" w:eastAsia="Times New Roman" w:hAnsi="Times New Roman" w:cs="Times New Roman"/>
                <w:color w:val="000000"/>
                <w:sz w:val="16"/>
                <w:szCs w:val="16"/>
              </w:rPr>
            </w:pPr>
            <w:r w:rsidRPr="00357EF1">
              <w:rPr>
                <w:rFonts w:ascii="Times New Roman" w:eastAsia="Times New Roman" w:hAnsi="Times New Roman" w:cs="Times New Roman"/>
                <w:color w:val="000000"/>
                <w:sz w:val="16"/>
                <w:szCs w:val="16"/>
              </w:rPr>
              <w:t>a G</w:t>
            </w:r>
            <w:r w:rsidR="00BC2CC6">
              <w:rPr>
                <w:rFonts w:ascii="Times New Roman" w:eastAsia="Times New Roman" w:hAnsi="Times New Roman" w:cs="Times New Roman"/>
                <w:color w:val="000000"/>
                <w:sz w:val="16"/>
                <w:szCs w:val="16"/>
              </w:rPr>
              <w:t>rouping variable: site vs random p</w:t>
            </w:r>
            <w:r w:rsidRPr="00357EF1">
              <w:rPr>
                <w:rFonts w:ascii="Times New Roman" w:eastAsia="Times New Roman" w:hAnsi="Times New Roman" w:cs="Times New Roman"/>
                <w:color w:val="000000"/>
                <w:sz w:val="16"/>
                <w:szCs w:val="16"/>
              </w:rPr>
              <w:t>oint</w:t>
            </w:r>
          </w:p>
        </w:tc>
        <w:tc>
          <w:tcPr>
            <w:tcW w:w="1260" w:type="dxa"/>
            <w:tcBorders>
              <w:top w:val="nil"/>
              <w:left w:val="nil"/>
              <w:bottom w:val="nil"/>
              <w:right w:val="nil"/>
            </w:tcBorders>
            <w:shd w:val="clear" w:color="auto" w:fill="auto"/>
            <w:noWrap/>
            <w:vAlign w:val="center"/>
            <w:hideMark/>
          </w:tcPr>
          <w:p w14:paraId="66387726" w14:textId="77777777" w:rsidR="00357EF1" w:rsidRPr="00357EF1" w:rsidRDefault="00357EF1" w:rsidP="00357EF1">
            <w:pPr>
              <w:spacing w:after="0" w:line="240" w:lineRule="auto"/>
              <w:rPr>
                <w:rFonts w:ascii="Times New Roman" w:eastAsia="Times New Roman" w:hAnsi="Times New Roman" w:cs="Times New Roman"/>
                <w:sz w:val="16"/>
                <w:szCs w:val="16"/>
              </w:rPr>
            </w:pPr>
          </w:p>
        </w:tc>
        <w:tc>
          <w:tcPr>
            <w:tcW w:w="2000" w:type="dxa"/>
            <w:tcBorders>
              <w:top w:val="nil"/>
              <w:left w:val="nil"/>
              <w:bottom w:val="nil"/>
              <w:right w:val="nil"/>
            </w:tcBorders>
            <w:shd w:val="clear" w:color="auto" w:fill="auto"/>
            <w:noWrap/>
            <w:vAlign w:val="center"/>
            <w:hideMark/>
          </w:tcPr>
          <w:p w14:paraId="1F3FDDB0" w14:textId="77777777" w:rsidR="00357EF1" w:rsidRPr="00357EF1" w:rsidRDefault="00357EF1" w:rsidP="00357EF1">
            <w:pPr>
              <w:spacing w:after="0" w:line="240" w:lineRule="auto"/>
              <w:rPr>
                <w:rFonts w:ascii="Times New Roman" w:eastAsia="Times New Roman" w:hAnsi="Times New Roman" w:cs="Times New Roman"/>
                <w:sz w:val="16"/>
                <w:szCs w:val="16"/>
              </w:rPr>
            </w:pPr>
          </w:p>
        </w:tc>
      </w:tr>
    </w:tbl>
    <w:p w14:paraId="583FF6BD" w14:textId="77777777" w:rsidR="0062414D" w:rsidRDefault="0062414D" w:rsidP="000908E6">
      <w:pPr>
        <w:spacing w:line="240" w:lineRule="auto"/>
        <w:rPr>
          <w:rFonts w:ascii="Times New Roman" w:hAnsi="Times New Roman" w:cs="Times New Roman"/>
          <w:b/>
        </w:rPr>
      </w:pPr>
    </w:p>
    <w:p w14:paraId="28E99032" w14:textId="77777777" w:rsidR="0062414D" w:rsidRDefault="0062414D" w:rsidP="000908E6">
      <w:pPr>
        <w:spacing w:line="240" w:lineRule="auto"/>
        <w:rPr>
          <w:rFonts w:ascii="Times New Roman" w:hAnsi="Times New Roman" w:cs="Times New Roman"/>
          <w:b/>
        </w:rPr>
      </w:pPr>
    </w:p>
    <w:p w14:paraId="234D9858" w14:textId="77777777" w:rsidR="00923F5B" w:rsidRDefault="00923F5B" w:rsidP="00923F5B">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results of the analysis for the all archaeological sites across the central cluster subset of the study area are relatively undifferentiated from the results for the entire study area.  Again, only the aspect variable fails to produce a statistically significant difference between sites and random points</w:t>
      </w:r>
      <w:r w:rsidR="00E96DB6">
        <w:rPr>
          <w:rFonts w:ascii="Times New Roman" w:hAnsi="Times New Roman" w:cs="Times New Roman"/>
          <w:sz w:val="24"/>
          <w:szCs w:val="24"/>
        </w:rPr>
        <w:t xml:space="preserve"> (see </w:t>
      </w:r>
      <w:r w:rsidR="00C6503B">
        <w:rPr>
          <w:rFonts w:ascii="Times New Roman" w:hAnsi="Times New Roman" w:cs="Times New Roman"/>
          <w:sz w:val="24"/>
          <w:szCs w:val="24"/>
        </w:rPr>
        <w:t xml:space="preserve">Table </w:t>
      </w:r>
      <w:r w:rsidR="00E96DB6">
        <w:rPr>
          <w:rFonts w:ascii="Times New Roman" w:hAnsi="Times New Roman" w:cs="Times New Roman"/>
          <w:sz w:val="24"/>
          <w:szCs w:val="24"/>
        </w:rPr>
        <w:t>5.</w:t>
      </w:r>
      <w:r w:rsidR="0031632E">
        <w:rPr>
          <w:rFonts w:ascii="Times New Roman" w:hAnsi="Times New Roman" w:cs="Times New Roman"/>
          <w:sz w:val="24"/>
          <w:szCs w:val="24"/>
        </w:rPr>
        <w:t>16</w:t>
      </w:r>
      <w:r w:rsidR="00E96DB6">
        <w:rPr>
          <w:rFonts w:ascii="Times New Roman" w:hAnsi="Times New Roman" w:cs="Times New Roman"/>
          <w:sz w:val="24"/>
          <w:szCs w:val="24"/>
        </w:rPr>
        <w:t>)</w:t>
      </w:r>
      <w:r>
        <w:rPr>
          <w:rFonts w:ascii="Times New Roman" w:hAnsi="Times New Roman" w:cs="Times New Roman"/>
          <w:sz w:val="24"/>
          <w:szCs w:val="24"/>
        </w:rPr>
        <w:t xml:space="preserve">.  </w:t>
      </w:r>
      <w:r w:rsidR="00173AA1">
        <w:rPr>
          <w:rFonts w:ascii="Times New Roman" w:hAnsi="Times New Roman" w:cs="Times New Roman"/>
          <w:sz w:val="24"/>
          <w:szCs w:val="24"/>
        </w:rPr>
        <w:t>Several variables underwent further analysis with values of zero being excluded from the Mann-Whitney rank-sum test</w:t>
      </w:r>
      <w:r w:rsidR="00CC7E95">
        <w:rPr>
          <w:rFonts w:ascii="Times New Roman" w:hAnsi="Times New Roman" w:cs="Times New Roman"/>
          <w:sz w:val="24"/>
          <w:szCs w:val="24"/>
        </w:rPr>
        <w:t xml:space="preserve"> (variables not emboldened in initial test)</w:t>
      </w:r>
      <w:r w:rsidR="00173AA1">
        <w:rPr>
          <w:rFonts w:ascii="Times New Roman" w:hAnsi="Times New Roman" w:cs="Times New Roman"/>
          <w:sz w:val="24"/>
          <w:szCs w:val="24"/>
        </w:rPr>
        <w:t>.</w:t>
      </w:r>
      <w:r w:rsidR="00AE4F38">
        <w:rPr>
          <w:rFonts w:ascii="Times New Roman" w:hAnsi="Times New Roman" w:cs="Times New Roman"/>
          <w:sz w:val="24"/>
          <w:szCs w:val="24"/>
        </w:rPr>
        <w:t xml:space="preserve">  The results share the interpretations of the test as run on the entire study area.</w:t>
      </w:r>
    </w:p>
    <w:p w14:paraId="72DA3B10" w14:textId="77777777" w:rsidR="0062414D" w:rsidRDefault="0062414D" w:rsidP="000908E6">
      <w:pPr>
        <w:spacing w:line="240" w:lineRule="auto"/>
        <w:rPr>
          <w:rFonts w:ascii="Times New Roman" w:hAnsi="Times New Roman" w:cs="Times New Roman"/>
          <w:b/>
        </w:rPr>
      </w:pPr>
    </w:p>
    <w:p w14:paraId="3918BF83" w14:textId="77777777" w:rsidR="000908E6" w:rsidRDefault="000908E6" w:rsidP="000908E6">
      <w:pPr>
        <w:spacing w:line="240" w:lineRule="auto"/>
        <w:rPr>
          <w:rFonts w:ascii="Times New Roman" w:hAnsi="Times New Roman" w:cs="Times New Roman"/>
          <w:b/>
        </w:rPr>
      </w:pPr>
      <w:r w:rsidRPr="00BD31A9">
        <w:rPr>
          <w:rFonts w:ascii="Times New Roman" w:hAnsi="Times New Roman" w:cs="Times New Roman"/>
          <w:b/>
        </w:rPr>
        <w:lastRenderedPageBreak/>
        <w:t>Table 5.</w:t>
      </w:r>
      <w:r w:rsidR="00CA58CD">
        <w:rPr>
          <w:rFonts w:ascii="Times New Roman" w:hAnsi="Times New Roman" w:cs="Times New Roman"/>
          <w:b/>
        </w:rPr>
        <w:t>19</w:t>
      </w:r>
      <w:r w:rsidRPr="00BD31A9">
        <w:rPr>
          <w:rFonts w:ascii="Times New Roman" w:hAnsi="Times New Roman" w:cs="Times New Roman"/>
          <w:b/>
        </w:rPr>
        <w:t>.</w:t>
      </w:r>
      <w:r w:rsidRPr="00BD31A9">
        <w:rPr>
          <w:rFonts w:ascii="Times New Roman" w:hAnsi="Times New Roman" w:cs="Times New Roman"/>
        </w:rPr>
        <w:t xml:space="preserve">  </w:t>
      </w:r>
      <w:r>
        <w:rPr>
          <w:rFonts w:ascii="Times New Roman" w:hAnsi="Times New Roman" w:cs="Times New Roman"/>
        </w:rPr>
        <w:t xml:space="preserve">Descriptive Statistics for All Archaeological Sites </w:t>
      </w:r>
      <w:r w:rsidR="00AC6A8C">
        <w:rPr>
          <w:rFonts w:ascii="Times New Roman" w:hAnsi="Times New Roman" w:cs="Times New Roman"/>
        </w:rPr>
        <w:t xml:space="preserve">and Random Sample Points </w:t>
      </w:r>
      <w:r>
        <w:rPr>
          <w:rFonts w:ascii="Times New Roman" w:hAnsi="Times New Roman" w:cs="Times New Roman"/>
        </w:rPr>
        <w:t xml:space="preserve">across the Caney Subset of the Study Area </w:t>
      </w:r>
      <w:r w:rsidRPr="00CE2C2A">
        <w:rPr>
          <w:rFonts w:ascii="Times New Roman" w:hAnsi="Times New Roman" w:cs="Times New Roman"/>
          <w:b/>
        </w:rPr>
        <w:t>(5-meter cells</w:t>
      </w:r>
      <w:r>
        <w:rPr>
          <w:rFonts w:ascii="Times New Roman" w:hAnsi="Times New Roman" w:cs="Times New Roman"/>
          <w:b/>
        </w:rPr>
        <w:t>).</w:t>
      </w:r>
    </w:p>
    <w:tbl>
      <w:tblPr>
        <w:tblW w:w="8620" w:type="dxa"/>
        <w:tblInd w:w="94" w:type="dxa"/>
        <w:tblLook w:val="04A0" w:firstRow="1" w:lastRow="0" w:firstColumn="1" w:lastColumn="0" w:noHBand="0" w:noVBand="1"/>
      </w:tblPr>
      <w:tblGrid>
        <w:gridCol w:w="2200"/>
        <w:gridCol w:w="1180"/>
        <w:gridCol w:w="1060"/>
        <w:gridCol w:w="1700"/>
        <w:gridCol w:w="1240"/>
        <w:gridCol w:w="1240"/>
      </w:tblGrid>
      <w:tr w:rsidR="004D2689" w:rsidRPr="004D2689" w14:paraId="322305CE" w14:textId="77777777" w:rsidTr="004D2689">
        <w:trPr>
          <w:trHeight w:val="300"/>
        </w:trPr>
        <w:tc>
          <w:tcPr>
            <w:tcW w:w="2200" w:type="dxa"/>
            <w:tcBorders>
              <w:top w:val="single" w:sz="4" w:space="0" w:color="auto"/>
              <w:left w:val="nil"/>
              <w:bottom w:val="single" w:sz="4" w:space="0" w:color="auto"/>
              <w:right w:val="nil"/>
            </w:tcBorders>
            <w:shd w:val="clear" w:color="auto" w:fill="auto"/>
            <w:noWrap/>
            <w:vAlign w:val="center"/>
            <w:hideMark/>
          </w:tcPr>
          <w:p w14:paraId="0577D13F" w14:textId="77777777" w:rsidR="004D2689" w:rsidRPr="004D2689" w:rsidRDefault="004D2689" w:rsidP="004D2689">
            <w:pPr>
              <w:spacing w:after="0" w:line="240" w:lineRule="auto"/>
              <w:rPr>
                <w:rFonts w:ascii="Times New Roman" w:eastAsia="Times New Roman" w:hAnsi="Times New Roman" w:cs="Times New Roman"/>
                <w:sz w:val="20"/>
                <w:szCs w:val="20"/>
              </w:rPr>
            </w:pPr>
            <w:r w:rsidRPr="004D2689">
              <w:rPr>
                <w:rFonts w:ascii="Times New Roman" w:eastAsia="Times New Roman" w:hAnsi="Times New Roman" w:cs="Times New Roman"/>
                <w:sz w:val="20"/>
                <w:szCs w:val="20"/>
              </w:rPr>
              <w:t>Variable</w:t>
            </w:r>
          </w:p>
        </w:tc>
        <w:tc>
          <w:tcPr>
            <w:tcW w:w="1180" w:type="dxa"/>
            <w:tcBorders>
              <w:top w:val="single" w:sz="4" w:space="0" w:color="auto"/>
              <w:left w:val="nil"/>
              <w:bottom w:val="single" w:sz="4" w:space="0" w:color="auto"/>
              <w:right w:val="nil"/>
            </w:tcBorders>
            <w:shd w:val="clear" w:color="auto" w:fill="auto"/>
            <w:vAlign w:val="bottom"/>
            <w:hideMark/>
          </w:tcPr>
          <w:p w14:paraId="60A30A64"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N</w:t>
            </w:r>
          </w:p>
        </w:tc>
        <w:tc>
          <w:tcPr>
            <w:tcW w:w="1060" w:type="dxa"/>
            <w:tcBorders>
              <w:top w:val="single" w:sz="4" w:space="0" w:color="auto"/>
              <w:left w:val="nil"/>
              <w:bottom w:val="single" w:sz="4" w:space="0" w:color="auto"/>
              <w:right w:val="nil"/>
            </w:tcBorders>
            <w:shd w:val="clear" w:color="auto" w:fill="auto"/>
            <w:vAlign w:val="bottom"/>
            <w:hideMark/>
          </w:tcPr>
          <w:p w14:paraId="69D29A7B"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Mean</w:t>
            </w:r>
          </w:p>
        </w:tc>
        <w:tc>
          <w:tcPr>
            <w:tcW w:w="1700" w:type="dxa"/>
            <w:tcBorders>
              <w:top w:val="single" w:sz="4" w:space="0" w:color="auto"/>
              <w:left w:val="nil"/>
              <w:bottom w:val="single" w:sz="4" w:space="0" w:color="auto"/>
              <w:right w:val="nil"/>
            </w:tcBorders>
            <w:shd w:val="clear" w:color="auto" w:fill="auto"/>
            <w:vAlign w:val="bottom"/>
            <w:hideMark/>
          </w:tcPr>
          <w:p w14:paraId="4F7D6010"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Std. Deviation</w:t>
            </w:r>
          </w:p>
        </w:tc>
        <w:tc>
          <w:tcPr>
            <w:tcW w:w="1240" w:type="dxa"/>
            <w:tcBorders>
              <w:top w:val="single" w:sz="4" w:space="0" w:color="auto"/>
              <w:left w:val="nil"/>
              <w:bottom w:val="single" w:sz="4" w:space="0" w:color="auto"/>
              <w:right w:val="nil"/>
            </w:tcBorders>
            <w:shd w:val="clear" w:color="auto" w:fill="auto"/>
            <w:vAlign w:val="bottom"/>
            <w:hideMark/>
          </w:tcPr>
          <w:p w14:paraId="17DB1790"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Minimum</w:t>
            </w:r>
          </w:p>
        </w:tc>
        <w:tc>
          <w:tcPr>
            <w:tcW w:w="1240" w:type="dxa"/>
            <w:tcBorders>
              <w:top w:val="single" w:sz="4" w:space="0" w:color="auto"/>
              <w:left w:val="nil"/>
              <w:bottom w:val="single" w:sz="4" w:space="0" w:color="auto"/>
              <w:right w:val="nil"/>
            </w:tcBorders>
            <w:shd w:val="clear" w:color="auto" w:fill="auto"/>
            <w:vAlign w:val="bottom"/>
            <w:hideMark/>
          </w:tcPr>
          <w:p w14:paraId="4B23A94F"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Maximum</w:t>
            </w:r>
          </w:p>
        </w:tc>
      </w:tr>
      <w:tr w:rsidR="004D2689" w:rsidRPr="004D2689" w14:paraId="169AADE1" w14:textId="77777777" w:rsidTr="004D2689">
        <w:trPr>
          <w:trHeight w:val="300"/>
        </w:trPr>
        <w:tc>
          <w:tcPr>
            <w:tcW w:w="2200" w:type="dxa"/>
            <w:tcBorders>
              <w:top w:val="nil"/>
              <w:left w:val="nil"/>
              <w:bottom w:val="nil"/>
              <w:right w:val="nil"/>
            </w:tcBorders>
            <w:shd w:val="clear" w:color="auto" w:fill="auto"/>
            <w:vAlign w:val="bottom"/>
            <w:hideMark/>
          </w:tcPr>
          <w:p w14:paraId="04A27BF8"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dpoor</w:t>
            </w:r>
          </w:p>
        </w:tc>
        <w:tc>
          <w:tcPr>
            <w:tcW w:w="1180" w:type="dxa"/>
            <w:tcBorders>
              <w:top w:val="nil"/>
              <w:left w:val="nil"/>
              <w:bottom w:val="nil"/>
              <w:right w:val="nil"/>
            </w:tcBorders>
            <w:shd w:val="clear" w:color="auto" w:fill="auto"/>
            <w:noWrap/>
            <w:hideMark/>
          </w:tcPr>
          <w:p w14:paraId="687A7B2F"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377</w:t>
            </w:r>
          </w:p>
        </w:tc>
        <w:tc>
          <w:tcPr>
            <w:tcW w:w="1060" w:type="dxa"/>
            <w:tcBorders>
              <w:top w:val="nil"/>
              <w:left w:val="nil"/>
              <w:bottom w:val="nil"/>
              <w:right w:val="nil"/>
            </w:tcBorders>
            <w:shd w:val="clear" w:color="auto" w:fill="auto"/>
            <w:noWrap/>
            <w:hideMark/>
          </w:tcPr>
          <w:p w14:paraId="3DD4ACB7"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1031</w:t>
            </w:r>
          </w:p>
        </w:tc>
        <w:tc>
          <w:tcPr>
            <w:tcW w:w="1700" w:type="dxa"/>
            <w:tcBorders>
              <w:top w:val="nil"/>
              <w:left w:val="nil"/>
              <w:bottom w:val="nil"/>
              <w:right w:val="nil"/>
            </w:tcBorders>
            <w:shd w:val="clear" w:color="auto" w:fill="auto"/>
            <w:noWrap/>
            <w:hideMark/>
          </w:tcPr>
          <w:p w14:paraId="22F2BEE0"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1266</w:t>
            </w:r>
          </w:p>
        </w:tc>
        <w:tc>
          <w:tcPr>
            <w:tcW w:w="1240" w:type="dxa"/>
            <w:tcBorders>
              <w:top w:val="nil"/>
              <w:left w:val="nil"/>
              <w:bottom w:val="nil"/>
              <w:right w:val="nil"/>
            </w:tcBorders>
            <w:shd w:val="clear" w:color="auto" w:fill="auto"/>
            <w:noWrap/>
            <w:hideMark/>
          </w:tcPr>
          <w:p w14:paraId="55915B69"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446CA249"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4226</w:t>
            </w:r>
          </w:p>
        </w:tc>
      </w:tr>
      <w:tr w:rsidR="004D2689" w:rsidRPr="004D2689" w14:paraId="17914E7D" w14:textId="77777777" w:rsidTr="004D2689">
        <w:trPr>
          <w:trHeight w:val="300"/>
        </w:trPr>
        <w:tc>
          <w:tcPr>
            <w:tcW w:w="2200" w:type="dxa"/>
            <w:tcBorders>
              <w:top w:val="nil"/>
              <w:left w:val="nil"/>
              <w:bottom w:val="nil"/>
              <w:right w:val="nil"/>
            </w:tcBorders>
            <w:shd w:val="clear" w:color="auto" w:fill="auto"/>
            <w:vAlign w:val="bottom"/>
            <w:hideMark/>
          </w:tcPr>
          <w:p w14:paraId="470D3EAB"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dwell</w:t>
            </w:r>
          </w:p>
        </w:tc>
        <w:tc>
          <w:tcPr>
            <w:tcW w:w="1180" w:type="dxa"/>
            <w:tcBorders>
              <w:top w:val="nil"/>
              <w:left w:val="nil"/>
              <w:bottom w:val="nil"/>
              <w:right w:val="nil"/>
            </w:tcBorders>
            <w:shd w:val="clear" w:color="auto" w:fill="auto"/>
            <w:noWrap/>
            <w:hideMark/>
          </w:tcPr>
          <w:p w14:paraId="622A0D38"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377</w:t>
            </w:r>
          </w:p>
        </w:tc>
        <w:tc>
          <w:tcPr>
            <w:tcW w:w="1060" w:type="dxa"/>
            <w:tcBorders>
              <w:top w:val="nil"/>
              <w:left w:val="nil"/>
              <w:bottom w:val="nil"/>
              <w:right w:val="nil"/>
            </w:tcBorders>
            <w:shd w:val="clear" w:color="auto" w:fill="auto"/>
            <w:noWrap/>
            <w:hideMark/>
          </w:tcPr>
          <w:p w14:paraId="024A1B27"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37</w:t>
            </w:r>
          </w:p>
        </w:tc>
        <w:tc>
          <w:tcPr>
            <w:tcW w:w="1700" w:type="dxa"/>
            <w:tcBorders>
              <w:top w:val="nil"/>
              <w:left w:val="nil"/>
              <w:bottom w:val="nil"/>
              <w:right w:val="nil"/>
            </w:tcBorders>
            <w:shd w:val="clear" w:color="auto" w:fill="auto"/>
            <w:noWrap/>
            <w:hideMark/>
          </w:tcPr>
          <w:p w14:paraId="700059AB"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110</w:t>
            </w:r>
          </w:p>
        </w:tc>
        <w:tc>
          <w:tcPr>
            <w:tcW w:w="1240" w:type="dxa"/>
            <w:tcBorders>
              <w:top w:val="nil"/>
              <w:left w:val="nil"/>
              <w:bottom w:val="nil"/>
              <w:right w:val="nil"/>
            </w:tcBorders>
            <w:shd w:val="clear" w:color="auto" w:fill="auto"/>
            <w:noWrap/>
            <w:hideMark/>
          </w:tcPr>
          <w:p w14:paraId="587CDF4C"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498F3FD9"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760</w:t>
            </w:r>
          </w:p>
        </w:tc>
      </w:tr>
      <w:tr w:rsidR="004D2689" w:rsidRPr="004D2689" w14:paraId="2197265E" w14:textId="77777777" w:rsidTr="004D2689">
        <w:trPr>
          <w:trHeight w:val="300"/>
        </w:trPr>
        <w:tc>
          <w:tcPr>
            <w:tcW w:w="2200" w:type="dxa"/>
            <w:tcBorders>
              <w:top w:val="nil"/>
              <w:left w:val="nil"/>
              <w:bottom w:val="nil"/>
              <w:right w:val="nil"/>
            </w:tcBorders>
            <w:shd w:val="clear" w:color="auto" w:fill="auto"/>
            <w:vAlign w:val="bottom"/>
            <w:hideMark/>
          </w:tcPr>
          <w:p w14:paraId="3C7CBF0B"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floodf</w:t>
            </w:r>
          </w:p>
        </w:tc>
        <w:tc>
          <w:tcPr>
            <w:tcW w:w="1180" w:type="dxa"/>
            <w:tcBorders>
              <w:top w:val="nil"/>
              <w:left w:val="nil"/>
              <w:bottom w:val="nil"/>
              <w:right w:val="nil"/>
            </w:tcBorders>
            <w:shd w:val="clear" w:color="auto" w:fill="auto"/>
            <w:noWrap/>
            <w:hideMark/>
          </w:tcPr>
          <w:p w14:paraId="18B9D43A"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377</w:t>
            </w:r>
          </w:p>
        </w:tc>
        <w:tc>
          <w:tcPr>
            <w:tcW w:w="1060" w:type="dxa"/>
            <w:tcBorders>
              <w:top w:val="nil"/>
              <w:left w:val="nil"/>
              <w:bottom w:val="nil"/>
              <w:right w:val="nil"/>
            </w:tcBorders>
            <w:shd w:val="clear" w:color="auto" w:fill="auto"/>
            <w:noWrap/>
            <w:hideMark/>
          </w:tcPr>
          <w:p w14:paraId="2C0F76A2"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232</w:t>
            </w:r>
          </w:p>
        </w:tc>
        <w:tc>
          <w:tcPr>
            <w:tcW w:w="1700" w:type="dxa"/>
            <w:tcBorders>
              <w:top w:val="nil"/>
              <w:left w:val="nil"/>
              <w:bottom w:val="nil"/>
              <w:right w:val="nil"/>
            </w:tcBorders>
            <w:shd w:val="clear" w:color="auto" w:fill="auto"/>
            <w:noWrap/>
            <w:hideMark/>
          </w:tcPr>
          <w:p w14:paraId="6846FC37"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274</w:t>
            </w:r>
          </w:p>
        </w:tc>
        <w:tc>
          <w:tcPr>
            <w:tcW w:w="1240" w:type="dxa"/>
            <w:tcBorders>
              <w:top w:val="nil"/>
              <w:left w:val="nil"/>
              <w:bottom w:val="nil"/>
              <w:right w:val="nil"/>
            </w:tcBorders>
            <w:shd w:val="clear" w:color="auto" w:fill="auto"/>
            <w:noWrap/>
            <w:hideMark/>
          </w:tcPr>
          <w:p w14:paraId="0646C23F"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63968C74"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1340</w:t>
            </w:r>
          </w:p>
        </w:tc>
      </w:tr>
      <w:tr w:rsidR="004D2689" w:rsidRPr="004D2689" w14:paraId="37FD4B3B" w14:textId="77777777" w:rsidTr="004D2689">
        <w:trPr>
          <w:trHeight w:val="300"/>
        </w:trPr>
        <w:tc>
          <w:tcPr>
            <w:tcW w:w="2200" w:type="dxa"/>
            <w:tcBorders>
              <w:top w:val="nil"/>
              <w:left w:val="nil"/>
              <w:bottom w:val="nil"/>
              <w:right w:val="nil"/>
            </w:tcBorders>
            <w:shd w:val="clear" w:color="auto" w:fill="auto"/>
            <w:vAlign w:val="bottom"/>
            <w:hideMark/>
          </w:tcPr>
          <w:p w14:paraId="3EA7B106"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roadall</w:t>
            </w:r>
          </w:p>
        </w:tc>
        <w:tc>
          <w:tcPr>
            <w:tcW w:w="1180" w:type="dxa"/>
            <w:tcBorders>
              <w:top w:val="nil"/>
              <w:left w:val="nil"/>
              <w:bottom w:val="nil"/>
              <w:right w:val="nil"/>
            </w:tcBorders>
            <w:shd w:val="clear" w:color="auto" w:fill="auto"/>
            <w:noWrap/>
            <w:hideMark/>
          </w:tcPr>
          <w:p w14:paraId="423F1AF5"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377</w:t>
            </w:r>
          </w:p>
        </w:tc>
        <w:tc>
          <w:tcPr>
            <w:tcW w:w="1060" w:type="dxa"/>
            <w:tcBorders>
              <w:top w:val="nil"/>
              <w:left w:val="nil"/>
              <w:bottom w:val="nil"/>
              <w:right w:val="nil"/>
            </w:tcBorders>
            <w:shd w:val="clear" w:color="auto" w:fill="auto"/>
            <w:noWrap/>
            <w:hideMark/>
          </w:tcPr>
          <w:p w14:paraId="09F9F270"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145</w:t>
            </w:r>
          </w:p>
        </w:tc>
        <w:tc>
          <w:tcPr>
            <w:tcW w:w="1700" w:type="dxa"/>
            <w:tcBorders>
              <w:top w:val="nil"/>
              <w:left w:val="nil"/>
              <w:bottom w:val="nil"/>
              <w:right w:val="nil"/>
            </w:tcBorders>
            <w:shd w:val="clear" w:color="auto" w:fill="auto"/>
            <w:noWrap/>
            <w:hideMark/>
          </w:tcPr>
          <w:p w14:paraId="54D66676"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132</w:t>
            </w:r>
          </w:p>
        </w:tc>
        <w:tc>
          <w:tcPr>
            <w:tcW w:w="1240" w:type="dxa"/>
            <w:tcBorders>
              <w:top w:val="nil"/>
              <w:left w:val="nil"/>
              <w:bottom w:val="nil"/>
              <w:right w:val="nil"/>
            </w:tcBorders>
            <w:shd w:val="clear" w:color="auto" w:fill="auto"/>
            <w:noWrap/>
            <w:hideMark/>
          </w:tcPr>
          <w:p w14:paraId="4025AA6A"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00076D6B"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764</w:t>
            </w:r>
          </w:p>
        </w:tc>
      </w:tr>
      <w:tr w:rsidR="004D2689" w:rsidRPr="004D2689" w14:paraId="6FFE050F" w14:textId="77777777" w:rsidTr="004D2689">
        <w:trPr>
          <w:trHeight w:val="300"/>
        </w:trPr>
        <w:tc>
          <w:tcPr>
            <w:tcW w:w="2200" w:type="dxa"/>
            <w:tcBorders>
              <w:top w:val="nil"/>
              <w:left w:val="nil"/>
              <w:bottom w:val="nil"/>
              <w:right w:val="nil"/>
            </w:tcBorders>
            <w:shd w:val="clear" w:color="auto" w:fill="auto"/>
            <w:vAlign w:val="bottom"/>
            <w:hideMark/>
          </w:tcPr>
          <w:p w14:paraId="0B3BFA78"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stream</w:t>
            </w:r>
          </w:p>
        </w:tc>
        <w:tc>
          <w:tcPr>
            <w:tcW w:w="1180" w:type="dxa"/>
            <w:tcBorders>
              <w:top w:val="nil"/>
              <w:left w:val="nil"/>
              <w:bottom w:val="nil"/>
              <w:right w:val="nil"/>
            </w:tcBorders>
            <w:shd w:val="clear" w:color="auto" w:fill="auto"/>
            <w:noWrap/>
            <w:hideMark/>
          </w:tcPr>
          <w:p w14:paraId="17047B27"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377</w:t>
            </w:r>
          </w:p>
        </w:tc>
        <w:tc>
          <w:tcPr>
            <w:tcW w:w="1060" w:type="dxa"/>
            <w:tcBorders>
              <w:top w:val="nil"/>
              <w:left w:val="nil"/>
              <w:bottom w:val="nil"/>
              <w:right w:val="nil"/>
            </w:tcBorders>
            <w:shd w:val="clear" w:color="auto" w:fill="auto"/>
            <w:noWrap/>
            <w:hideMark/>
          </w:tcPr>
          <w:p w14:paraId="21F54B6E"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94</w:t>
            </w:r>
          </w:p>
        </w:tc>
        <w:tc>
          <w:tcPr>
            <w:tcW w:w="1700" w:type="dxa"/>
            <w:tcBorders>
              <w:top w:val="nil"/>
              <w:left w:val="nil"/>
              <w:bottom w:val="nil"/>
              <w:right w:val="nil"/>
            </w:tcBorders>
            <w:shd w:val="clear" w:color="auto" w:fill="auto"/>
            <w:noWrap/>
            <w:hideMark/>
          </w:tcPr>
          <w:p w14:paraId="5A5B80A5"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70</w:t>
            </w:r>
          </w:p>
        </w:tc>
        <w:tc>
          <w:tcPr>
            <w:tcW w:w="1240" w:type="dxa"/>
            <w:tcBorders>
              <w:top w:val="nil"/>
              <w:left w:val="nil"/>
              <w:bottom w:val="nil"/>
              <w:right w:val="nil"/>
            </w:tcBorders>
            <w:shd w:val="clear" w:color="auto" w:fill="auto"/>
            <w:noWrap/>
            <w:hideMark/>
          </w:tcPr>
          <w:p w14:paraId="036310F0"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0A8D763F"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437</w:t>
            </w:r>
          </w:p>
        </w:tc>
      </w:tr>
      <w:tr w:rsidR="004D2689" w:rsidRPr="004D2689" w14:paraId="25A2C073" w14:textId="77777777" w:rsidTr="004D2689">
        <w:trPr>
          <w:trHeight w:val="300"/>
        </w:trPr>
        <w:tc>
          <w:tcPr>
            <w:tcW w:w="2200" w:type="dxa"/>
            <w:tcBorders>
              <w:top w:val="nil"/>
              <w:left w:val="nil"/>
              <w:bottom w:val="nil"/>
              <w:right w:val="nil"/>
            </w:tcBorders>
            <w:shd w:val="clear" w:color="auto" w:fill="auto"/>
            <w:vAlign w:val="bottom"/>
            <w:hideMark/>
          </w:tcPr>
          <w:p w14:paraId="7F14F6CC"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sseas</w:t>
            </w:r>
          </w:p>
        </w:tc>
        <w:tc>
          <w:tcPr>
            <w:tcW w:w="1180" w:type="dxa"/>
            <w:tcBorders>
              <w:top w:val="nil"/>
              <w:left w:val="nil"/>
              <w:bottom w:val="nil"/>
              <w:right w:val="nil"/>
            </w:tcBorders>
            <w:shd w:val="clear" w:color="auto" w:fill="auto"/>
            <w:noWrap/>
            <w:hideMark/>
          </w:tcPr>
          <w:p w14:paraId="624CF51B"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377</w:t>
            </w:r>
          </w:p>
        </w:tc>
        <w:tc>
          <w:tcPr>
            <w:tcW w:w="1060" w:type="dxa"/>
            <w:tcBorders>
              <w:top w:val="nil"/>
              <w:left w:val="nil"/>
              <w:bottom w:val="nil"/>
              <w:right w:val="nil"/>
            </w:tcBorders>
            <w:shd w:val="clear" w:color="auto" w:fill="auto"/>
            <w:noWrap/>
            <w:hideMark/>
          </w:tcPr>
          <w:p w14:paraId="3D63F688"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125</w:t>
            </w:r>
          </w:p>
        </w:tc>
        <w:tc>
          <w:tcPr>
            <w:tcW w:w="1700" w:type="dxa"/>
            <w:tcBorders>
              <w:top w:val="nil"/>
              <w:left w:val="nil"/>
              <w:bottom w:val="nil"/>
              <w:right w:val="nil"/>
            </w:tcBorders>
            <w:shd w:val="clear" w:color="auto" w:fill="auto"/>
            <w:noWrap/>
            <w:hideMark/>
          </w:tcPr>
          <w:p w14:paraId="3EF5A48F"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106</w:t>
            </w:r>
          </w:p>
        </w:tc>
        <w:tc>
          <w:tcPr>
            <w:tcW w:w="1240" w:type="dxa"/>
            <w:tcBorders>
              <w:top w:val="nil"/>
              <w:left w:val="nil"/>
              <w:bottom w:val="nil"/>
              <w:right w:val="nil"/>
            </w:tcBorders>
            <w:shd w:val="clear" w:color="auto" w:fill="auto"/>
            <w:noWrap/>
            <w:hideMark/>
          </w:tcPr>
          <w:p w14:paraId="70B6E407"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3356D7D4"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593</w:t>
            </w:r>
          </w:p>
        </w:tc>
      </w:tr>
      <w:tr w:rsidR="004D2689" w:rsidRPr="004D2689" w14:paraId="7C284A1F" w14:textId="77777777" w:rsidTr="004D2689">
        <w:trPr>
          <w:trHeight w:val="300"/>
        </w:trPr>
        <w:tc>
          <w:tcPr>
            <w:tcW w:w="2200" w:type="dxa"/>
            <w:tcBorders>
              <w:top w:val="nil"/>
              <w:left w:val="nil"/>
              <w:bottom w:val="nil"/>
              <w:right w:val="nil"/>
            </w:tcBorders>
            <w:shd w:val="clear" w:color="auto" w:fill="auto"/>
            <w:vAlign w:val="bottom"/>
            <w:hideMark/>
          </w:tcPr>
          <w:p w14:paraId="6FBDCCD9"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sperm</w:t>
            </w:r>
          </w:p>
        </w:tc>
        <w:tc>
          <w:tcPr>
            <w:tcW w:w="1180" w:type="dxa"/>
            <w:tcBorders>
              <w:top w:val="nil"/>
              <w:left w:val="nil"/>
              <w:bottom w:val="nil"/>
              <w:right w:val="nil"/>
            </w:tcBorders>
            <w:shd w:val="clear" w:color="auto" w:fill="auto"/>
            <w:noWrap/>
            <w:hideMark/>
          </w:tcPr>
          <w:p w14:paraId="5F688F33"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377</w:t>
            </w:r>
          </w:p>
        </w:tc>
        <w:tc>
          <w:tcPr>
            <w:tcW w:w="1060" w:type="dxa"/>
            <w:tcBorders>
              <w:top w:val="nil"/>
              <w:left w:val="nil"/>
              <w:bottom w:val="nil"/>
              <w:right w:val="nil"/>
            </w:tcBorders>
            <w:shd w:val="clear" w:color="auto" w:fill="auto"/>
            <w:noWrap/>
            <w:hideMark/>
          </w:tcPr>
          <w:p w14:paraId="494A86CC"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313</w:t>
            </w:r>
          </w:p>
        </w:tc>
        <w:tc>
          <w:tcPr>
            <w:tcW w:w="1700" w:type="dxa"/>
            <w:tcBorders>
              <w:top w:val="nil"/>
              <w:left w:val="nil"/>
              <w:bottom w:val="nil"/>
              <w:right w:val="nil"/>
            </w:tcBorders>
            <w:shd w:val="clear" w:color="auto" w:fill="auto"/>
            <w:noWrap/>
            <w:hideMark/>
          </w:tcPr>
          <w:p w14:paraId="4B220FD5"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233</w:t>
            </w:r>
          </w:p>
        </w:tc>
        <w:tc>
          <w:tcPr>
            <w:tcW w:w="1240" w:type="dxa"/>
            <w:tcBorders>
              <w:top w:val="nil"/>
              <w:left w:val="nil"/>
              <w:bottom w:val="nil"/>
              <w:right w:val="nil"/>
            </w:tcBorders>
            <w:shd w:val="clear" w:color="auto" w:fill="auto"/>
            <w:noWrap/>
            <w:hideMark/>
          </w:tcPr>
          <w:p w14:paraId="74C64268"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74EE7C6D"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1015</w:t>
            </w:r>
          </w:p>
        </w:tc>
      </w:tr>
      <w:tr w:rsidR="004D2689" w:rsidRPr="004D2689" w14:paraId="5DA8A5FD" w14:textId="77777777" w:rsidTr="004D2689">
        <w:trPr>
          <w:trHeight w:val="300"/>
        </w:trPr>
        <w:tc>
          <w:tcPr>
            <w:tcW w:w="2200" w:type="dxa"/>
            <w:tcBorders>
              <w:top w:val="nil"/>
              <w:left w:val="nil"/>
              <w:bottom w:val="nil"/>
              <w:right w:val="nil"/>
            </w:tcBorders>
            <w:shd w:val="clear" w:color="auto" w:fill="auto"/>
            <w:vAlign w:val="bottom"/>
            <w:hideMark/>
          </w:tcPr>
          <w:p w14:paraId="30B07016"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wetl</w:t>
            </w:r>
          </w:p>
        </w:tc>
        <w:tc>
          <w:tcPr>
            <w:tcW w:w="1180" w:type="dxa"/>
            <w:tcBorders>
              <w:top w:val="nil"/>
              <w:left w:val="nil"/>
              <w:bottom w:val="nil"/>
              <w:right w:val="nil"/>
            </w:tcBorders>
            <w:shd w:val="clear" w:color="auto" w:fill="auto"/>
            <w:noWrap/>
            <w:hideMark/>
          </w:tcPr>
          <w:p w14:paraId="7BC8DA53"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377</w:t>
            </w:r>
          </w:p>
        </w:tc>
        <w:tc>
          <w:tcPr>
            <w:tcW w:w="1060" w:type="dxa"/>
            <w:tcBorders>
              <w:top w:val="nil"/>
              <w:left w:val="nil"/>
              <w:bottom w:val="nil"/>
              <w:right w:val="nil"/>
            </w:tcBorders>
            <w:shd w:val="clear" w:color="auto" w:fill="auto"/>
            <w:noWrap/>
            <w:hideMark/>
          </w:tcPr>
          <w:p w14:paraId="636C964A"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7933</w:t>
            </w:r>
          </w:p>
        </w:tc>
        <w:tc>
          <w:tcPr>
            <w:tcW w:w="1700" w:type="dxa"/>
            <w:tcBorders>
              <w:top w:val="nil"/>
              <w:left w:val="nil"/>
              <w:bottom w:val="nil"/>
              <w:right w:val="nil"/>
            </w:tcBorders>
            <w:shd w:val="clear" w:color="auto" w:fill="auto"/>
            <w:noWrap/>
            <w:hideMark/>
          </w:tcPr>
          <w:p w14:paraId="57CE83B3"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7485</w:t>
            </w:r>
          </w:p>
        </w:tc>
        <w:tc>
          <w:tcPr>
            <w:tcW w:w="1240" w:type="dxa"/>
            <w:tcBorders>
              <w:top w:val="nil"/>
              <w:left w:val="nil"/>
              <w:bottom w:val="nil"/>
              <w:right w:val="nil"/>
            </w:tcBorders>
            <w:shd w:val="clear" w:color="auto" w:fill="auto"/>
            <w:noWrap/>
            <w:hideMark/>
          </w:tcPr>
          <w:p w14:paraId="289F5CAB"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04B2E284"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23406</w:t>
            </w:r>
          </w:p>
        </w:tc>
      </w:tr>
      <w:tr w:rsidR="004D2689" w:rsidRPr="004D2689" w14:paraId="3069A970" w14:textId="77777777" w:rsidTr="004D2689">
        <w:trPr>
          <w:trHeight w:val="300"/>
        </w:trPr>
        <w:tc>
          <w:tcPr>
            <w:tcW w:w="2200" w:type="dxa"/>
            <w:tcBorders>
              <w:top w:val="nil"/>
              <w:left w:val="nil"/>
              <w:bottom w:val="nil"/>
              <w:right w:val="nil"/>
            </w:tcBorders>
            <w:shd w:val="clear" w:color="auto" w:fill="auto"/>
            <w:vAlign w:val="bottom"/>
            <w:hideMark/>
          </w:tcPr>
          <w:p w14:paraId="29F4B20E"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aspect</w:t>
            </w:r>
          </w:p>
        </w:tc>
        <w:tc>
          <w:tcPr>
            <w:tcW w:w="1180" w:type="dxa"/>
            <w:tcBorders>
              <w:top w:val="nil"/>
              <w:left w:val="nil"/>
              <w:bottom w:val="nil"/>
              <w:right w:val="nil"/>
            </w:tcBorders>
            <w:shd w:val="clear" w:color="auto" w:fill="auto"/>
            <w:noWrap/>
            <w:hideMark/>
          </w:tcPr>
          <w:p w14:paraId="2B5F8014"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377</w:t>
            </w:r>
          </w:p>
        </w:tc>
        <w:tc>
          <w:tcPr>
            <w:tcW w:w="1060" w:type="dxa"/>
            <w:tcBorders>
              <w:top w:val="nil"/>
              <w:left w:val="nil"/>
              <w:bottom w:val="nil"/>
              <w:right w:val="nil"/>
            </w:tcBorders>
            <w:shd w:val="clear" w:color="auto" w:fill="auto"/>
            <w:noWrap/>
            <w:hideMark/>
          </w:tcPr>
          <w:p w14:paraId="09C15390"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180</w:t>
            </w:r>
          </w:p>
        </w:tc>
        <w:tc>
          <w:tcPr>
            <w:tcW w:w="1700" w:type="dxa"/>
            <w:tcBorders>
              <w:top w:val="nil"/>
              <w:left w:val="nil"/>
              <w:bottom w:val="nil"/>
              <w:right w:val="nil"/>
            </w:tcBorders>
            <w:shd w:val="clear" w:color="auto" w:fill="auto"/>
            <w:noWrap/>
            <w:hideMark/>
          </w:tcPr>
          <w:p w14:paraId="58AF7C0D"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105</w:t>
            </w:r>
          </w:p>
        </w:tc>
        <w:tc>
          <w:tcPr>
            <w:tcW w:w="1240" w:type="dxa"/>
            <w:tcBorders>
              <w:top w:val="nil"/>
              <w:left w:val="nil"/>
              <w:bottom w:val="nil"/>
              <w:right w:val="nil"/>
            </w:tcBorders>
            <w:shd w:val="clear" w:color="auto" w:fill="auto"/>
            <w:noWrap/>
            <w:hideMark/>
          </w:tcPr>
          <w:p w14:paraId="5F36D62A"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55C2E21F"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359</w:t>
            </w:r>
          </w:p>
        </w:tc>
      </w:tr>
      <w:tr w:rsidR="004D2689" w:rsidRPr="004D2689" w14:paraId="00110E13" w14:textId="77777777" w:rsidTr="004D2689">
        <w:trPr>
          <w:trHeight w:val="300"/>
        </w:trPr>
        <w:tc>
          <w:tcPr>
            <w:tcW w:w="2200" w:type="dxa"/>
            <w:tcBorders>
              <w:top w:val="nil"/>
              <w:left w:val="nil"/>
              <w:bottom w:val="nil"/>
              <w:right w:val="nil"/>
            </w:tcBorders>
            <w:shd w:val="clear" w:color="auto" w:fill="auto"/>
            <w:vAlign w:val="bottom"/>
            <w:hideMark/>
          </w:tcPr>
          <w:p w14:paraId="6095EFEC"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slope</w:t>
            </w:r>
          </w:p>
        </w:tc>
        <w:tc>
          <w:tcPr>
            <w:tcW w:w="1180" w:type="dxa"/>
            <w:tcBorders>
              <w:top w:val="nil"/>
              <w:left w:val="nil"/>
              <w:bottom w:val="nil"/>
              <w:right w:val="nil"/>
            </w:tcBorders>
            <w:shd w:val="clear" w:color="auto" w:fill="auto"/>
            <w:noWrap/>
            <w:hideMark/>
          </w:tcPr>
          <w:p w14:paraId="73222073"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377</w:t>
            </w:r>
          </w:p>
        </w:tc>
        <w:tc>
          <w:tcPr>
            <w:tcW w:w="1060" w:type="dxa"/>
            <w:tcBorders>
              <w:top w:val="nil"/>
              <w:left w:val="nil"/>
              <w:bottom w:val="nil"/>
              <w:right w:val="nil"/>
            </w:tcBorders>
            <w:shd w:val="clear" w:color="auto" w:fill="auto"/>
            <w:noWrap/>
            <w:hideMark/>
          </w:tcPr>
          <w:p w14:paraId="7F43D54F"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20</w:t>
            </w:r>
          </w:p>
        </w:tc>
        <w:tc>
          <w:tcPr>
            <w:tcW w:w="1700" w:type="dxa"/>
            <w:tcBorders>
              <w:top w:val="nil"/>
              <w:left w:val="nil"/>
              <w:bottom w:val="nil"/>
              <w:right w:val="nil"/>
            </w:tcBorders>
            <w:shd w:val="clear" w:color="auto" w:fill="auto"/>
            <w:noWrap/>
            <w:hideMark/>
          </w:tcPr>
          <w:p w14:paraId="685B2983"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16</w:t>
            </w:r>
          </w:p>
        </w:tc>
        <w:tc>
          <w:tcPr>
            <w:tcW w:w="1240" w:type="dxa"/>
            <w:tcBorders>
              <w:top w:val="nil"/>
              <w:left w:val="nil"/>
              <w:bottom w:val="nil"/>
              <w:right w:val="nil"/>
            </w:tcBorders>
            <w:shd w:val="clear" w:color="auto" w:fill="auto"/>
            <w:noWrap/>
            <w:hideMark/>
          </w:tcPr>
          <w:p w14:paraId="0C548380"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0</w:t>
            </w:r>
          </w:p>
        </w:tc>
        <w:tc>
          <w:tcPr>
            <w:tcW w:w="1240" w:type="dxa"/>
            <w:tcBorders>
              <w:top w:val="nil"/>
              <w:left w:val="nil"/>
              <w:bottom w:val="nil"/>
              <w:right w:val="nil"/>
            </w:tcBorders>
            <w:shd w:val="clear" w:color="auto" w:fill="auto"/>
            <w:noWrap/>
            <w:hideMark/>
          </w:tcPr>
          <w:p w14:paraId="2145711C"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89</w:t>
            </w:r>
          </w:p>
        </w:tc>
      </w:tr>
      <w:tr w:rsidR="004D2689" w:rsidRPr="004D2689" w14:paraId="05F7A60A" w14:textId="77777777" w:rsidTr="004D2689">
        <w:trPr>
          <w:trHeight w:val="300"/>
        </w:trPr>
        <w:tc>
          <w:tcPr>
            <w:tcW w:w="2200" w:type="dxa"/>
            <w:tcBorders>
              <w:top w:val="nil"/>
              <w:left w:val="nil"/>
              <w:bottom w:val="single" w:sz="4" w:space="0" w:color="auto"/>
              <w:right w:val="nil"/>
            </w:tcBorders>
            <w:shd w:val="clear" w:color="auto" w:fill="auto"/>
            <w:vAlign w:val="bottom"/>
            <w:hideMark/>
          </w:tcPr>
          <w:p w14:paraId="2955ACA5"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elev</w:t>
            </w:r>
          </w:p>
        </w:tc>
        <w:tc>
          <w:tcPr>
            <w:tcW w:w="1180" w:type="dxa"/>
            <w:tcBorders>
              <w:top w:val="nil"/>
              <w:left w:val="nil"/>
              <w:bottom w:val="single" w:sz="4" w:space="0" w:color="auto"/>
              <w:right w:val="nil"/>
            </w:tcBorders>
            <w:shd w:val="clear" w:color="auto" w:fill="auto"/>
            <w:noWrap/>
            <w:hideMark/>
          </w:tcPr>
          <w:p w14:paraId="56CD0331"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377</w:t>
            </w:r>
          </w:p>
        </w:tc>
        <w:tc>
          <w:tcPr>
            <w:tcW w:w="1060" w:type="dxa"/>
            <w:tcBorders>
              <w:top w:val="nil"/>
              <w:left w:val="nil"/>
              <w:bottom w:val="single" w:sz="4" w:space="0" w:color="auto"/>
              <w:right w:val="nil"/>
            </w:tcBorders>
            <w:shd w:val="clear" w:color="auto" w:fill="auto"/>
            <w:noWrap/>
            <w:hideMark/>
          </w:tcPr>
          <w:p w14:paraId="120060B2"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231</w:t>
            </w:r>
          </w:p>
        </w:tc>
        <w:tc>
          <w:tcPr>
            <w:tcW w:w="1700" w:type="dxa"/>
            <w:tcBorders>
              <w:top w:val="nil"/>
              <w:left w:val="nil"/>
              <w:bottom w:val="single" w:sz="4" w:space="0" w:color="auto"/>
              <w:right w:val="nil"/>
            </w:tcBorders>
            <w:shd w:val="clear" w:color="auto" w:fill="auto"/>
            <w:noWrap/>
            <w:hideMark/>
          </w:tcPr>
          <w:p w14:paraId="338A43BD"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75</w:t>
            </w:r>
          </w:p>
        </w:tc>
        <w:tc>
          <w:tcPr>
            <w:tcW w:w="1240" w:type="dxa"/>
            <w:tcBorders>
              <w:top w:val="nil"/>
              <w:left w:val="nil"/>
              <w:bottom w:val="single" w:sz="4" w:space="0" w:color="auto"/>
              <w:right w:val="nil"/>
            </w:tcBorders>
            <w:shd w:val="clear" w:color="auto" w:fill="auto"/>
            <w:noWrap/>
            <w:hideMark/>
          </w:tcPr>
          <w:p w14:paraId="5A55708B"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105</w:t>
            </w:r>
          </w:p>
        </w:tc>
        <w:tc>
          <w:tcPr>
            <w:tcW w:w="1240" w:type="dxa"/>
            <w:tcBorders>
              <w:top w:val="nil"/>
              <w:left w:val="nil"/>
              <w:bottom w:val="single" w:sz="4" w:space="0" w:color="auto"/>
              <w:right w:val="nil"/>
            </w:tcBorders>
            <w:shd w:val="clear" w:color="auto" w:fill="auto"/>
            <w:noWrap/>
            <w:hideMark/>
          </w:tcPr>
          <w:p w14:paraId="1ACB57E5"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460</w:t>
            </w:r>
          </w:p>
        </w:tc>
      </w:tr>
    </w:tbl>
    <w:p w14:paraId="08A989CE" w14:textId="77777777" w:rsidR="000908E6" w:rsidRDefault="000908E6" w:rsidP="000908E6">
      <w:pPr>
        <w:spacing w:line="240" w:lineRule="auto"/>
        <w:rPr>
          <w:rFonts w:ascii="Times New Roman" w:hAnsi="Times New Roman" w:cs="Times New Roman"/>
          <w:b/>
        </w:rPr>
      </w:pPr>
    </w:p>
    <w:p w14:paraId="6B1851D7" w14:textId="77777777" w:rsidR="000908E6" w:rsidRDefault="000908E6" w:rsidP="000908E6">
      <w:pPr>
        <w:spacing w:line="240" w:lineRule="auto"/>
        <w:rPr>
          <w:rFonts w:ascii="Times New Roman" w:hAnsi="Times New Roman" w:cs="Times New Roman"/>
          <w:b/>
        </w:rPr>
      </w:pPr>
    </w:p>
    <w:p w14:paraId="1F08932D" w14:textId="77777777" w:rsidR="000908E6" w:rsidRDefault="000908E6" w:rsidP="000908E6">
      <w:pPr>
        <w:spacing w:line="240" w:lineRule="auto"/>
        <w:rPr>
          <w:rFonts w:ascii="Times New Roman" w:hAnsi="Times New Roman" w:cs="Times New Roman"/>
        </w:rPr>
      </w:pPr>
      <w:r w:rsidRPr="00BD31A9">
        <w:rPr>
          <w:rFonts w:ascii="Times New Roman" w:hAnsi="Times New Roman" w:cs="Times New Roman"/>
          <w:b/>
        </w:rPr>
        <w:t>Table 5.</w:t>
      </w:r>
      <w:r w:rsidR="00CA58CD">
        <w:rPr>
          <w:rFonts w:ascii="Times New Roman" w:hAnsi="Times New Roman" w:cs="Times New Roman"/>
          <w:b/>
        </w:rPr>
        <w:t>20</w:t>
      </w:r>
      <w:r w:rsidRPr="00BD31A9">
        <w:rPr>
          <w:rFonts w:ascii="Times New Roman" w:hAnsi="Times New Roman" w:cs="Times New Roman"/>
          <w:b/>
        </w:rPr>
        <w:t>.</w:t>
      </w:r>
      <w:r w:rsidRPr="00BD31A9">
        <w:rPr>
          <w:rFonts w:ascii="Times New Roman" w:hAnsi="Times New Roman" w:cs="Times New Roman"/>
        </w:rPr>
        <w:t xml:space="preserve">  </w:t>
      </w:r>
      <w:r>
        <w:rPr>
          <w:rFonts w:ascii="Times New Roman" w:hAnsi="Times New Roman" w:cs="Times New Roman"/>
        </w:rPr>
        <w:t>Mann-Whitney Rank-Sum Results for All Archaeological Sites</w:t>
      </w:r>
      <w:r w:rsidR="00AC6A8C">
        <w:rPr>
          <w:rFonts w:ascii="Times New Roman" w:hAnsi="Times New Roman" w:cs="Times New Roman"/>
        </w:rPr>
        <w:t xml:space="preserve"> and Random Sample Points</w:t>
      </w:r>
      <w:r>
        <w:rPr>
          <w:rFonts w:ascii="Times New Roman" w:hAnsi="Times New Roman" w:cs="Times New Roman"/>
        </w:rPr>
        <w:t xml:space="preserve"> across the Caney Subset of the Study Area </w:t>
      </w:r>
      <w:r w:rsidRPr="00CE2C2A">
        <w:rPr>
          <w:rFonts w:ascii="Times New Roman" w:hAnsi="Times New Roman" w:cs="Times New Roman"/>
          <w:b/>
        </w:rPr>
        <w:t>(5-meter cells)</w:t>
      </w:r>
      <w:r>
        <w:rPr>
          <w:rFonts w:ascii="Times New Roman" w:hAnsi="Times New Roman" w:cs="Times New Roman"/>
        </w:rPr>
        <w:t>.</w:t>
      </w:r>
    </w:p>
    <w:tbl>
      <w:tblPr>
        <w:tblW w:w="8600" w:type="dxa"/>
        <w:tblInd w:w="94" w:type="dxa"/>
        <w:tblLook w:val="04A0" w:firstRow="1" w:lastRow="0" w:firstColumn="1" w:lastColumn="0" w:noHBand="0" w:noVBand="1"/>
      </w:tblPr>
      <w:tblGrid>
        <w:gridCol w:w="2220"/>
        <w:gridCol w:w="1840"/>
        <w:gridCol w:w="1380"/>
        <w:gridCol w:w="1560"/>
        <w:gridCol w:w="1600"/>
      </w:tblGrid>
      <w:tr w:rsidR="004D2689" w:rsidRPr="004D2689" w14:paraId="7ED4BA3A" w14:textId="77777777" w:rsidTr="004D2689">
        <w:trPr>
          <w:trHeight w:val="300"/>
        </w:trPr>
        <w:tc>
          <w:tcPr>
            <w:tcW w:w="2220" w:type="dxa"/>
            <w:tcBorders>
              <w:top w:val="single" w:sz="4" w:space="0" w:color="auto"/>
              <w:left w:val="nil"/>
              <w:bottom w:val="single" w:sz="4" w:space="0" w:color="auto"/>
              <w:right w:val="nil"/>
            </w:tcBorders>
            <w:shd w:val="clear" w:color="auto" w:fill="auto"/>
            <w:noWrap/>
            <w:vAlign w:val="center"/>
            <w:hideMark/>
          </w:tcPr>
          <w:p w14:paraId="2702F8BF" w14:textId="77777777" w:rsidR="004D2689" w:rsidRPr="004D2689" w:rsidRDefault="004D2689" w:rsidP="004D2689">
            <w:pPr>
              <w:spacing w:after="0" w:line="240" w:lineRule="auto"/>
              <w:rPr>
                <w:rFonts w:ascii="Times New Roman" w:eastAsia="Times New Roman" w:hAnsi="Times New Roman" w:cs="Times New Roman"/>
                <w:sz w:val="20"/>
                <w:szCs w:val="20"/>
              </w:rPr>
            </w:pPr>
            <w:r w:rsidRPr="004D2689">
              <w:rPr>
                <w:rFonts w:ascii="Times New Roman" w:eastAsia="Times New Roman" w:hAnsi="Times New Roman" w:cs="Times New Roman"/>
                <w:sz w:val="20"/>
                <w:szCs w:val="20"/>
              </w:rPr>
              <w:t>Variable</w:t>
            </w:r>
          </w:p>
        </w:tc>
        <w:tc>
          <w:tcPr>
            <w:tcW w:w="1840" w:type="dxa"/>
            <w:tcBorders>
              <w:top w:val="single" w:sz="4" w:space="0" w:color="auto"/>
              <w:left w:val="nil"/>
              <w:bottom w:val="single" w:sz="4" w:space="0" w:color="auto"/>
              <w:right w:val="nil"/>
            </w:tcBorders>
            <w:shd w:val="clear" w:color="auto" w:fill="auto"/>
            <w:vAlign w:val="bottom"/>
            <w:hideMark/>
          </w:tcPr>
          <w:p w14:paraId="380D713B"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Site Class</w:t>
            </w:r>
          </w:p>
        </w:tc>
        <w:tc>
          <w:tcPr>
            <w:tcW w:w="1380" w:type="dxa"/>
            <w:tcBorders>
              <w:top w:val="single" w:sz="4" w:space="0" w:color="auto"/>
              <w:left w:val="nil"/>
              <w:bottom w:val="single" w:sz="4" w:space="0" w:color="auto"/>
              <w:right w:val="nil"/>
            </w:tcBorders>
            <w:shd w:val="clear" w:color="auto" w:fill="auto"/>
            <w:vAlign w:val="bottom"/>
            <w:hideMark/>
          </w:tcPr>
          <w:p w14:paraId="76BDC6F6"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N</w:t>
            </w:r>
          </w:p>
        </w:tc>
        <w:tc>
          <w:tcPr>
            <w:tcW w:w="1560" w:type="dxa"/>
            <w:tcBorders>
              <w:top w:val="single" w:sz="4" w:space="0" w:color="auto"/>
              <w:left w:val="nil"/>
              <w:bottom w:val="single" w:sz="4" w:space="0" w:color="auto"/>
              <w:right w:val="nil"/>
            </w:tcBorders>
            <w:shd w:val="clear" w:color="auto" w:fill="auto"/>
            <w:vAlign w:val="bottom"/>
            <w:hideMark/>
          </w:tcPr>
          <w:p w14:paraId="6986C619"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Mean Rank</w:t>
            </w:r>
          </w:p>
        </w:tc>
        <w:tc>
          <w:tcPr>
            <w:tcW w:w="1600" w:type="dxa"/>
            <w:tcBorders>
              <w:top w:val="single" w:sz="4" w:space="0" w:color="auto"/>
              <w:left w:val="nil"/>
              <w:bottom w:val="single" w:sz="4" w:space="0" w:color="auto"/>
              <w:right w:val="nil"/>
            </w:tcBorders>
            <w:shd w:val="clear" w:color="auto" w:fill="auto"/>
            <w:vAlign w:val="bottom"/>
            <w:hideMark/>
          </w:tcPr>
          <w:p w14:paraId="726A9B4C"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Sum of Ranks</w:t>
            </w:r>
          </w:p>
        </w:tc>
      </w:tr>
      <w:tr w:rsidR="004D2689" w:rsidRPr="004D2689" w14:paraId="36652B08" w14:textId="77777777" w:rsidTr="004D2689">
        <w:trPr>
          <w:trHeight w:val="300"/>
        </w:trPr>
        <w:tc>
          <w:tcPr>
            <w:tcW w:w="2220" w:type="dxa"/>
            <w:tcBorders>
              <w:top w:val="nil"/>
              <w:left w:val="nil"/>
              <w:bottom w:val="nil"/>
              <w:right w:val="nil"/>
            </w:tcBorders>
            <w:shd w:val="clear" w:color="auto" w:fill="auto"/>
            <w:hideMark/>
          </w:tcPr>
          <w:p w14:paraId="41F93A95"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dpoor</w:t>
            </w:r>
          </w:p>
        </w:tc>
        <w:tc>
          <w:tcPr>
            <w:tcW w:w="1840" w:type="dxa"/>
            <w:tcBorders>
              <w:top w:val="nil"/>
              <w:left w:val="nil"/>
              <w:bottom w:val="nil"/>
              <w:right w:val="nil"/>
            </w:tcBorders>
            <w:shd w:val="clear" w:color="auto" w:fill="auto"/>
            <w:hideMark/>
          </w:tcPr>
          <w:p w14:paraId="1149352E"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4089F164"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161</w:t>
            </w:r>
          </w:p>
        </w:tc>
        <w:tc>
          <w:tcPr>
            <w:tcW w:w="1560" w:type="dxa"/>
            <w:tcBorders>
              <w:top w:val="nil"/>
              <w:left w:val="nil"/>
              <w:bottom w:val="nil"/>
              <w:right w:val="nil"/>
            </w:tcBorders>
            <w:shd w:val="clear" w:color="auto" w:fill="auto"/>
            <w:noWrap/>
            <w:hideMark/>
          </w:tcPr>
          <w:p w14:paraId="06FE4E57"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201.74</w:t>
            </w:r>
          </w:p>
        </w:tc>
        <w:tc>
          <w:tcPr>
            <w:tcW w:w="1600" w:type="dxa"/>
            <w:tcBorders>
              <w:top w:val="nil"/>
              <w:left w:val="nil"/>
              <w:bottom w:val="nil"/>
              <w:right w:val="nil"/>
            </w:tcBorders>
            <w:shd w:val="clear" w:color="auto" w:fill="auto"/>
            <w:noWrap/>
            <w:hideMark/>
          </w:tcPr>
          <w:p w14:paraId="65101E3E"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32480.00</w:t>
            </w:r>
          </w:p>
        </w:tc>
      </w:tr>
      <w:tr w:rsidR="004D2689" w:rsidRPr="004D2689" w14:paraId="33ECC5D7" w14:textId="77777777" w:rsidTr="004D2689">
        <w:trPr>
          <w:trHeight w:val="300"/>
        </w:trPr>
        <w:tc>
          <w:tcPr>
            <w:tcW w:w="2220" w:type="dxa"/>
            <w:tcBorders>
              <w:top w:val="nil"/>
              <w:left w:val="nil"/>
              <w:bottom w:val="nil"/>
              <w:right w:val="nil"/>
            </w:tcBorders>
            <w:shd w:val="clear" w:color="auto" w:fill="auto"/>
            <w:noWrap/>
            <w:vAlign w:val="center"/>
            <w:hideMark/>
          </w:tcPr>
          <w:p w14:paraId="6230AB12" w14:textId="77777777" w:rsidR="004D2689" w:rsidRPr="004D2689" w:rsidRDefault="004D2689" w:rsidP="004D2689">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001FB13A"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5ADEAFD2"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216</w:t>
            </w:r>
          </w:p>
        </w:tc>
        <w:tc>
          <w:tcPr>
            <w:tcW w:w="1560" w:type="dxa"/>
            <w:tcBorders>
              <w:top w:val="nil"/>
              <w:left w:val="nil"/>
              <w:bottom w:val="nil"/>
              <w:right w:val="nil"/>
            </w:tcBorders>
            <w:shd w:val="clear" w:color="auto" w:fill="auto"/>
            <w:noWrap/>
            <w:hideMark/>
          </w:tcPr>
          <w:p w14:paraId="2C0BFC82"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179.50</w:t>
            </w:r>
          </w:p>
        </w:tc>
        <w:tc>
          <w:tcPr>
            <w:tcW w:w="1600" w:type="dxa"/>
            <w:tcBorders>
              <w:top w:val="nil"/>
              <w:left w:val="nil"/>
              <w:bottom w:val="nil"/>
              <w:right w:val="nil"/>
            </w:tcBorders>
            <w:shd w:val="clear" w:color="auto" w:fill="auto"/>
            <w:noWrap/>
            <w:hideMark/>
          </w:tcPr>
          <w:p w14:paraId="62E2DAB2"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38773.00</w:t>
            </w:r>
          </w:p>
        </w:tc>
      </w:tr>
      <w:tr w:rsidR="004D2689" w:rsidRPr="004D2689" w14:paraId="4F4C7856" w14:textId="77777777" w:rsidTr="004D2689">
        <w:trPr>
          <w:trHeight w:val="300"/>
        </w:trPr>
        <w:tc>
          <w:tcPr>
            <w:tcW w:w="2220" w:type="dxa"/>
            <w:tcBorders>
              <w:top w:val="nil"/>
              <w:left w:val="nil"/>
              <w:bottom w:val="nil"/>
              <w:right w:val="nil"/>
            </w:tcBorders>
            <w:shd w:val="clear" w:color="auto" w:fill="auto"/>
            <w:hideMark/>
          </w:tcPr>
          <w:p w14:paraId="1D6EA784"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dwell</w:t>
            </w:r>
          </w:p>
        </w:tc>
        <w:tc>
          <w:tcPr>
            <w:tcW w:w="1840" w:type="dxa"/>
            <w:tcBorders>
              <w:top w:val="nil"/>
              <w:left w:val="nil"/>
              <w:bottom w:val="nil"/>
              <w:right w:val="nil"/>
            </w:tcBorders>
            <w:shd w:val="clear" w:color="auto" w:fill="auto"/>
            <w:hideMark/>
          </w:tcPr>
          <w:p w14:paraId="391D47B3"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33546237"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161</w:t>
            </w:r>
          </w:p>
        </w:tc>
        <w:tc>
          <w:tcPr>
            <w:tcW w:w="1560" w:type="dxa"/>
            <w:tcBorders>
              <w:top w:val="nil"/>
              <w:left w:val="nil"/>
              <w:bottom w:val="nil"/>
              <w:right w:val="nil"/>
            </w:tcBorders>
            <w:shd w:val="clear" w:color="auto" w:fill="auto"/>
            <w:noWrap/>
            <w:hideMark/>
          </w:tcPr>
          <w:p w14:paraId="474896B2"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179.62</w:t>
            </w:r>
          </w:p>
        </w:tc>
        <w:tc>
          <w:tcPr>
            <w:tcW w:w="1600" w:type="dxa"/>
            <w:tcBorders>
              <w:top w:val="nil"/>
              <w:left w:val="nil"/>
              <w:bottom w:val="nil"/>
              <w:right w:val="nil"/>
            </w:tcBorders>
            <w:shd w:val="clear" w:color="auto" w:fill="auto"/>
            <w:noWrap/>
            <w:hideMark/>
          </w:tcPr>
          <w:p w14:paraId="46CA05C7"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28918.50</w:t>
            </w:r>
          </w:p>
        </w:tc>
      </w:tr>
      <w:tr w:rsidR="004D2689" w:rsidRPr="004D2689" w14:paraId="6570D6AE" w14:textId="77777777" w:rsidTr="004D2689">
        <w:trPr>
          <w:trHeight w:val="300"/>
        </w:trPr>
        <w:tc>
          <w:tcPr>
            <w:tcW w:w="2220" w:type="dxa"/>
            <w:tcBorders>
              <w:top w:val="nil"/>
              <w:left w:val="nil"/>
              <w:bottom w:val="nil"/>
              <w:right w:val="nil"/>
            </w:tcBorders>
            <w:shd w:val="clear" w:color="auto" w:fill="auto"/>
            <w:noWrap/>
            <w:vAlign w:val="center"/>
            <w:hideMark/>
          </w:tcPr>
          <w:p w14:paraId="43B15B4D" w14:textId="77777777" w:rsidR="004D2689" w:rsidRPr="004D2689" w:rsidRDefault="004D2689" w:rsidP="004D2689">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06086D92"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0C60304A"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216</w:t>
            </w:r>
          </w:p>
        </w:tc>
        <w:tc>
          <w:tcPr>
            <w:tcW w:w="1560" w:type="dxa"/>
            <w:tcBorders>
              <w:top w:val="nil"/>
              <w:left w:val="nil"/>
              <w:bottom w:val="nil"/>
              <w:right w:val="nil"/>
            </w:tcBorders>
            <w:shd w:val="clear" w:color="auto" w:fill="auto"/>
            <w:noWrap/>
            <w:hideMark/>
          </w:tcPr>
          <w:p w14:paraId="61294DD7"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195.99</w:t>
            </w:r>
          </w:p>
        </w:tc>
        <w:tc>
          <w:tcPr>
            <w:tcW w:w="1600" w:type="dxa"/>
            <w:tcBorders>
              <w:top w:val="nil"/>
              <w:left w:val="nil"/>
              <w:bottom w:val="nil"/>
              <w:right w:val="nil"/>
            </w:tcBorders>
            <w:shd w:val="clear" w:color="auto" w:fill="auto"/>
            <w:noWrap/>
            <w:hideMark/>
          </w:tcPr>
          <w:p w14:paraId="089C0B79"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42334.50</w:t>
            </w:r>
          </w:p>
        </w:tc>
      </w:tr>
      <w:tr w:rsidR="004D2689" w:rsidRPr="004D2689" w14:paraId="7E8B7BB7" w14:textId="77777777" w:rsidTr="004D2689">
        <w:trPr>
          <w:trHeight w:val="300"/>
        </w:trPr>
        <w:tc>
          <w:tcPr>
            <w:tcW w:w="2220" w:type="dxa"/>
            <w:tcBorders>
              <w:top w:val="nil"/>
              <w:left w:val="nil"/>
              <w:bottom w:val="nil"/>
              <w:right w:val="nil"/>
            </w:tcBorders>
            <w:shd w:val="clear" w:color="auto" w:fill="auto"/>
            <w:hideMark/>
          </w:tcPr>
          <w:p w14:paraId="34E8B41E"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floodf</w:t>
            </w:r>
          </w:p>
        </w:tc>
        <w:tc>
          <w:tcPr>
            <w:tcW w:w="1840" w:type="dxa"/>
            <w:tcBorders>
              <w:top w:val="nil"/>
              <w:left w:val="nil"/>
              <w:bottom w:val="nil"/>
              <w:right w:val="nil"/>
            </w:tcBorders>
            <w:shd w:val="clear" w:color="auto" w:fill="auto"/>
            <w:hideMark/>
          </w:tcPr>
          <w:p w14:paraId="5E52B3BF"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25C67FDA"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161</w:t>
            </w:r>
          </w:p>
        </w:tc>
        <w:tc>
          <w:tcPr>
            <w:tcW w:w="1560" w:type="dxa"/>
            <w:tcBorders>
              <w:top w:val="nil"/>
              <w:left w:val="nil"/>
              <w:bottom w:val="nil"/>
              <w:right w:val="nil"/>
            </w:tcBorders>
            <w:shd w:val="clear" w:color="auto" w:fill="auto"/>
            <w:noWrap/>
            <w:hideMark/>
          </w:tcPr>
          <w:p w14:paraId="4B23A363"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185.60</w:t>
            </w:r>
          </w:p>
        </w:tc>
        <w:tc>
          <w:tcPr>
            <w:tcW w:w="1600" w:type="dxa"/>
            <w:tcBorders>
              <w:top w:val="nil"/>
              <w:left w:val="nil"/>
              <w:bottom w:val="nil"/>
              <w:right w:val="nil"/>
            </w:tcBorders>
            <w:shd w:val="clear" w:color="auto" w:fill="auto"/>
            <w:noWrap/>
            <w:hideMark/>
          </w:tcPr>
          <w:p w14:paraId="313FFAF6"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29881.50</w:t>
            </w:r>
          </w:p>
        </w:tc>
      </w:tr>
      <w:tr w:rsidR="004D2689" w:rsidRPr="004D2689" w14:paraId="6E22115B" w14:textId="77777777" w:rsidTr="004D2689">
        <w:trPr>
          <w:trHeight w:val="300"/>
        </w:trPr>
        <w:tc>
          <w:tcPr>
            <w:tcW w:w="2220" w:type="dxa"/>
            <w:tcBorders>
              <w:top w:val="nil"/>
              <w:left w:val="nil"/>
              <w:bottom w:val="nil"/>
              <w:right w:val="nil"/>
            </w:tcBorders>
            <w:shd w:val="clear" w:color="auto" w:fill="auto"/>
            <w:noWrap/>
            <w:vAlign w:val="center"/>
            <w:hideMark/>
          </w:tcPr>
          <w:p w14:paraId="48161F34" w14:textId="77777777" w:rsidR="004D2689" w:rsidRPr="004D2689" w:rsidRDefault="004D2689" w:rsidP="004D2689">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13B7F452"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1324ACE2"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216</w:t>
            </w:r>
          </w:p>
        </w:tc>
        <w:tc>
          <w:tcPr>
            <w:tcW w:w="1560" w:type="dxa"/>
            <w:tcBorders>
              <w:top w:val="nil"/>
              <w:left w:val="nil"/>
              <w:bottom w:val="nil"/>
              <w:right w:val="nil"/>
            </w:tcBorders>
            <w:shd w:val="clear" w:color="auto" w:fill="auto"/>
            <w:noWrap/>
            <w:hideMark/>
          </w:tcPr>
          <w:p w14:paraId="01090B55"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191.53</w:t>
            </w:r>
          </w:p>
        </w:tc>
        <w:tc>
          <w:tcPr>
            <w:tcW w:w="1600" w:type="dxa"/>
            <w:tcBorders>
              <w:top w:val="nil"/>
              <w:left w:val="nil"/>
              <w:bottom w:val="nil"/>
              <w:right w:val="nil"/>
            </w:tcBorders>
            <w:shd w:val="clear" w:color="auto" w:fill="auto"/>
            <w:noWrap/>
            <w:hideMark/>
          </w:tcPr>
          <w:p w14:paraId="53047C51"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41371.50</w:t>
            </w:r>
          </w:p>
        </w:tc>
      </w:tr>
      <w:tr w:rsidR="004D2689" w:rsidRPr="004D2689" w14:paraId="4D81149F" w14:textId="77777777" w:rsidTr="004D2689">
        <w:trPr>
          <w:trHeight w:val="300"/>
        </w:trPr>
        <w:tc>
          <w:tcPr>
            <w:tcW w:w="2220" w:type="dxa"/>
            <w:tcBorders>
              <w:top w:val="nil"/>
              <w:left w:val="nil"/>
              <w:bottom w:val="nil"/>
              <w:right w:val="nil"/>
            </w:tcBorders>
            <w:shd w:val="clear" w:color="auto" w:fill="auto"/>
            <w:hideMark/>
          </w:tcPr>
          <w:p w14:paraId="2C00C4E0"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roadall</w:t>
            </w:r>
          </w:p>
        </w:tc>
        <w:tc>
          <w:tcPr>
            <w:tcW w:w="1840" w:type="dxa"/>
            <w:tcBorders>
              <w:top w:val="nil"/>
              <w:left w:val="nil"/>
              <w:bottom w:val="nil"/>
              <w:right w:val="nil"/>
            </w:tcBorders>
            <w:shd w:val="clear" w:color="auto" w:fill="auto"/>
            <w:hideMark/>
          </w:tcPr>
          <w:p w14:paraId="348D7FBF"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336A88F8"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161</w:t>
            </w:r>
          </w:p>
        </w:tc>
        <w:tc>
          <w:tcPr>
            <w:tcW w:w="1560" w:type="dxa"/>
            <w:tcBorders>
              <w:top w:val="nil"/>
              <w:left w:val="nil"/>
              <w:bottom w:val="nil"/>
              <w:right w:val="nil"/>
            </w:tcBorders>
            <w:shd w:val="clear" w:color="auto" w:fill="auto"/>
            <w:noWrap/>
            <w:hideMark/>
          </w:tcPr>
          <w:p w14:paraId="19156FFB"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181.37</w:t>
            </w:r>
          </w:p>
        </w:tc>
        <w:tc>
          <w:tcPr>
            <w:tcW w:w="1600" w:type="dxa"/>
            <w:tcBorders>
              <w:top w:val="nil"/>
              <w:left w:val="nil"/>
              <w:bottom w:val="nil"/>
              <w:right w:val="nil"/>
            </w:tcBorders>
            <w:shd w:val="clear" w:color="auto" w:fill="auto"/>
            <w:noWrap/>
            <w:hideMark/>
          </w:tcPr>
          <w:p w14:paraId="6675BA83"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29201.00</w:t>
            </w:r>
          </w:p>
        </w:tc>
      </w:tr>
      <w:tr w:rsidR="004D2689" w:rsidRPr="004D2689" w14:paraId="53D780E8" w14:textId="77777777" w:rsidTr="004D2689">
        <w:trPr>
          <w:trHeight w:val="300"/>
        </w:trPr>
        <w:tc>
          <w:tcPr>
            <w:tcW w:w="2220" w:type="dxa"/>
            <w:tcBorders>
              <w:top w:val="nil"/>
              <w:left w:val="nil"/>
              <w:bottom w:val="nil"/>
              <w:right w:val="nil"/>
            </w:tcBorders>
            <w:shd w:val="clear" w:color="auto" w:fill="auto"/>
            <w:noWrap/>
            <w:vAlign w:val="center"/>
            <w:hideMark/>
          </w:tcPr>
          <w:p w14:paraId="6C00FA37" w14:textId="77777777" w:rsidR="004D2689" w:rsidRPr="004D2689" w:rsidRDefault="004D2689" w:rsidP="004D2689">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7C8C03BE"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2278824B"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216</w:t>
            </w:r>
          </w:p>
        </w:tc>
        <w:tc>
          <w:tcPr>
            <w:tcW w:w="1560" w:type="dxa"/>
            <w:tcBorders>
              <w:top w:val="nil"/>
              <w:left w:val="nil"/>
              <w:bottom w:val="nil"/>
              <w:right w:val="nil"/>
            </w:tcBorders>
            <w:shd w:val="clear" w:color="auto" w:fill="auto"/>
            <w:noWrap/>
            <w:hideMark/>
          </w:tcPr>
          <w:p w14:paraId="042B2AE0"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194.69</w:t>
            </w:r>
          </w:p>
        </w:tc>
        <w:tc>
          <w:tcPr>
            <w:tcW w:w="1600" w:type="dxa"/>
            <w:tcBorders>
              <w:top w:val="nil"/>
              <w:left w:val="nil"/>
              <w:bottom w:val="nil"/>
              <w:right w:val="nil"/>
            </w:tcBorders>
            <w:shd w:val="clear" w:color="auto" w:fill="auto"/>
            <w:noWrap/>
            <w:hideMark/>
          </w:tcPr>
          <w:p w14:paraId="07188CA0"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42052.00</w:t>
            </w:r>
          </w:p>
        </w:tc>
      </w:tr>
      <w:tr w:rsidR="004D2689" w:rsidRPr="004D2689" w14:paraId="6B4794C0" w14:textId="77777777" w:rsidTr="004D2689">
        <w:trPr>
          <w:trHeight w:val="300"/>
        </w:trPr>
        <w:tc>
          <w:tcPr>
            <w:tcW w:w="2220" w:type="dxa"/>
            <w:tcBorders>
              <w:top w:val="nil"/>
              <w:left w:val="nil"/>
              <w:bottom w:val="nil"/>
              <w:right w:val="nil"/>
            </w:tcBorders>
            <w:shd w:val="clear" w:color="auto" w:fill="auto"/>
            <w:hideMark/>
          </w:tcPr>
          <w:p w14:paraId="0D79399F"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stream</w:t>
            </w:r>
          </w:p>
        </w:tc>
        <w:tc>
          <w:tcPr>
            <w:tcW w:w="1840" w:type="dxa"/>
            <w:tcBorders>
              <w:top w:val="nil"/>
              <w:left w:val="nil"/>
              <w:bottom w:val="nil"/>
              <w:right w:val="nil"/>
            </w:tcBorders>
            <w:shd w:val="clear" w:color="auto" w:fill="auto"/>
            <w:hideMark/>
          </w:tcPr>
          <w:p w14:paraId="7EA44D78"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003CE417"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161</w:t>
            </w:r>
          </w:p>
        </w:tc>
        <w:tc>
          <w:tcPr>
            <w:tcW w:w="1560" w:type="dxa"/>
            <w:tcBorders>
              <w:top w:val="nil"/>
              <w:left w:val="nil"/>
              <w:bottom w:val="nil"/>
              <w:right w:val="nil"/>
            </w:tcBorders>
            <w:shd w:val="clear" w:color="auto" w:fill="auto"/>
            <w:noWrap/>
            <w:hideMark/>
          </w:tcPr>
          <w:p w14:paraId="3B07049F"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193.12</w:t>
            </w:r>
          </w:p>
        </w:tc>
        <w:tc>
          <w:tcPr>
            <w:tcW w:w="1600" w:type="dxa"/>
            <w:tcBorders>
              <w:top w:val="nil"/>
              <w:left w:val="nil"/>
              <w:bottom w:val="nil"/>
              <w:right w:val="nil"/>
            </w:tcBorders>
            <w:shd w:val="clear" w:color="auto" w:fill="auto"/>
            <w:noWrap/>
            <w:hideMark/>
          </w:tcPr>
          <w:p w14:paraId="17491F6F"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31092.50</w:t>
            </w:r>
          </w:p>
        </w:tc>
      </w:tr>
      <w:tr w:rsidR="004D2689" w:rsidRPr="004D2689" w14:paraId="1A17FBED" w14:textId="77777777" w:rsidTr="004D2689">
        <w:trPr>
          <w:trHeight w:val="300"/>
        </w:trPr>
        <w:tc>
          <w:tcPr>
            <w:tcW w:w="2220" w:type="dxa"/>
            <w:tcBorders>
              <w:top w:val="nil"/>
              <w:left w:val="nil"/>
              <w:bottom w:val="nil"/>
              <w:right w:val="nil"/>
            </w:tcBorders>
            <w:shd w:val="clear" w:color="auto" w:fill="auto"/>
            <w:noWrap/>
            <w:vAlign w:val="center"/>
            <w:hideMark/>
          </w:tcPr>
          <w:p w14:paraId="34228921" w14:textId="77777777" w:rsidR="004D2689" w:rsidRPr="004D2689" w:rsidRDefault="004D2689" w:rsidP="004D2689">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2BF388BD"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38D174A8"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216</w:t>
            </w:r>
          </w:p>
        </w:tc>
        <w:tc>
          <w:tcPr>
            <w:tcW w:w="1560" w:type="dxa"/>
            <w:tcBorders>
              <w:top w:val="nil"/>
              <w:left w:val="nil"/>
              <w:bottom w:val="nil"/>
              <w:right w:val="nil"/>
            </w:tcBorders>
            <w:shd w:val="clear" w:color="auto" w:fill="auto"/>
            <w:noWrap/>
            <w:hideMark/>
          </w:tcPr>
          <w:p w14:paraId="56751B22"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185.93</w:t>
            </w:r>
          </w:p>
        </w:tc>
        <w:tc>
          <w:tcPr>
            <w:tcW w:w="1600" w:type="dxa"/>
            <w:tcBorders>
              <w:top w:val="nil"/>
              <w:left w:val="nil"/>
              <w:bottom w:val="nil"/>
              <w:right w:val="nil"/>
            </w:tcBorders>
            <w:shd w:val="clear" w:color="auto" w:fill="auto"/>
            <w:noWrap/>
            <w:hideMark/>
          </w:tcPr>
          <w:p w14:paraId="659ED9D7"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40160.50</w:t>
            </w:r>
          </w:p>
        </w:tc>
      </w:tr>
      <w:tr w:rsidR="004D2689" w:rsidRPr="004D2689" w14:paraId="16396121" w14:textId="77777777" w:rsidTr="004D2689">
        <w:trPr>
          <w:trHeight w:val="300"/>
        </w:trPr>
        <w:tc>
          <w:tcPr>
            <w:tcW w:w="2220" w:type="dxa"/>
            <w:tcBorders>
              <w:top w:val="nil"/>
              <w:left w:val="nil"/>
              <w:bottom w:val="nil"/>
              <w:right w:val="nil"/>
            </w:tcBorders>
            <w:shd w:val="clear" w:color="auto" w:fill="auto"/>
            <w:hideMark/>
          </w:tcPr>
          <w:p w14:paraId="25287F60"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sseas</w:t>
            </w:r>
          </w:p>
        </w:tc>
        <w:tc>
          <w:tcPr>
            <w:tcW w:w="1840" w:type="dxa"/>
            <w:tcBorders>
              <w:top w:val="nil"/>
              <w:left w:val="nil"/>
              <w:bottom w:val="nil"/>
              <w:right w:val="nil"/>
            </w:tcBorders>
            <w:shd w:val="clear" w:color="auto" w:fill="auto"/>
            <w:hideMark/>
          </w:tcPr>
          <w:p w14:paraId="1DAB5C45"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51FF871A"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161</w:t>
            </w:r>
          </w:p>
        </w:tc>
        <w:tc>
          <w:tcPr>
            <w:tcW w:w="1560" w:type="dxa"/>
            <w:tcBorders>
              <w:top w:val="nil"/>
              <w:left w:val="nil"/>
              <w:bottom w:val="nil"/>
              <w:right w:val="nil"/>
            </w:tcBorders>
            <w:shd w:val="clear" w:color="auto" w:fill="auto"/>
            <w:noWrap/>
            <w:hideMark/>
          </w:tcPr>
          <w:p w14:paraId="52EEC796"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190.07</w:t>
            </w:r>
          </w:p>
        </w:tc>
        <w:tc>
          <w:tcPr>
            <w:tcW w:w="1600" w:type="dxa"/>
            <w:tcBorders>
              <w:top w:val="nil"/>
              <w:left w:val="nil"/>
              <w:bottom w:val="nil"/>
              <w:right w:val="nil"/>
            </w:tcBorders>
            <w:shd w:val="clear" w:color="auto" w:fill="auto"/>
            <w:noWrap/>
            <w:hideMark/>
          </w:tcPr>
          <w:p w14:paraId="2D6BA8D9"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30600.50</w:t>
            </w:r>
          </w:p>
        </w:tc>
      </w:tr>
      <w:tr w:rsidR="004D2689" w:rsidRPr="004D2689" w14:paraId="4E36439D" w14:textId="77777777" w:rsidTr="004D2689">
        <w:trPr>
          <w:trHeight w:val="300"/>
        </w:trPr>
        <w:tc>
          <w:tcPr>
            <w:tcW w:w="2220" w:type="dxa"/>
            <w:tcBorders>
              <w:top w:val="nil"/>
              <w:left w:val="nil"/>
              <w:bottom w:val="nil"/>
              <w:right w:val="nil"/>
            </w:tcBorders>
            <w:shd w:val="clear" w:color="auto" w:fill="auto"/>
            <w:noWrap/>
            <w:vAlign w:val="center"/>
            <w:hideMark/>
          </w:tcPr>
          <w:p w14:paraId="324FEFBA" w14:textId="77777777" w:rsidR="004D2689" w:rsidRPr="004D2689" w:rsidRDefault="004D2689" w:rsidP="004D2689">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3FAC8A03"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59376DF4"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216</w:t>
            </w:r>
          </w:p>
        </w:tc>
        <w:tc>
          <w:tcPr>
            <w:tcW w:w="1560" w:type="dxa"/>
            <w:tcBorders>
              <w:top w:val="nil"/>
              <w:left w:val="nil"/>
              <w:bottom w:val="nil"/>
              <w:right w:val="nil"/>
            </w:tcBorders>
            <w:shd w:val="clear" w:color="auto" w:fill="auto"/>
            <w:noWrap/>
            <w:hideMark/>
          </w:tcPr>
          <w:p w14:paraId="3E8213D0"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188.21</w:t>
            </w:r>
          </w:p>
        </w:tc>
        <w:tc>
          <w:tcPr>
            <w:tcW w:w="1600" w:type="dxa"/>
            <w:tcBorders>
              <w:top w:val="nil"/>
              <w:left w:val="nil"/>
              <w:bottom w:val="nil"/>
              <w:right w:val="nil"/>
            </w:tcBorders>
            <w:shd w:val="clear" w:color="auto" w:fill="auto"/>
            <w:noWrap/>
            <w:hideMark/>
          </w:tcPr>
          <w:p w14:paraId="1F3EFB2A"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40652.50</w:t>
            </w:r>
          </w:p>
        </w:tc>
      </w:tr>
      <w:tr w:rsidR="004D2689" w:rsidRPr="004D2689" w14:paraId="4AA04C94" w14:textId="77777777" w:rsidTr="004D2689">
        <w:trPr>
          <w:trHeight w:val="300"/>
        </w:trPr>
        <w:tc>
          <w:tcPr>
            <w:tcW w:w="2220" w:type="dxa"/>
            <w:tcBorders>
              <w:top w:val="nil"/>
              <w:left w:val="nil"/>
              <w:bottom w:val="nil"/>
              <w:right w:val="nil"/>
            </w:tcBorders>
            <w:shd w:val="clear" w:color="auto" w:fill="auto"/>
            <w:hideMark/>
          </w:tcPr>
          <w:p w14:paraId="12CCB135"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sperm</w:t>
            </w:r>
          </w:p>
        </w:tc>
        <w:tc>
          <w:tcPr>
            <w:tcW w:w="1840" w:type="dxa"/>
            <w:tcBorders>
              <w:top w:val="nil"/>
              <w:left w:val="nil"/>
              <w:bottom w:val="nil"/>
              <w:right w:val="nil"/>
            </w:tcBorders>
            <w:shd w:val="clear" w:color="auto" w:fill="auto"/>
            <w:hideMark/>
          </w:tcPr>
          <w:p w14:paraId="51B7098E"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75F67B7A"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161</w:t>
            </w:r>
          </w:p>
        </w:tc>
        <w:tc>
          <w:tcPr>
            <w:tcW w:w="1560" w:type="dxa"/>
            <w:tcBorders>
              <w:top w:val="nil"/>
              <w:left w:val="nil"/>
              <w:bottom w:val="nil"/>
              <w:right w:val="nil"/>
            </w:tcBorders>
            <w:shd w:val="clear" w:color="auto" w:fill="auto"/>
            <w:noWrap/>
            <w:hideMark/>
          </w:tcPr>
          <w:p w14:paraId="0BEBF0EF"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175.51</w:t>
            </w:r>
          </w:p>
        </w:tc>
        <w:tc>
          <w:tcPr>
            <w:tcW w:w="1600" w:type="dxa"/>
            <w:tcBorders>
              <w:top w:val="nil"/>
              <w:left w:val="nil"/>
              <w:bottom w:val="nil"/>
              <w:right w:val="nil"/>
            </w:tcBorders>
            <w:shd w:val="clear" w:color="auto" w:fill="auto"/>
            <w:noWrap/>
            <w:hideMark/>
          </w:tcPr>
          <w:p w14:paraId="7586ACCE"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28256.50</w:t>
            </w:r>
          </w:p>
        </w:tc>
      </w:tr>
      <w:tr w:rsidR="004D2689" w:rsidRPr="004D2689" w14:paraId="0841909C" w14:textId="77777777" w:rsidTr="004D2689">
        <w:trPr>
          <w:trHeight w:val="300"/>
        </w:trPr>
        <w:tc>
          <w:tcPr>
            <w:tcW w:w="2220" w:type="dxa"/>
            <w:tcBorders>
              <w:top w:val="nil"/>
              <w:left w:val="nil"/>
              <w:bottom w:val="nil"/>
              <w:right w:val="nil"/>
            </w:tcBorders>
            <w:shd w:val="clear" w:color="auto" w:fill="auto"/>
            <w:noWrap/>
            <w:vAlign w:val="center"/>
            <w:hideMark/>
          </w:tcPr>
          <w:p w14:paraId="02A6996B" w14:textId="77777777" w:rsidR="004D2689" w:rsidRPr="004D2689" w:rsidRDefault="004D2689" w:rsidP="004D2689">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4C585491"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73B12F71"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216</w:t>
            </w:r>
          </w:p>
        </w:tc>
        <w:tc>
          <w:tcPr>
            <w:tcW w:w="1560" w:type="dxa"/>
            <w:tcBorders>
              <w:top w:val="nil"/>
              <w:left w:val="nil"/>
              <w:bottom w:val="nil"/>
              <w:right w:val="nil"/>
            </w:tcBorders>
            <w:shd w:val="clear" w:color="auto" w:fill="auto"/>
            <w:noWrap/>
            <w:hideMark/>
          </w:tcPr>
          <w:p w14:paraId="6F76010D"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199.06</w:t>
            </w:r>
          </w:p>
        </w:tc>
        <w:tc>
          <w:tcPr>
            <w:tcW w:w="1600" w:type="dxa"/>
            <w:tcBorders>
              <w:top w:val="nil"/>
              <w:left w:val="nil"/>
              <w:bottom w:val="nil"/>
              <w:right w:val="nil"/>
            </w:tcBorders>
            <w:shd w:val="clear" w:color="auto" w:fill="auto"/>
            <w:noWrap/>
            <w:hideMark/>
          </w:tcPr>
          <w:p w14:paraId="1D134B6F"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42996.50</w:t>
            </w:r>
          </w:p>
        </w:tc>
      </w:tr>
      <w:tr w:rsidR="004D2689" w:rsidRPr="004D2689" w14:paraId="0118179F" w14:textId="77777777" w:rsidTr="004D2689">
        <w:trPr>
          <w:trHeight w:val="300"/>
        </w:trPr>
        <w:tc>
          <w:tcPr>
            <w:tcW w:w="2220" w:type="dxa"/>
            <w:tcBorders>
              <w:top w:val="nil"/>
              <w:left w:val="nil"/>
              <w:bottom w:val="nil"/>
              <w:right w:val="nil"/>
            </w:tcBorders>
            <w:shd w:val="clear" w:color="auto" w:fill="auto"/>
            <w:hideMark/>
          </w:tcPr>
          <w:p w14:paraId="56555563"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wetl</w:t>
            </w:r>
          </w:p>
        </w:tc>
        <w:tc>
          <w:tcPr>
            <w:tcW w:w="1840" w:type="dxa"/>
            <w:tcBorders>
              <w:top w:val="nil"/>
              <w:left w:val="nil"/>
              <w:bottom w:val="nil"/>
              <w:right w:val="nil"/>
            </w:tcBorders>
            <w:shd w:val="clear" w:color="auto" w:fill="auto"/>
            <w:hideMark/>
          </w:tcPr>
          <w:p w14:paraId="22B990F5"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43FAC040"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161</w:t>
            </w:r>
          </w:p>
        </w:tc>
        <w:tc>
          <w:tcPr>
            <w:tcW w:w="1560" w:type="dxa"/>
            <w:tcBorders>
              <w:top w:val="nil"/>
              <w:left w:val="nil"/>
              <w:bottom w:val="nil"/>
              <w:right w:val="nil"/>
            </w:tcBorders>
            <w:shd w:val="clear" w:color="auto" w:fill="auto"/>
            <w:noWrap/>
            <w:hideMark/>
          </w:tcPr>
          <w:p w14:paraId="05AE2867"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200.66</w:t>
            </w:r>
          </w:p>
        </w:tc>
        <w:tc>
          <w:tcPr>
            <w:tcW w:w="1600" w:type="dxa"/>
            <w:tcBorders>
              <w:top w:val="nil"/>
              <w:left w:val="nil"/>
              <w:bottom w:val="nil"/>
              <w:right w:val="nil"/>
            </w:tcBorders>
            <w:shd w:val="clear" w:color="auto" w:fill="auto"/>
            <w:noWrap/>
            <w:hideMark/>
          </w:tcPr>
          <w:p w14:paraId="0550A008"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32306.50</w:t>
            </w:r>
          </w:p>
        </w:tc>
      </w:tr>
      <w:tr w:rsidR="004D2689" w:rsidRPr="004D2689" w14:paraId="04305247" w14:textId="77777777" w:rsidTr="004D2689">
        <w:trPr>
          <w:trHeight w:val="300"/>
        </w:trPr>
        <w:tc>
          <w:tcPr>
            <w:tcW w:w="2220" w:type="dxa"/>
            <w:tcBorders>
              <w:top w:val="nil"/>
              <w:left w:val="nil"/>
              <w:bottom w:val="nil"/>
              <w:right w:val="nil"/>
            </w:tcBorders>
            <w:shd w:val="clear" w:color="auto" w:fill="auto"/>
            <w:noWrap/>
            <w:vAlign w:val="center"/>
            <w:hideMark/>
          </w:tcPr>
          <w:p w14:paraId="144ED188" w14:textId="77777777" w:rsidR="004D2689" w:rsidRPr="004D2689" w:rsidRDefault="004D2689" w:rsidP="004D2689">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2EC90CAD"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71F805A6"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216</w:t>
            </w:r>
          </w:p>
        </w:tc>
        <w:tc>
          <w:tcPr>
            <w:tcW w:w="1560" w:type="dxa"/>
            <w:tcBorders>
              <w:top w:val="nil"/>
              <w:left w:val="nil"/>
              <w:bottom w:val="nil"/>
              <w:right w:val="nil"/>
            </w:tcBorders>
            <w:shd w:val="clear" w:color="auto" w:fill="auto"/>
            <w:noWrap/>
            <w:hideMark/>
          </w:tcPr>
          <w:p w14:paraId="52FDADB9"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180.31</w:t>
            </w:r>
          </w:p>
        </w:tc>
        <w:tc>
          <w:tcPr>
            <w:tcW w:w="1600" w:type="dxa"/>
            <w:tcBorders>
              <w:top w:val="nil"/>
              <w:left w:val="nil"/>
              <w:bottom w:val="nil"/>
              <w:right w:val="nil"/>
            </w:tcBorders>
            <w:shd w:val="clear" w:color="auto" w:fill="auto"/>
            <w:noWrap/>
            <w:hideMark/>
          </w:tcPr>
          <w:p w14:paraId="68FE708A"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38946.50</w:t>
            </w:r>
          </w:p>
        </w:tc>
      </w:tr>
      <w:tr w:rsidR="004D2689" w:rsidRPr="004D2689" w14:paraId="03D345C8" w14:textId="77777777" w:rsidTr="004D2689">
        <w:trPr>
          <w:trHeight w:val="300"/>
        </w:trPr>
        <w:tc>
          <w:tcPr>
            <w:tcW w:w="2220" w:type="dxa"/>
            <w:tcBorders>
              <w:top w:val="nil"/>
              <w:left w:val="nil"/>
              <w:bottom w:val="nil"/>
              <w:right w:val="nil"/>
            </w:tcBorders>
            <w:shd w:val="clear" w:color="auto" w:fill="auto"/>
            <w:hideMark/>
          </w:tcPr>
          <w:p w14:paraId="4CD10FBC"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aspect</w:t>
            </w:r>
          </w:p>
        </w:tc>
        <w:tc>
          <w:tcPr>
            <w:tcW w:w="1840" w:type="dxa"/>
            <w:tcBorders>
              <w:top w:val="nil"/>
              <w:left w:val="nil"/>
              <w:bottom w:val="nil"/>
              <w:right w:val="nil"/>
            </w:tcBorders>
            <w:shd w:val="clear" w:color="auto" w:fill="auto"/>
            <w:hideMark/>
          </w:tcPr>
          <w:p w14:paraId="0B558401"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6AB5D2A2"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161</w:t>
            </w:r>
          </w:p>
        </w:tc>
        <w:tc>
          <w:tcPr>
            <w:tcW w:w="1560" w:type="dxa"/>
            <w:tcBorders>
              <w:top w:val="nil"/>
              <w:left w:val="nil"/>
              <w:bottom w:val="nil"/>
              <w:right w:val="nil"/>
            </w:tcBorders>
            <w:shd w:val="clear" w:color="auto" w:fill="auto"/>
            <w:noWrap/>
            <w:hideMark/>
          </w:tcPr>
          <w:p w14:paraId="5C5E7A80"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196.82</w:t>
            </w:r>
          </w:p>
        </w:tc>
        <w:tc>
          <w:tcPr>
            <w:tcW w:w="1600" w:type="dxa"/>
            <w:tcBorders>
              <w:top w:val="nil"/>
              <w:left w:val="nil"/>
              <w:bottom w:val="nil"/>
              <w:right w:val="nil"/>
            </w:tcBorders>
            <w:shd w:val="clear" w:color="auto" w:fill="auto"/>
            <w:noWrap/>
            <w:hideMark/>
          </w:tcPr>
          <w:p w14:paraId="2F8E5EB0"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31688.50</w:t>
            </w:r>
          </w:p>
        </w:tc>
      </w:tr>
      <w:tr w:rsidR="004D2689" w:rsidRPr="004D2689" w14:paraId="4A8B9D15" w14:textId="77777777" w:rsidTr="004D2689">
        <w:trPr>
          <w:trHeight w:val="300"/>
        </w:trPr>
        <w:tc>
          <w:tcPr>
            <w:tcW w:w="2220" w:type="dxa"/>
            <w:tcBorders>
              <w:top w:val="nil"/>
              <w:left w:val="nil"/>
              <w:bottom w:val="nil"/>
              <w:right w:val="nil"/>
            </w:tcBorders>
            <w:shd w:val="clear" w:color="auto" w:fill="auto"/>
            <w:noWrap/>
            <w:vAlign w:val="center"/>
            <w:hideMark/>
          </w:tcPr>
          <w:p w14:paraId="5B28B3D7" w14:textId="77777777" w:rsidR="004D2689" w:rsidRPr="004D2689" w:rsidRDefault="004D2689" w:rsidP="004D2689">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4388230F"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58B5DC20"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216</w:t>
            </w:r>
          </w:p>
        </w:tc>
        <w:tc>
          <w:tcPr>
            <w:tcW w:w="1560" w:type="dxa"/>
            <w:tcBorders>
              <w:top w:val="nil"/>
              <w:left w:val="nil"/>
              <w:bottom w:val="nil"/>
              <w:right w:val="nil"/>
            </w:tcBorders>
            <w:shd w:val="clear" w:color="auto" w:fill="auto"/>
            <w:noWrap/>
            <w:hideMark/>
          </w:tcPr>
          <w:p w14:paraId="53CAA41F"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183.17</w:t>
            </w:r>
          </w:p>
        </w:tc>
        <w:tc>
          <w:tcPr>
            <w:tcW w:w="1600" w:type="dxa"/>
            <w:tcBorders>
              <w:top w:val="nil"/>
              <w:left w:val="nil"/>
              <w:bottom w:val="nil"/>
              <w:right w:val="nil"/>
            </w:tcBorders>
            <w:shd w:val="clear" w:color="auto" w:fill="auto"/>
            <w:noWrap/>
            <w:hideMark/>
          </w:tcPr>
          <w:p w14:paraId="200713B4"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39564.50</w:t>
            </w:r>
          </w:p>
        </w:tc>
      </w:tr>
      <w:tr w:rsidR="004D2689" w:rsidRPr="004D2689" w14:paraId="38E72BED" w14:textId="77777777" w:rsidTr="004D2689">
        <w:trPr>
          <w:trHeight w:val="300"/>
        </w:trPr>
        <w:tc>
          <w:tcPr>
            <w:tcW w:w="2220" w:type="dxa"/>
            <w:tcBorders>
              <w:top w:val="nil"/>
              <w:left w:val="nil"/>
              <w:bottom w:val="nil"/>
              <w:right w:val="nil"/>
            </w:tcBorders>
            <w:shd w:val="clear" w:color="auto" w:fill="auto"/>
            <w:hideMark/>
          </w:tcPr>
          <w:p w14:paraId="69160D69"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slope</w:t>
            </w:r>
          </w:p>
        </w:tc>
        <w:tc>
          <w:tcPr>
            <w:tcW w:w="1840" w:type="dxa"/>
            <w:tcBorders>
              <w:top w:val="nil"/>
              <w:left w:val="nil"/>
              <w:bottom w:val="nil"/>
              <w:right w:val="nil"/>
            </w:tcBorders>
            <w:shd w:val="clear" w:color="auto" w:fill="auto"/>
            <w:hideMark/>
          </w:tcPr>
          <w:p w14:paraId="0E0D6CBC"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341117E1"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161</w:t>
            </w:r>
          </w:p>
        </w:tc>
        <w:tc>
          <w:tcPr>
            <w:tcW w:w="1560" w:type="dxa"/>
            <w:tcBorders>
              <w:top w:val="nil"/>
              <w:left w:val="nil"/>
              <w:bottom w:val="nil"/>
              <w:right w:val="nil"/>
            </w:tcBorders>
            <w:shd w:val="clear" w:color="auto" w:fill="auto"/>
            <w:noWrap/>
            <w:hideMark/>
          </w:tcPr>
          <w:p w14:paraId="0ECDD354"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197.42</w:t>
            </w:r>
          </w:p>
        </w:tc>
        <w:tc>
          <w:tcPr>
            <w:tcW w:w="1600" w:type="dxa"/>
            <w:tcBorders>
              <w:top w:val="nil"/>
              <w:left w:val="nil"/>
              <w:bottom w:val="nil"/>
              <w:right w:val="nil"/>
            </w:tcBorders>
            <w:shd w:val="clear" w:color="auto" w:fill="auto"/>
            <w:noWrap/>
            <w:hideMark/>
          </w:tcPr>
          <w:p w14:paraId="09310706"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31785.00</w:t>
            </w:r>
          </w:p>
        </w:tc>
      </w:tr>
      <w:tr w:rsidR="004D2689" w:rsidRPr="004D2689" w14:paraId="1652EBA3" w14:textId="77777777" w:rsidTr="004D2689">
        <w:trPr>
          <w:trHeight w:val="300"/>
        </w:trPr>
        <w:tc>
          <w:tcPr>
            <w:tcW w:w="2220" w:type="dxa"/>
            <w:tcBorders>
              <w:top w:val="nil"/>
              <w:left w:val="nil"/>
              <w:bottom w:val="nil"/>
              <w:right w:val="nil"/>
            </w:tcBorders>
            <w:shd w:val="clear" w:color="auto" w:fill="auto"/>
            <w:noWrap/>
            <w:vAlign w:val="center"/>
            <w:hideMark/>
          </w:tcPr>
          <w:p w14:paraId="178CE629" w14:textId="77777777" w:rsidR="004D2689" w:rsidRPr="004D2689" w:rsidRDefault="004D2689" w:rsidP="004D2689">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13667C2D"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5DB6968C"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216</w:t>
            </w:r>
          </w:p>
        </w:tc>
        <w:tc>
          <w:tcPr>
            <w:tcW w:w="1560" w:type="dxa"/>
            <w:tcBorders>
              <w:top w:val="nil"/>
              <w:left w:val="nil"/>
              <w:bottom w:val="nil"/>
              <w:right w:val="nil"/>
            </w:tcBorders>
            <w:shd w:val="clear" w:color="auto" w:fill="auto"/>
            <w:noWrap/>
            <w:hideMark/>
          </w:tcPr>
          <w:p w14:paraId="40BA6EA6"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182.72</w:t>
            </w:r>
          </w:p>
        </w:tc>
        <w:tc>
          <w:tcPr>
            <w:tcW w:w="1600" w:type="dxa"/>
            <w:tcBorders>
              <w:top w:val="nil"/>
              <w:left w:val="nil"/>
              <w:bottom w:val="nil"/>
              <w:right w:val="nil"/>
            </w:tcBorders>
            <w:shd w:val="clear" w:color="auto" w:fill="auto"/>
            <w:noWrap/>
            <w:hideMark/>
          </w:tcPr>
          <w:p w14:paraId="4B339E76"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39468.00</w:t>
            </w:r>
          </w:p>
        </w:tc>
      </w:tr>
      <w:tr w:rsidR="004D2689" w:rsidRPr="004D2689" w14:paraId="4595A197" w14:textId="77777777" w:rsidTr="004D2689">
        <w:trPr>
          <w:trHeight w:val="300"/>
        </w:trPr>
        <w:tc>
          <w:tcPr>
            <w:tcW w:w="2220" w:type="dxa"/>
            <w:tcBorders>
              <w:top w:val="nil"/>
              <w:left w:val="nil"/>
              <w:bottom w:val="nil"/>
              <w:right w:val="nil"/>
            </w:tcBorders>
            <w:shd w:val="clear" w:color="auto" w:fill="auto"/>
            <w:hideMark/>
          </w:tcPr>
          <w:p w14:paraId="06268CBB"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elev</w:t>
            </w:r>
          </w:p>
        </w:tc>
        <w:tc>
          <w:tcPr>
            <w:tcW w:w="1840" w:type="dxa"/>
            <w:tcBorders>
              <w:top w:val="nil"/>
              <w:left w:val="nil"/>
              <w:bottom w:val="nil"/>
              <w:right w:val="nil"/>
            </w:tcBorders>
            <w:shd w:val="clear" w:color="auto" w:fill="auto"/>
            <w:hideMark/>
          </w:tcPr>
          <w:p w14:paraId="0FF1A479"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Site</w:t>
            </w:r>
          </w:p>
        </w:tc>
        <w:tc>
          <w:tcPr>
            <w:tcW w:w="1380" w:type="dxa"/>
            <w:tcBorders>
              <w:top w:val="nil"/>
              <w:left w:val="nil"/>
              <w:bottom w:val="nil"/>
              <w:right w:val="nil"/>
            </w:tcBorders>
            <w:shd w:val="clear" w:color="auto" w:fill="auto"/>
            <w:noWrap/>
            <w:hideMark/>
          </w:tcPr>
          <w:p w14:paraId="443F74D2"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161</w:t>
            </w:r>
          </w:p>
        </w:tc>
        <w:tc>
          <w:tcPr>
            <w:tcW w:w="1560" w:type="dxa"/>
            <w:tcBorders>
              <w:top w:val="nil"/>
              <w:left w:val="nil"/>
              <w:bottom w:val="nil"/>
              <w:right w:val="nil"/>
            </w:tcBorders>
            <w:shd w:val="clear" w:color="auto" w:fill="auto"/>
            <w:noWrap/>
            <w:hideMark/>
          </w:tcPr>
          <w:p w14:paraId="51718556"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189.57</w:t>
            </w:r>
          </w:p>
        </w:tc>
        <w:tc>
          <w:tcPr>
            <w:tcW w:w="1600" w:type="dxa"/>
            <w:tcBorders>
              <w:top w:val="nil"/>
              <w:left w:val="nil"/>
              <w:bottom w:val="nil"/>
              <w:right w:val="nil"/>
            </w:tcBorders>
            <w:shd w:val="clear" w:color="auto" w:fill="auto"/>
            <w:noWrap/>
            <w:hideMark/>
          </w:tcPr>
          <w:p w14:paraId="0B152769"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30520.00</w:t>
            </w:r>
          </w:p>
        </w:tc>
      </w:tr>
      <w:tr w:rsidR="004D2689" w:rsidRPr="004D2689" w14:paraId="327B8A07" w14:textId="77777777" w:rsidTr="004D2689">
        <w:trPr>
          <w:trHeight w:val="300"/>
        </w:trPr>
        <w:tc>
          <w:tcPr>
            <w:tcW w:w="2220" w:type="dxa"/>
            <w:tcBorders>
              <w:top w:val="nil"/>
              <w:left w:val="nil"/>
              <w:bottom w:val="single" w:sz="4" w:space="0" w:color="auto"/>
              <w:right w:val="nil"/>
            </w:tcBorders>
            <w:shd w:val="clear" w:color="auto" w:fill="auto"/>
            <w:noWrap/>
            <w:vAlign w:val="center"/>
            <w:hideMark/>
          </w:tcPr>
          <w:p w14:paraId="1864EB69" w14:textId="77777777" w:rsidR="004D2689" w:rsidRPr="004D2689" w:rsidRDefault="004D2689" w:rsidP="004D2689">
            <w:pPr>
              <w:spacing w:after="0" w:line="240" w:lineRule="auto"/>
              <w:rPr>
                <w:rFonts w:ascii="Times New Roman" w:eastAsia="Times New Roman" w:hAnsi="Times New Roman" w:cs="Times New Roman"/>
                <w:sz w:val="20"/>
                <w:szCs w:val="20"/>
              </w:rPr>
            </w:pPr>
            <w:r w:rsidRPr="004D2689">
              <w:rPr>
                <w:rFonts w:ascii="Times New Roman" w:eastAsia="Times New Roman" w:hAnsi="Times New Roman" w:cs="Times New Roman"/>
                <w:sz w:val="20"/>
                <w:szCs w:val="20"/>
              </w:rPr>
              <w:t> </w:t>
            </w:r>
          </w:p>
        </w:tc>
        <w:tc>
          <w:tcPr>
            <w:tcW w:w="1840" w:type="dxa"/>
            <w:tcBorders>
              <w:top w:val="nil"/>
              <w:left w:val="nil"/>
              <w:bottom w:val="single" w:sz="4" w:space="0" w:color="auto"/>
              <w:right w:val="nil"/>
            </w:tcBorders>
            <w:shd w:val="clear" w:color="auto" w:fill="auto"/>
            <w:hideMark/>
          </w:tcPr>
          <w:p w14:paraId="72A7CE8B"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Random Point</w:t>
            </w:r>
          </w:p>
        </w:tc>
        <w:tc>
          <w:tcPr>
            <w:tcW w:w="1380" w:type="dxa"/>
            <w:tcBorders>
              <w:top w:val="nil"/>
              <w:left w:val="nil"/>
              <w:bottom w:val="single" w:sz="4" w:space="0" w:color="auto"/>
              <w:right w:val="nil"/>
            </w:tcBorders>
            <w:shd w:val="clear" w:color="auto" w:fill="auto"/>
            <w:noWrap/>
            <w:hideMark/>
          </w:tcPr>
          <w:p w14:paraId="2AAB9B91"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216</w:t>
            </w:r>
          </w:p>
        </w:tc>
        <w:tc>
          <w:tcPr>
            <w:tcW w:w="1560" w:type="dxa"/>
            <w:tcBorders>
              <w:top w:val="nil"/>
              <w:left w:val="nil"/>
              <w:bottom w:val="single" w:sz="4" w:space="0" w:color="auto"/>
              <w:right w:val="nil"/>
            </w:tcBorders>
            <w:shd w:val="clear" w:color="auto" w:fill="auto"/>
            <w:noWrap/>
            <w:hideMark/>
          </w:tcPr>
          <w:p w14:paraId="147BC0E7"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188.58</w:t>
            </w:r>
          </w:p>
        </w:tc>
        <w:tc>
          <w:tcPr>
            <w:tcW w:w="1600" w:type="dxa"/>
            <w:tcBorders>
              <w:top w:val="nil"/>
              <w:left w:val="nil"/>
              <w:bottom w:val="single" w:sz="4" w:space="0" w:color="auto"/>
              <w:right w:val="nil"/>
            </w:tcBorders>
            <w:shd w:val="clear" w:color="auto" w:fill="auto"/>
            <w:noWrap/>
            <w:hideMark/>
          </w:tcPr>
          <w:p w14:paraId="6AA40C5F"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40733.00</w:t>
            </w:r>
          </w:p>
        </w:tc>
      </w:tr>
    </w:tbl>
    <w:p w14:paraId="486B0F80" w14:textId="77777777" w:rsidR="000908E6" w:rsidRDefault="000908E6" w:rsidP="000908E6">
      <w:pPr>
        <w:spacing w:line="240" w:lineRule="auto"/>
        <w:rPr>
          <w:rFonts w:ascii="Times New Roman" w:hAnsi="Times New Roman" w:cs="Times New Roman"/>
          <w:b/>
        </w:rPr>
      </w:pPr>
    </w:p>
    <w:p w14:paraId="4E3E7CFD" w14:textId="77777777" w:rsidR="000908E6" w:rsidRDefault="000908E6" w:rsidP="000908E6">
      <w:pPr>
        <w:spacing w:line="240" w:lineRule="auto"/>
        <w:rPr>
          <w:rFonts w:ascii="Times New Roman" w:hAnsi="Times New Roman" w:cs="Times New Roman"/>
          <w:b/>
        </w:rPr>
      </w:pPr>
    </w:p>
    <w:p w14:paraId="4E4DC76E" w14:textId="77777777" w:rsidR="000908E6" w:rsidRDefault="000908E6" w:rsidP="000908E6">
      <w:pPr>
        <w:spacing w:line="240" w:lineRule="auto"/>
        <w:rPr>
          <w:rFonts w:ascii="Times New Roman" w:hAnsi="Times New Roman" w:cs="Times New Roman"/>
        </w:rPr>
      </w:pPr>
      <w:r w:rsidRPr="00BD31A9">
        <w:rPr>
          <w:rFonts w:ascii="Times New Roman" w:hAnsi="Times New Roman" w:cs="Times New Roman"/>
          <w:b/>
        </w:rPr>
        <w:t>Table 5.</w:t>
      </w:r>
      <w:r w:rsidR="00CA58CD">
        <w:rPr>
          <w:rFonts w:ascii="Times New Roman" w:hAnsi="Times New Roman" w:cs="Times New Roman"/>
          <w:b/>
        </w:rPr>
        <w:t>21</w:t>
      </w:r>
      <w:r w:rsidRPr="00BD31A9">
        <w:rPr>
          <w:rFonts w:ascii="Times New Roman" w:hAnsi="Times New Roman" w:cs="Times New Roman"/>
          <w:b/>
        </w:rPr>
        <w:t>.</w:t>
      </w:r>
      <w:r w:rsidRPr="00BD31A9">
        <w:rPr>
          <w:rFonts w:ascii="Times New Roman" w:hAnsi="Times New Roman" w:cs="Times New Roman"/>
        </w:rPr>
        <w:t xml:space="preserve">  </w:t>
      </w:r>
      <w:r>
        <w:rPr>
          <w:rFonts w:ascii="Times New Roman" w:hAnsi="Times New Roman" w:cs="Times New Roman"/>
        </w:rPr>
        <w:t xml:space="preserve">Significance of the Mann-Whitney Rank-Sum Results for All Archaeological Sites across the Caney Subset of the Study Area Compared to All Random Sample Points </w:t>
      </w:r>
      <w:r>
        <w:rPr>
          <w:rFonts w:ascii="Times New Roman" w:hAnsi="Times New Roman" w:cs="Times New Roman"/>
          <w:b/>
        </w:rPr>
        <w:t>(5</w:t>
      </w:r>
      <w:r w:rsidRPr="00CE2C2A">
        <w:rPr>
          <w:rFonts w:ascii="Times New Roman" w:hAnsi="Times New Roman" w:cs="Times New Roman"/>
          <w:b/>
        </w:rPr>
        <w:t>-meter cells)</w:t>
      </w:r>
      <w:r>
        <w:rPr>
          <w:rFonts w:ascii="Times New Roman" w:hAnsi="Times New Roman" w:cs="Times New Roman"/>
        </w:rPr>
        <w:t>.</w:t>
      </w:r>
    </w:p>
    <w:tbl>
      <w:tblPr>
        <w:tblW w:w="8600" w:type="dxa"/>
        <w:tblInd w:w="94" w:type="dxa"/>
        <w:tblLook w:val="04A0" w:firstRow="1" w:lastRow="0" w:firstColumn="1" w:lastColumn="0" w:noHBand="0" w:noVBand="1"/>
      </w:tblPr>
      <w:tblGrid>
        <w:gridCol w:w="1900"/>
        <w:gridCol w:w="2020"/>
        <w:gridCol w:w="1420"/>
        <w:gridCol w:w="1260"/>
        <w:gridCol w:w="2000"/>
      </w:tblGrid>
      <w:tr w:rsidR="004D2689" w:rsidRPr="004D2689" w14:paraId="1AF900DA" w14:textId="77777777" w:rsidTr="004D2689">
        <w:trPr>
          <w:trHeight w:val="300"/>
        </w:trPr>
        <w:tc>
          <w:tcPr>
            <w:tcW w:w="1900" w:type="dxa"/>
            <w:tcBorders>
              <w:top w:val="single" w:sz="4" w:space="0" w:color="auto"/>
              <w:left w:val="nil"/>
              <w:bottom w:val="single" w:sz="4" w:space="0" w:color="auto"/>
              <w:right w:val="nil"/>
            </w:tcBorders>
            <w:shd w:val="clear" w:color="auto" w:fill="auto"/>
            <w:vAlign w:val="center"/>
            <w:hideMark/>
          </w:tcPr>
          <w:p w14:paraId="18E8B8C8" w14:textId="6F522CAB" w:rsidR="004D2689" w:rsidRPr="004D2689" w:rsidRDefault="004D2689" w:rsidP="004D2689">
            <w:pPr>
              <w:spacing w:after="0" w:line="240" w:lineRule="auto"/>
              <w:rPr>
                <w:rFonts w:ascii="Times New Roman" w:eastAsia="Times New Roman" w:hAnsi="Times New Roman" w:cs="Times New Roman"/>
                <w:sz w:val="20"/>
                <w:szCs w:val="20"/>
              </w:rPr>
            </w:pPr>
            <w:r w:rsidRPr="004D2689">
              <w:rPr>
                <w:rFonts w:ascii="Times New Roman" w:eastAsia="Times New Roman" w:hAnsi="Times New Roman" w:cs="Times New Roman"/>
                <w:sz w:val="20"/>
                <w:szCs w:val="20"/>
              </w:rPr>
              <w:t>Variable</w:t>
            </w:r>
            <w:r w:rsidR="00681EAC" w:rsidRPr="00681EAC">
              <w:rPr>
                <w:rFonts w:ascii="Times New Roman" w:eastAsia="Times New Roman" w:hAnsi="Times New Roman" w:cs="Times New Roman"/>
                <w:sz w:val="20"/>
                <w:szCs w:val="20"/>
                <w:vertAlign w:val="superscript"/>
              </w:rPr>
              <w:t>a</w:t>
            </w:r>
          </w:p>
        </w:tc>
        <w:tc>
          <w:tcPr>
            <w:tcW w:w="2020" w:type="dxa"/>
            <w:tcBorders>
              <w:top w:val="single" w:sz="4" w:space="0" w:color="auto"/>
              <w:left w:val="nil"/>
              <w:bottom w:val="single" w:sz="4" w:space="0" w:color="auto"/>
              <w:right w:val="nil"/>
            </w:tcBorders>
            <w:shd w:val="clear" w:color="auto" w:fill="auto"/>
            <w:hideMark/>
          </w:tcPr>
          <w:p w14:paraId="330580C3"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Mann-Whitney U</w:t>
            </w:r>
          </w:p>
        </w:tc>
        <w:tc>
          <w:tcPr>
            <w:tcW w:w="1420" w:type="dxa"/>
            <w:tcBorders>
              <w:top w:val="single" w:sz="4" w:space="0" w:color="auto"/>
              <w:left w:val="nil"/>
              <w:bottom w:val="single" w:sz="4" w:space="0" w:color="auto"/>
              <w:right w:val="nil"/>
            </w:tcBorders>
            <w:shd w:val="clear" w:color="auto" w:fill="auto"/>
            <w:hideMark/>
          </w:tcPr>
          <w:p w14:paraId="752983D7"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Wilcoxon W</w:t>
            </w:r>
          </w:p>
        </w:tc>
        <w:tc>
          <w:tcPr>
            <w:tcW w:w="1260" w:type="dxa"/>
            <w:tcBorders>
              <w:top w:val="single" w:sz="4" w:space="0" w:color="auto"/>
              <w:left w:val="nil"/>
              <w:bottom w:val="single" w:sz="4" w:space="0" w:color="auto"/>
              <w:right w:val="nil"/>
            </w:tcBorders>
            <w:shd w:val="clear" w:color="auto" w:fill="auto"/>
            <w:hideMark/>
          </w:tcPr>
          <w:p w14:paraId="54B3C87D"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Z</w:t>
            </w:r>
          </w:p>
        </w:tc>
        <w:tc>
          <w:tcPr>
            <w:tcW w:w="2000" w:type="dxa"/>
            <w:tcBorders>
              <w:top w:val="single" w:sz="4" w:space="0" w:color="auto"/>
              <w:left w:val="nil"/>
              <w:bottom w:val="single" w:sz="4" w:space="0" w:color="auto"/>
              <w:right w:val="nil"/>
            </w:tcBorders>
            <w:shd w:val="clear" w:color="auto" w:fill="auto"/>
            <w:hideMark/>
          </w:tcPr>
          <w:p w14:paraId="101F4725"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Asymp. Sig. (2-tailed)</w:t>
            </w:r>
          </w:p>
        </w:tc>
      </w:tr>
      <w:tr w:rsidR="004D2689" w:rsidRPr="004D2689" w14:paraId="647C1D94" w14:textId="77777777" w:rsidTr="004D2689">
        <w:trPr>
          <w:trHeight w:val="300"/>
        </w:trPr>
        <w:tc>
          <w:tcPr>
            <w:tcW w:w="1900" w:type="dxa"/>
            <w:tcBorders>
              <w:top w:val="nil"/>
              <w:left w:val="nil"/>
              <w:bottom w:val="nil"/>
              <w:right w:val="nil"/>
            </w:tcBorders>
            <w:shd w:val="clear" w:color="auto" w:fill="auto"/>
            <w:vAlign w:val="bottom"/>
            <w:hideMark/>
          </w:tcPr>
          <w:p w14:paraId="5DA27DB1"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dpoor</w:t>
            </w:r>
          </w:p>
        </w:tc>
        <w:tc>
          <w:tcPr>
            <w:tcW w:w="2020" w:type="dxa"/>
            <w:tcBorders>
              <w:top w:val="nil"/>
              <w:left w:val="nil"/>
              <w:bottom w:val="nil"/>
              <w:right w:val="nil"/>
            </w:tcBorders>
            <w:shd w:val="clear" w:color="auto" w:fill="auto"/>
            <w:noWrap/>
            <w:hideMark/>
          </w:tcPr>
          <w:p w14:paraId="3DBCC89E"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15337.0</w:t>
            </w:r>
          </w:p>
        </w:tc>
        <w:tc>
          <w:tcPr>
            <w:tcW w:w="1420" w:type="dxa"/>
            <w:tcBorders>
              <w:top w:val="nil"/>
              <w:left w:val="nil"/>
              <w:bottom w:val="nil"/>
              <w:right w:val="nil"/>
            </w:tcBorders>
            <w:shd w:val="clear" w:color="auto" w:fill="auto"/>
            <w:noWrap/>
            <w:hideMark/>
          </w:tcPr>
          <w:p w14:paraId="0E691CA9"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38773.0</w:t>
            </w:r>
          </w:p>
        </w:tc>
        <w:tc>
          <w:tcPr>
            <w:tcW w:w="1260" w:type="dxa"/>
            <w:tcBorders>
              <w:top w:val="nil"/>
              <w:left w:val="nil"/>
              <w:bottom w:val="nil"/>
              <w:right w:val="nil"/>
            </w:tcBorders>
            <w:shd w:val="clear" w:color="auto" w:fill="auto"/>
            <w:noWrap/>
            <w:hideMark/>
          </w:tcPr>
          <w:p w14:paraId="717D28E7"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-1.966</w:t>
            </w:r>
          </w:p>
        </w:tc>
        <w:tc>
          <w:tcPr>
            <w:tcW w:w="2000" w:type="dxa"/>
            <w:tcBorders>
              <w:top w:val="nil"/>
              <w:left w:val="nil"/>
              <w:bottom w:val="nil"/>
              <w:right w:val="nil"/>
            </w:tcBorders>
            <w:shd w:val="clear" w:color="auto" w:fill="auto"/>
            <w:noWrap/>
            <w:hideMark/>
          </w:tcPr>
          <w:p w14:paraId="699717E2"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.049</w:t>
            </w:r>
          </w:p>
        </w:tc>
      </w:tr>
      <w:tr w:rsidR="004D2689" w:rsidRPr="004D2689" w14:paraId="740F2795" w14:textId="77777777" w:rsidTr="004D2689">
        <w:trPr>
          <w:trHeight w:val="300"/>
        </w:trPr>
        <w:tc>
          <w:tcPr>
            <w:tcW w:w="1900" w:type="dxa"/>
            <w:tcBorders>
              <w:top w:val="nil"/>
              <w:left w:val="nil"/>
              <w:bottom w:val="nil"/>
              <w:right w:val="nil"/>
            </w:tcBorders>
            <w:shd w:val="clear" w:color="auto" w:fill="auto"/>
            <w:vAlign w:val="bottom"/>
            <w:hideMark/>
          </w:tcPr>
          <w:p w14:paraId="0887A6DD"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dwell</w:t>
            </w:r>
          </w:p>
        </w:tc>
        <w:tc>
          <w:tcPr>
            <w:tcW w:w="2020" w:type="dxa"/>
            <w:tcBorders>
              <w:top w:val="nil"/>
              <w:left w:val="nil"/>
              <w:bottom w:val="nil"/>
              <w:right w:val="nil"/>
            </w:tcBorders>
            <w:shd w:val="clear" w:color="auto" w:fill="auto"/>
            <w:noWrap/>
            <w:hideMark/>
          </w:tcPr>
          <w:p w14:paraId="57191592"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15877.5</w:t>
            </w:r>
          </w:p>
        </w:tc>
        <w:tc>
          <w:tcPr>
            <w:tcW w:w="1420" w:type="dxa"/>
            <w:tcBorders>
              <w:top w:val="nil"/>
              <w:left w:val="nil"/>
              <w:bottom w:val="nil"/>
              <w:right w:val="nil"/>
            </w:tcBorders>
            <w:shd w:val="clear" w:color="auto" w:fill="auto"/>
            <w:noWrap/>
            <w:hideMark/>
          </w:tcPr>
          <w:p w14:paraId="785D5F19"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28918.5</w:t>
            </w:r>
          </w:p>
        </w:tc>
        <w:tc>
          <w:tcPr>
            <w:tcW w:w="1260" w:type="dxa"/>
            <w:tcBorders>
              <w:top w:val="nil"/>
              <w:left w:val="nil"/>
              <w:bottom w:val="nil"/>
              <w:right w:val="nil"/>
            </w:tcBorders>
            <w:shd w:val="clear" w:color="auto" w:fill="auto"/>
            <w:noWrap/>
            <w:hideMark/>
          </w:tcPr>
          <w:p w14:paraId="311632DA"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-2.060</w:t>
            </w:r>
          </w:p>
        </w:tc>
        <w:tc>
          <w:tcPr>
            <w:tcW w:w="2000" w:type="dxa"/>
            <w:tcBorders>
              <w:top w:val="nil"/>
              <w:left w:val="nil"/>
              <w:bottom w:val="nil"/>
              <w:right w:val="nil"/>
            </w:tcBorders>
            <w:shd w:val="clear" w:color="auto" w:fill="auto"/>
            <w:noWrap/>
            <w:hideMark/>
          </w:tcPr>
          <w:p w14:paraId="3BA996E8"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.039</w:t>
            </w:r>
          </w:p>
        </w:tc>
      </w:tr>
      <w:tr w:rsidR="004D2689" w:rsidRPr="004D2689" w14:paraId="2E48BD47" w14:textId="77777777" w:rsidTr="004D2689">
        <w:trPr>
          <w:trHeight w:val="300"/>
        </w:trPr>
        <w:tc>
          <w:tcPr>
            <w:tcW w:w="1900" w:type="dxa"/>
            <w:tcBorders>
              <w:top w:val="nil"/>
              <w:left w:val="nil"/>
              <w:bottom w:val="nil"/>
              <w:right w:val="nil"/>
            </w:tcBorders>
            <w:shd w:val="clear" w:color="auto" w:fill="auto"/>
            <w:vAlign w:val="bottom"/>
            <w:hideMark/>
          </w:tcPr>
          <w:p w14:paraId="046E6F27"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floodf</w:t>
            </w:r>
          </w:p>
        </w:tc>
        <w:tc>
          <w:tcPr>
            <w:tcW w:w="2020" w:type="dxa"/>
            <w:tcBorders>
              <w:top w:val="nil"/>
              <w:left w:val="nil"/>
              <w:bottom w:val="nil"/>
              <w:right w:val="nil"/>
            </w:tcBorders>
            <w:shd w:val="clear" w:color="auto" w:fill="auto"/>
            <w:noWrap/>
            <w:hideMark/>
          </w:tcPr>
          <w:p w14:paraId="1BAACD90"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16840.5</w:t>
            </w:r>
          </w:p>
        </w:tc>
        <w:tc>
          <w:tcPr>
            <w:tcW w:w="1420" w:type="dxa"/>
            <w:tcBorders>
              <w:top w:val="nil"/>
              <w:left w:val="nil"/>
              <w:bottom w:val="nil"/>
              <w:right w:val="nil"/>
            </w:tcBorders>
            <w:shd w:val="clear" w:color="auto" w:fill="auto"/>
            <w:noWrap/>
            <w:hideMark/>
          </w:tcPr>
          <w:p w14:paraId="029CCF1B"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29881.5</w:t>
            </w:r>
          </w:p>
        </w:tc>
        <w:tc>
          <w:tcPr>
            <w:tcW w:w="1260" w:type="dxa"/>
            <w:tcBorders>
              <w:top w:val="nil"/>
              <w:left w:val="nil"/>
              <w:bottom w:val="nil"/>
              <w:right w:val="nil"/>
            </w:tcBorders>
            <w:shd w:val="clear" w:color="auto" w:fill="auto"/>
            <w:noWrap/>
            <w:hideMark/>
          </w:tcPr>
          <w:p w14:paraId="54C1DE5A"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-.526</w:t>
            </w:r>
          </w:p>
        </w:tc>
        <w:tc>
          <w:tcPr>
            <w:tcW w:w="2000" w:type="dxa"/>
            <w:tcBorders>
              <w:top w:val="nil"/>
              <w:left w:val="nil"/>
              <w:bottom w:val="nil"/>
              <w:right w:val="nil"/>
            </w:tcBorders>
            <w:shd w:val="clear" w:color="auto" w:fill="auto"/>
            <w:noWrap/>
            <w:hideMark/>
          </w:tcPr>
          <w:p w14:paraId="2C7C0E99"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.599</w:t>
            </w:r>
          </w:p>
        </w:tc>
      </w:tr>
      <w:tr w:rsidR="004D2689" w:rsidRPr="004D2689" w14:paraId="2A74CF6C" w14:textId="77777777" w:rsidTr="004D2689">
        <w:trPr>
          <w:trHeight w:val="300"/>
        </w:trPr>
        <w:tc>
          <w:tcPr>
            <w:tcW w:w="1900" w:type="dxa"/>
            <w:tcBorders>
              <w:top w:val="nil"/>
              <w:left w:val="nil"/>
              <w:bottom w:val="nil"/>
              <w:right w:val="nil"/>
            </w:tcBorders>
            <w:shd w:val="clear" w:color="auto" w:fill="auto"/>
            <w:vAlign w:val="bottom"/>
            <w:hideMark/>
          </w:tcPr>
          <w:p w14:paraId="37922163"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roadall</w:t>
            </w:r>
          </w:p>
        </w:tc>
        <w:tc>
          <w:tcPr>
            <w:tcW w:w="2020" w:type="dxa"/>
            <w:tcBorders>
              <w:top w:val="nil"/>
              <w:left w:val="nil"/>
              <w:bottom w:val="nil"/>
              <w:right w:val="nil"/>
            </w:tcBorders>
            <w:shd w:val="clear" w:color="auto" w:fill="auto"/>
            <w:noWrap/>
            <w:hideMark/>
          </w:tcPr>
          <w:p w14:paraId="7C17AF93"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16160.0</w:t>
            </w:r>
          </w:p>
        </w:tc>
        <w:tc>
          <w:tcPr>
            <w:tcW w:w="1420" w:type="dxa"/>
            <w:tcBorders>
              <w:top w:val="nil"/>
              <w:left w:val="nil"/>
              <w:bottom w:val="nil"/>
              <w:right w:val="nil"/>
            </w:tcBorders>
            <w:shd w:val="clear" w:color="auto" w:fill="auto"/>
            <w:noWrap/>
            <w:hideMark/>
          </w:tcPr>
          <w:p w14:paraId="33B787B9"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29201.0</w:t>
            </w:r>
          </w:p>
        </w:tc>
        <w:tc>
          <w:tcPr>
            <w:tcW w:w="1260" w:type="dxa"/>
            <w:tcBorders>
              <w:top w:val="nil"/>
              <w:left w:val="nil"/>
              <w:bottom w:val="nil"/>
              <w:right w:val="nil"/>
            </w:tcBorders>
            <w:shd w:val="clear" w:color="auto" w:fill="auto"/>
            <w:noWrap/>
            <w:hideMark/>
          </w:tcPr>
          <w:p w14:paraId="22DE9EA6"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-1.173</w:t>
            </w:r>
          </w:p>
        </w:tc>
        <w:tc>
          <w:tcPr>
            <w:tcW w:w="2000" w:type="dxa"/>
            <w:tcBorders>
              <w:top w:val="nil"/>
              <w:left w:val="nil"/>
              <w:bottom w:val="nil"/>
              <w:right w:val="nil"/>
            </w:tcBorders>
            <w:shd w:val="clear" w:color="auto" w:fill="auto"/>
            <w:noWrap/>
            <w:hideMark/>
          </w:tcPr>
          <w:p w14:paraId="517902FF"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.241</w:t>
            </w:r>
          </w:p>
        </w:tc>
      </w:tr>
      <w:tr w:rsidR="004D2689" w:rsidRPr="004D2689" w14:paraId="5A79785A" w14:textId="77777777" w:rsidTr="004D2689">
        <w:trPr>
          <w:trHeight w:val="300"/>
        </w:trPr>
        <w:tc>
          <w:tcPr>
            <w:tcW w:w="1900" w:type="dxa"/>
            <w:tcBorders>
              <w:top w:val="nil"/>
              <w:left w:val="nil"/>
              <w:bottom w:val="nil"/>
              <w:right w:val="nil"/>
            </w:tcBorders>
            <w:shd w:val="clear" w:color="auto" w:fill="auto"/>
            <w:vAlign w:val="bottom"/>
            <w:hideMark/>
          </w:tcPr>
          <w:p w14:paraId="5E463375"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stream</w:t>
            </w:r>
          </w:p>
        </w:tc>
        <w:tc>
          <w:tcPr>
            <w:tcW w:w="2020" w:type="dxa"/>
            <w:tcBorders>
              <w:top w:val="nil"/>
              <w:left w:val="nil"/>
              <w:bottom w:val="nil"/>
              <w:right w:val="nil"/>
            </w:tcBorders>
            <w:shd w:val="clear" w:color="auto" w:fill="auto"/>
            <w:noWrap/>
            <w:hideMark/>
          </w:tcPr>
          <w:p w14:paraId="4630E572"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16724.5</w:t>
            </w:r>
          </w:p>
        </w:tc>
        <w:tc>
          <w:tcPr>
            <w:tcW w:w="1420" w:type="dxa"/>
            <w:tcBorders>
              <w:top w:val="nil"/>
              <w:left w:val="nil"/>
              <w:bottom w:val="nil"/>
              <w:right w:val="nil"/>
            </w:tcBorders>
            <w:shd w:val="clear" w:color="auto" w:fill="auto"/>
            <w:noWrap/>
            <w:hideMark/>
          </w:tcPr>
          <w:p w14:paraId="5CDF2D5D"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40160.5</w:t>
            </w:r>
          </w:p>
        </w:tc>
        <w:tc>
          <w:tcPr>
            <w:tcW w:w="1260" w:type="dxa"/>
            <w:tcBorders>
              <w:top w:val="nil"/>
              <w:left w:val="nil"/>
              <w:bottom w:val="nil"/>
              <w:right w:val="nil"/>
            </w:tcBorders>
            <w:shd w:val="clear" w:color="auto" w:fill="auto"/>
            <w:noWrap/>
            <w:hideMark/>
          </w:tcPr>
          <w:p w14:paraId="78DC38A6"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-.634</w:t>
            </w:r>
          </w:p>
        </w:tc>
        <w:tc>
          <w:tcPr>
            <w:tcW w:w="2000" w:type="dxa"/>
            <w:tcBorders>
              <w:top w:val="nil"/>
              <w:left w:val="nil"/>
              <w:bottom w:val="nil"/>
              <w:right w:val="nil"/>
            </w:tcBorders>
            <w:shd w:val="clear" w:color="auto" w:fill="auto"/>
            <w:noWrap/>
            <w:hideMark/>
          </w:tcPr>
          <w:p w14:paraId="33763FC7"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.526</w:t>
            </w:r>
          </w:p>
        </w:tc>
      </w:tr>
      <w:tr w:rsidR="004D2689" w:rsidRPr="004D2689" w14:paraId="313D61C4" w14:textId="77777777" w:rsidTr="004D2689">
        <w:trPr>
          <w:trHeight w:val="300"/>
        </w:trPr>
        <w:tc>
          <w:tcPr>
            <w:tcW w:w="1900" w:type="dxa"/>
            <w:tcBorders>
              <w:top w:val="nil"/>
              <w:left w:val="nil"/>
              <w:bottom w:val="nil"/>
              <w:right w:val="nil"/>
            </w:tcBorders>
            <w:shd w:val="clear" w:color="auto" w:fill="auto"/>
            <w:vAlign w:val="bottom"/>
            <w:hideMark/>
          </w:tcPr>
          <w:p w14:paraId="010B0458"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sseas</w:t>
            </w:r>
          </w:p>
        </w:tc>
        <w:tc>
          <w:tcPr>
            <w:tcW w:w="2020" w:type="dxa"/>
            <w:tcBorders>
              <w:top w:val="nil"/>
              <w:left w:val="nil"/>
              <w:bottom w:val="nil"/>
              <w:right w:val="nil"/>
            </w:tcBorders>
            <w:shd w:val="clear" w:color="auto" w:fill="auto"/>
            <w:noWrap/>
            <w:hideMark/>
          </w:tcPr>
          <w:p w14:paraId="1EB249CF"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17216.5</w:t>
            </w:r>
          </w:p>
        </w:tc>
        <w:tc>
          <w:tcPr>
            <w:tcW w:w="1420" w:type="dxa"/>
            <w:tcBorders>
              <w:top w:val="nil"/>
              <w:left w:val="nil"/>
              <w:bottom w:val="nil"/>
              <w:right w:val="nil"/>
            </w:tcBorders>
            <w:shd w:val="clear" w:color="auto" w:fill="auto"/>
            <w:noWrap/>
            <w:hideMark/>
          </w:tcPr>
          <w:p w14:paraId="38C659A0"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40652.5</w:t>
            </w:r>
          </w:p>
        </w:tc>
        <w:tc>
          <w:tcPr>
            <w:tcW w:w="1260" w:type="dxa"/>
            <w:tcBorders>
              <w:top w:val="nil"/>
              <w:left w:val="nil"/>
              <w:bottom w:val="nil"/>
              <w:right w:val="nil"/>
            </w:tcBorders>
            <w:shd w:val="clear" w:color="auto" w:fill="auto"/>
            <w:noWrap/>
            <w:hideMark/>
          </w:tcPr>
          <w:p w14:paraId="2C6922C9"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-.164</w:t>
            </w:r>
          </w:p>
        </w:tc>
        <w:tc>
          <w:tcPr>
            <w:tcW w:w="2000" w:type="dxa"/>
            <w:tcBorders>
              <w:top w:val="nil"/>
              <w:left w:val="nil"/>
              <w:bottom w:val="nil"/>
              <w:right w:val="nil"/>
            </w:tcBorders>
            <w:shd w:val="clear" w:color="auto" w:fill="auto"/>
            <w:noWrap/>
            <w:hideMark/>
          </w:tcPr>
          <w:p w14:paraId="5868381C"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.870</w:t>
            </w:r>
          </w:p>
        </w:tc>
      </w:tr>
      <w:tr w:rsidR="004D2689" w:rsidRPr="004D2689" w14:paraId="493797C6" w14:textId="77777777" w:rsidTr="004D2689">
        <w:trPr>
          <w:trHeight w:val="300"/>
        </w:trPr>
        <w:tc>
          <w:tcPr>
            <w:tcW w:w="1900" w:type="dxa"/>
            <w:tcBorders>
              <w:top w:val="nil"/>
              <w:left w:val="nil"/>
              <w:bottom w:val="nil"/>
              <w:right w:val="nil"/>
            </w:tcBorders>
            <w:shd w:val="clear" w:color="auto" w:fill="auto"/>
            <w:vAlign w:val="bottom"/>
            <w:hideMark/>
          </w:tcPr>
          <w:p w14:paraId="1ADC5CA5"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sperm</w:t>
            </w:r>
          </w:p>
        </w:tc>
        <w:tc>
          <w:tcPr>
            <w:tcW w:w="2020" w:type="dxa"/>
            <w:tcBorders>
              <w:top w:val="nil"/>
              <w:left w:val="nil"/>
              <w:bottom w:val="nil"/>
              <w:right w:val="nil"/>
            </w:tcBorders>
            <w:shd w:val="clear" w:color="auto" w:fill="auto"/>
            <w:noWrap/>
            <w:hideMark/>
          </w:tcPr>
          <w:p w14:paraId="12DAE183"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15215.5</w:t>
            </w:r>
          </w:p>
        </w:tc>
        <w:tc>
          <w:tcPr>
            <w:tcW w:w="1420" w:type="dxa"/>
            <w:tcBorders>
              <w:top w:val="nil"/>
              <w:left w:val="nil"/>
              <w:bottom w:val="nil"/>
              <w:right w:val="nil"/>
            </w:tcBorders>
            <w:shd w:val="clear" w:color="auto" w:fill="auto"/>
            <w:noWrap/>
            <w:hideMark/>
          </w:tcPr>
          <w:p w14:paraId="720A2193"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28256.5</w:t>
            </w:r>
          </w:p>
        </w:tc>
        <w:tc>
          <w:tcPr>
            <w:tcW w:w="1260" w:type="dxa"/>
            <w:tcBorders>
              <w:top w:val="nil"/>
              <w:left w:val="nil"/>
              <w:bottom w:val="nil"/>
              <w:right w:val="nil"/>
            </w:tcBorders>
            <w:shd w:val="clear" w:color="auto" w:fill="auto"/>
            <w:noWrap/>
            <w:hideMark/>
          </w:tcPr>
          <w:p w14:paraId="09B6ED15"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-2.076</w:t>
            </w:r>
          </w:p>
        </w:tc>
        <w:tc>
          <w:tcPr>
            <w:tcW w:w="2000" w:type="dxa"/>
            <w:tcBorders>
              <w:top w:val="nil"/>
              <w:left w:val="nil"/>
              <w:bottom w:val="nil"/>
              <w:right w:val="nil"/>
            </w:tcBorders>
            <w:shd w:val="clear" w:color="auto" w:fill="auto"/>
            <w:noWrap/>
            <w:hideMark/>
          </w:tcPr>
          <w:p w14:paraId="49B1E8AA"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.038</w:t>
            </w:r>
          </w:p>
        </w:tc>
      </w:tr>
      <w:tr w:rsidR="004D2689" w:rsidRPr="004D2689" w14:paraId="32EA2C7A" w14:textId="77777777" w:rsidTr="004D2689">
        <w:trPr>
          <w:trHeight w:val="300"/>
        </w:trPr>
        <w:tc>
          <w:tcPr>
            <w:tcW w:w="1900" w:type="dxa"/>
            <w:tcBorders>
              <w:top w:val="nil"/>
              <w:left w:val="nil"/>
              <w:bottom w:val="nil"/>
              <w:right w:val="nil"/>
            </w:tcBorders>
            <w:shd w:val="clear" w:color="auto" w:fill="auto"/>
            <w:vAlign w:val="bottom"/>
            <w:hideMark/>
          </w:tcPr>
          <w:p w14:paraId="74C674D9"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wetl</w:t>
            </w:r>
          </w:p>
        </w:tc>
        <w:tc>
          <w:tcPr>
            <w:tcW w:w="2020" w:type="dxa"/>
            <w:tcBorders>
              <w:top w:val="nil"/>
              <w:left w:val="nil"/>
              <w:bottom w:val="nil"/>
              <w:right w:val="nil"/>
            </w:tcBorders>
            <w:shd w:val="clear" w:color="auto" w:fill="auto"/>
            <w:noWrap/>
            <w:hideMark/>
          </w:tcPr>
          <w:p w14:paraId="7C7D9493"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15510.5</w:t>
            </w:r>
          </w:p>
        </w:tc>
        <w:tc>
          <w:tcPr>
            <w:tcW w:w="1420" w:type="dxa"/>
            <w:tcBorders>
              <w:top w:val="nil"/>
              <w:left w:val="nil"/>
              <w:bottom w:val="nil"/>
              <w:right w:val="nil"/>
            </w:tcBorders>
            <w:shd w:val="clear" w:color="auto" w:fill="auto"/>
            <w:noWrap/>
            <w:hideMark/>
          </w:tcPr>
          <w:p w14:paraId="78B9D365"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38946.5</w:t>
            </w:r>
          </w:p>
        </w:tc>
        <w:tc>
          <w:tcPr>
            <w:tcW w:w="1260" w:type="dxa"/>
            <w:tcBorders>
              <w:top w:val="nil"/>
              <w:left w:val="nil"/>
              <w:bottom w:val="nil"/>
              <w:right w:val="nil"/>
            </w:tcBorders>
            <w:shd w:val="clear" w:color="auto" w:fill="auto"/>
            <w:noWrap/>
            <w:hideMark/>
          </w:tcPr>
          <w:p w14:paraId="0BEFBD9C"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-1.794</w:t>
            </w:r>
          </w:p>
        </w:tc>
        <w:tc>
          <w:tcPr>
            <w:tcW w:w="2000" w:type="dxa"/>
            <w:tcBorders>
              <w:top w:val="nil"/>
              <w:left w:val="nil"/>
              <w:bottom w:val="nil"/>
              <w:right w:val="nil"/>
            </w:tcBorders>
            <w:shd w:val="clear" w:color="auto" w:fill="auto"/>
            <w:noWrap/>
            <w:hideMark/>
          </w:tcPr>
          <w:p w14:paraId="0749BD27"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.073</w:t>
            </w:r>
          </w:p>
        </w:tc>
      </w:tr>
      <w:tr w:rsidR="004D2689" w:rsidRPr="004D2689" w14:paraId="5D5B6B99" w14:textId="77777777" w:rsidTr="004D2689">
        <w:trPr>
          <w:trHeight w:val="300"/>
        </w:trPr>
        <w:tc>
          <w:tcPr>
            <w:tcW w:w="1900" w:type="dxa"/>
            <w:tcBorders>
              <w:top w:val="nil"/>
              <w:left w:val="nil"/>
              <w:bottom w:val="nil"/>
              <w:right w:val="nil"/>
            </w:tcBorders>
            <w:shd w:val="clear" w:color="auto" w:fill="auto"/>
            <w:vAlign w:val="bottom"/>
            <w:hideMark/>
          </w:tcPr>
          <w:p w14:paraId="5CB91DB5"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aspect</w:t>
            </w:r>
          </w:p>
        </w:tc>
        <w:tc>
          <w:tcPr>
            <w:tcW w:w="2020" w:type="dxa"/>
            <w:tcBorders>
              <w:top w:val="nil"/>
              <w:left w:val="nil"/>
              <w:bottom w:val="nil"/>
              <w:right w:val="nil"/>
            </w:tcBorders>
            <w:shd w:val="clear" w:color="auto" w:fill="auto"/>
            <w:noWrap/>
            <w:hideMark/>
          </w:tcPr>
          <w:p w14:paraId="44B59D58"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16128.5</w:t>
            </w:r>
          </w:p>
        </w:tc>
        <w:tc>
          <w:tcPr>
            <w:tcW w:w="1420" w:type="dxa"/>
            <w:tcBorders>
              <w:top w:val="nil"/>
              <w:left w:val="nil"/>
              <w:bottom w:val="nil"/>
              <w:right w:val="nil"/>
            </w:tcBorders>
            <w:shd w:val="clear" w:color="auto" w:fill="auto"/>
            <w:noWrap/>
            <w:hideMark/>
          </w:tcPr>
          <w:p w14:paraId="066204BA"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39564.5</w:t>
            </w:r>
          </w:p>
        </w:tc>
        <w:tc>
          <w:tcPr>
            <w:tcW w:w="1260" w:type="dxa"/>
            <w:tcBorders>
              <w:top w:val="nil"/>
              <w:left w:val="nil"/>
              <w:bottom w:val="nil"/>
              <w:right w:val="nil"/>
            </w:tcBorders>
            <w:shd w:val="clear" w:color="auto" w:fill="auto"/>
            <w:noWrap/>
            <w:hideMark/>
          </w:tcPr>
          <w:p w14:paraId="795BF92E"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-1.203</w:t>
            </w:r>
          </w:p>
        </w:tc>
        <w:tc>
          <w:tcPr>
            <w:tcW w:w="2000" w:type="dxa"/>
            <w:tcBorders>
              <w:top w:val="nil"/>
              <w:left w:val="nil"/>
              <w:bottom w:val="nil"/>
              <w:right w:val="nil"/>
            </w:tcBorders>
            <w:shd w:val="clear" w:color="auto" w:fill="auto"/>
            <w:noWrap/>
            <w:hideMark/>
          </w:tcPr>
          <w:p w14:paraId="587360F5"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.229</w:t>
            </w:r>
          </w:p>
        </w:tc>
      </w:tr>
      <w:tr w:rsidR="004D2689" w:rsidRPr="004D2689" w14:paraId="2DFC0287" w14:textId="77777777" w:rsidTr="004D2689">
        <w:trPr>
          <w:trHeight w:val="300"/>
        </w:trPr>
        <w:tc>
          <w:tcPr>
            <w:tcW w:w="1900" w:type="dxa"/>
            <w:tcBorders>
              <w:top w:val="nil"/>
              <w:left w:val="nil"/>
              <w:bottom w:val="nil"/>
              <w:right w:val="nil"/>
            </w:tcBorders>
            <w:shd w:val="clear" w:color="auto" w:fill="auto"/>
            <w:vAlign w:val="bottom"/>
            <w:hideMark/>
          </w:tcPr>
          <w:p w14:paraId="173BA932"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slope</w:t>
            </w:r>
          </w:p>
        </w:tc>
        <w:tc>
          <w:tcPr>
            <w:tcW w:w="2020" w:type="dxa"/>
            <w:tcBorders>
              <w:top w:val="nil"/>
              <w:left w:val="nil"/>
              <w:bottom w:val="nil"/>
              <w:right w:val="nil"/>
            </w:tcBorders>
            <w:shd w:val="clear" w:color="auto" w:fill="auto"/>
            <w:noWrap/>
            <w:hideMark/>
          </w:tcPr>
          <w:p w14:paraId="66D6AA1E"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16032.0</w:t>
            </w:r>
          </w:p>
        </w:tc>
        <w:tc>
          <w:tcPr>
            <w:tcW w:w="1420" w:type="dxa"/>
            <w:tcBorders>
              <w:top w:val="nil"/>
              <w:left w:val="nil"/>
              <w:bottom w:val="nil"/>
              <w:right w:val="nil"/>
            </w:tcBorders>
            <w:shd w:val="clear" w:color="auto" w:fill="auto"/>
            <w:noWrap/>
            <w:hideMark/>
          </w:tcPr>
          <w:p w14:paraId="544941A0"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39468.0</w:t>
            </w:r>
          </w:p>
        </w:tc>
        <w:tc>
          <w:tcPr>
            <w:tcW w:w="1260" w:type="dxa"/>
            <w:tcBorders>
              <w:top w:val="nil"/>
              <w:left w:val="nil"/>
              <w:bottom w:val="nil"/>
              <w:right w:val="nil"/>
            </w:tcBorders>
            <w:shd w:val="clear" w:color="auto" w:fill="auto"/>
            <w:noWrap/>
            <w:hideMark/>
          </w:tcPr>
          <w:p w14:paraId="19677337"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-1.296</w:t>
            </w:r>
          </w:p>
        </w:tc>
        <w:tc>
          <w:tcPr>
            <w:tcW w:w="2000" w:type="dxa"/>
            <w:tcBorders>
              <w:top w:val="nil"/>
              <w:left w:val="nil"/>
              <w:bottom w:val="nil"/>
              <w:right w:val="nil"/>
            </w:tcBorders>
            <w:shd w:val="clear" w:color="auto" w:fill="auto"/>
            <w:noWrap/>
            <w:hideMark/>
          </w:tcPr>
          <w:p w14:paraId="30BBC186"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.195</w:t>
            </w:r>
          </w:p>
        </w:tc>
      </w:tr>
      <w:tr w:rsidR="004D2689" w:rsidRPr="004D2689" w14:paraId="392B25B3" w14:textId="77777777" w:rsidTr="004D2689">
        <w:trPr>
          <w:trHeight w:val="300"/>
        </w:trPr>
        <w:tc>
          <w:tcPr>
            <w:tcW w:w="1900" w:type="dxa"/>
            <w:tcBorders>
              <w:top w:val="nil"/>
              <w:left w:val="nil"/>
              <w:bottom w:val="single" w:sz="4" w:space="0" w:color="auto"/>
              <w:right w:val="nil"/>
            </w:tcBorders>
            <w:shd w:val="clear" w:color="auto" w:fill="auto"/>
            <w:vAlign w:val="bottom"/>
            <w:hideMark/>
          </w:tcPr>
          <w:p w14:paraId="37F9CE82"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elev</w:t>
            </w:r>
          </w:p>
        </w:tc>
        <w:tc>
          <w:tcPr>
            <w:tcW w:w="2020" w:type="dxa"/>
            <w:tcBorders>
              <w:top w:val="nil"/>
              <w:left w:val="nil"/>
              <w:bottom w:val="nil"/>
              <w:right w:val="nil"/>
            </w:tcBorders>
            <w:shd w:val="clear" w:color="auto" w:fill="auto"/>
            <w:noWrap/>
            <w:hideMark/>
          </w:tcPr>
          <w:p w14:paraId="0574266D"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17297.0</w:t>
            </w:r>
          </w:p>
        </w:tc>
        <w:tc>
          <w:tcPr>
            <w:tcW w:w="1420" w:type="dxa"/>
            <w:tcBorders>
              <w:top w:val="nil"/>
              <w:left w:val="nil"/>
              <w:bottom w:val="nil"/>
              <w:right w:val="nil"/>
            </w:tcBorders>
            <w:shd w:val="clear" w:color="auto" w:fill="auto"/>
            <w:noWrap/>
            <w:hideMark/>
          </w:tcPr>
          <w:p w14:paraId="53F2C4DD"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40733.0</w:t>
            </w:r>
          </w:p>
        </w:tc>
        <w:tc>
          <w:tcPr>
            <w:tcW w:w="1260" w:type="dxa"/>
            <w:tcBorders>
              <w:top w:val="nil"/>
              <w:left w:val="nil"/>
              <w:bottom w:val="nil"/>
              <w:right w:val="nil"/>
            </w:tcBorders>
            <w:shd w:val="clear" w:color="auto" w:fill="auto"/>
            <w:noWrap/>
            <w:hideMark/>
          </w:tcPr>
          <w:p w14:paraId="23774501"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-.087</w:t>
            </w:r>
          </w:p>
        </w:tc>
        <w:tc>
          <w:tcPr>
            <w:tcW w:w="2000" w:type="dxa"/>
            <w:tcBorders>
              <w:top w:val="nil"/>
              <w:left w:val="nil"/>
              <w:bottom w:val="nil"/>
              <w:right w:val="nil"/>
            </w:tcBorders>
            <w:shd w:val="clear" w:color="auto" w:fill="auto"/>
            <w:noWrap/>
            <w:hideMark/>
          </w:tcPr>
          <w:p w14:paraId="319EEE5D"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.931</w:t>
            </w:r>
          </w:p>
        </w:tc>
      </w:tr>
      <w:tr w:rsidR="004D2689" w:rsidRPr="004D2689" w14:paraId="11A8EE81" w14:textId="77777777" w:rsidTr="004D2689">
        <w:trPr>
          <w:trHeight w:val="300"/>
        </w:trPr>
        <w:tc>
          <w:tcPr>
            <w:tcW w:w="3920" w:type="dxa"/>
            <w:gridSpan w:val="2"/>
            <w:tcBorders>
              <w:top w:val="single" w:sz="4" w:space="0" w:color="auto"/>
              <w:left w:val="nil"/>
              <w:bottom w:val="nil"/>
              <w:right w:val="nil"/>
            </w:tcBorders>
            <w:shd w:val="clear" w:color="auto" w:fill="auto"/>
            <w:noWrap/>
            <w:vAlign w:val="bottom"/>
            <w:hideMark/>
          </w:tcPr>
          <w:p w14:paraId="47521B8B" w14:textId="463FF098" w:rsidR="004D2689" w:rsidRPr="004D2689" w:rsidRDefault="004D2689" w:rsidP="004D2689">
            <w:pPr>
              <w:spacing w:after="0" w:line="240" w:lineRule="auto"/>
              <w:rPr>
                <w:rFonts w:ascii="Times New Roman" w:eastAsia="Times New Roman" w:hAnsi="Times New Roman" w:cs="Times New Roman"/>
                <w:color w:val="000000"/>
                <w:sz w:val="16"/>
                <w:szCs w:val="16"/>
              </w:rPr>
            </w:pPr>
            <w:r w:rsidRPr="004D2689">
              <w:rPr>
                <w:rFonts w:ascii="Times New Roman" w:eastAsia="Times New Roman" w:hAnsi="Times New Roman" w:cs="Times New Roman"/>
                <w:color w:val="000000"/>
                <w:sz w:val="16"/>
                <w:szCs w:val="16"/>
                <w:vertAlign w:val="superscript"/>
              </w:rPr>
              <w:t>a</w:t>
            </w:r>
            <w:r w:rsidR="00681EAC">
              <w:rPr>
                <w:rFonts w:ascii="Times New Roman" w:eastAsia="Times New Roman" w:hAnsi="Times New Roman" w:cs="Times New Roman"/>
                <w:color w:val="000000"/>
                <w:sz w:val="16"/>
                <w:szCs w:val="16"/>
              </w:rPr>
              <w:t xml:space="preserve"> Grouping variable: site vs random p</w:t>
            </w:r>
            <w:r w:rsidRPr="004D2689">
              <w:rPr>
                <w:rFonts w:ascii="Times New Roman" w:eastAsia="Times New Roman" w:hAnsi="Times New Roman" w:cs="Times New Roman"/>
                <w:color w:val="000000"/>
                <w:sz w:val="16"/>
                <w:szCs w:val="16"/>
              </w:rPr>
              <w:t>oint</w:t>
            </w:r>
          </w:p>
        </w:tc>
        <w:tc>
          <w:tcPr>
            <w:tcW w:w="1420" w:type="dxa"/>
            <w:tcBorders>
              <w:top w:val="single" w:sz="4" w:space="0" w:color="auto"/>
              <w:left w:val="nil"/>
              <w:bottom w:val="nil"/>
              <w:right w:val="nil"/>
            </w:tcBorders>
            <w:shd w:val="clear" w:color="auto" w:fill="auto"/>
            <w:noWrap/>
            <w:vAlign w:val="bottom"/>
            <w:hideMark/>
          </w:tcPr>
          <w:p w14:paraId="33F78355" w14:textId="77777777" w:rsidR="004D2689" w:rsidRPr="004D2689" w:rsidRDefault="004D2689" w:rsidP="004D2689">
            <w:pPr>
              <w:spacing w:after="0" w:line="240" w:lineRule="auto"/>
              <w:rPr>
                <w:rFonts w:ascii="Times New Roman" w:eastAsia="Times New Roman" w:hAnsi="Times New Roman" w:cs="Times New Roman"/>
                <w:color w:val="000000"/>
                <w:sz w:val="16"/>
                <w:szCs w:val="16"/>
              </w:rPr>
            </w:pPr>
            <w:r w:rsidRPr="004D2689">
              <w:rPr>
                <w:rFonts w:ascii="Times New Roman" w:eastAsia="Times New Roman" w:hAnsi="Times New Roman" w:cs="Times New Roman"/>
                <w:color w:val="000000"/>
                <w:sz w:val="16"/>
                <w:szCs w:val="16"/>
              </w:rPr>
              <w:t> </w:t>
            </w:r>
          </w:p>
        </w:tc>
        <w:tc>
          <w:tcPr>
            <w:tcW w:w="1260" w:type="dxa"/>
            <w:tcBorders>
              <w:top w:val="single" w:sz="4" w:space="0" w:color="auto"/>
              <w:left w:val="nil"/>
              <w:bottom w:val="nil"/>
              <w:right w:val="nil"/>
            </w:tcBorders>
            <w:shd w:val="clear" w:color="auto" w:fill="auto"/>
            <w:noWrap/>
            <w:vAlign w:val="bottom"/>
            <w:hideMark/>
          </w:tcPr>
          <w:p w14:paraId="39761392" w14:textId="77777777" w:rsidR="004D2689" w:rsidRPr="004D2689" w:rsidRDefault="004D2689" w:rsidP="004D2689">
            <w:pPr>
              <w:spacing w:after="0" w:line="240" w:lineRule="auto"/>
              <w:rPr>
                <w:rFonts w:ascii="Times New Roman" w:eastAsia="Times New Roman" w:hAnsi="Times New Roman" w:cs="Times New Roman"/>
                <w:color w:val="000000"/>
                <w:sz w:val="16"/>
                <w:szCs w:val="16"/>
              </w:rPr>
            </w:pPr>
            <w:r w:rsidRPr="004D2689">
              <w:rPr>
                <w:rFonts w:ascii="Times New Roman" w:eastAsia="Times New Roman" w:hAnsi="Times New Roman" w:cs="Times New Roman"/>
                <w:color w:val="000000"/>
                <w:sz w:val="16"/>
                <w:szCs w:val="16"/>
              </w:rPr>
              <w:t> </w:t>
            </w:r>
          </w:p>
        </w:tc>
        <w:tc>
          <w:tcPr>
            <w:tcW w:w="2000" w:type="dxa"/>
            <w:tcBorders>
              <w:top w:val="single" w:sz="4" w:space="0" w:color="auto"/>
              <w:left w:val="nil"/>
              <w:bottom w:val="nil"/>
              <w:right w:val="nil"/>
            </w:tcBorders>
            <w:shd w:val="clear" w:color="auto" w:fill="auto"/>
            <w:noWrap/>
            <w:vAlign w:val="bottom"/>
            <w:hideMark/>
          </w:tcPr>
          <w:p w14:paraId="01D98AA8" w14:textId="77777777" w:rsidR="004D2689" w:rsidRPr="004D2689" w:rsidRDefault="004D2689" w:rsidP="004D2689">
            <w:pPr>
              <w:spacing w:after="0" w:line="240" w:lineRule="auto"/>
              <w:rPr>
                <w:rFonts w:ascii="Times New Roman" w:eastAsia="Times New Roman" w:hAnsi="Times New Roman" w:cs="Times New Roman"/>
                <w:color w:val="000000"/>
                <w:sz w:val="16"/>
                <w:szCs w:val="16"/>
              </w:rPr>
            </w:pPr>
            <w:r w:rsidRPr="004D2689">
              <w:rPr>
                <w:rFonts w:ascii="Times New Roman" w:eastAsia="Times New Roman" w:hAnsi="Times New Roman" w:cs="Times New Roman"/>
                <w:color w:val="000000"/>
                <w:sz w:val="16"/>
                <w:szCs w:val="16"/>
              </w:rPr>
              <w:t> </w:t>
            </w:r>
          </w:p>
        </w:tc>
      </w:tr>
    </w:tbl>
    <w:p w14:paraId="18D2896F" w14:textId="77777777" w:rsidR="000908E6" w:rsidRDefault="000908E6" w:rsidP="000908E6">
      <w:pPr>
        <w:spacing w:line="480" w:lineRule="auto"/>
        <w:rPr>
          <w:rFonts w:ascii="Times New Roman" w:hAnsi="Times New Roman" w:cs="Times New Roman"/>
          <w:sz w:val="24"/>
          <w:szCs w:val="24"/>
        </w:rPr>
      </w:pPr>
    </w:p>
    <w:p w14:paraId="5FEF2523" w14:textId="77777777" w:rsidR="004D2689" w:rsidRDefault="004D2689" w:rsidP="004D2689">
      <w:pPr>
        <w:spacing w:line="240" w:lineRule="auto"/>
        <w:rPr>
          <w:rFonts w:ascii="Times New Roman" w:eastAsia="Times New Roman" w:hAnsi="Times New Roman" w:cs="Times New Roman"/>
          <w:sz w:val="20"/>
          <w:szCs w:val="20"/>
        </w:rPr>
      </w:pPr>
      <w:r w:rsidRPr="00BD31A9">
        <w:rPr>
          <w:rFonts w:ascii="Times New Roman" w:hAnsi="Times New Roman" w:cs="Times New Roman"/>
          <w:b/>
        </w:rPr>
        <w:t>Table 5.</w:t>
      </w:r>
      <w:r w:rsidR="00CA58CD">
        <w:rPr>
          <w:rFonts w:ascii="Times New Roman" w:hAnsi="Times New Roman" w:cs="Times New Roman"/>
          <w:b/>
        </w:rPr>
        <w:t>22</w:t>
      </w:r>
      <w:r w:rsidRPr="00BD31A9">
        <w:rPr>
          <w:rFonts w:ascii="Times New Roman" w:hAnsi="Times New Roman" w:cs="Times New Roman"/>
          <w:b/>
        </w:rPr>
        <w:t>.</w:t>
      </w:r>
      <w:r w:rsidRPr="00BD31A9">
        <w:rPr>
          <w:rFonts w:ascii="Times New Roman" w:hAnsi="Times New Roman" w:cs="Times New Roman"/>
        </w:rPr>
        <w:t xml:space="preserve">  </w:t>
      </w:r>
      <w:r>
        <w:rPr>
          <w:rFonts w:ascii="Times New Roman" w:hAnsi="Times New Roman" w:cs="Times New Roman"/>
        </w:rPr>
        <w:t xml:space="preserve">Significance of the Mann-Whitney Rank-Sum Results for All Archaeological Sites across the </w:t>
      </w:r>
      <w:r w:rsidR="001064F5">
        <w:rPr>
          <w:rFonts w:ascii="Times New Roman" w:hAnsi="Times New Roman" w:cs="Times New Roman"/>
        </w:rPr>
        <w:t>Caney</w:t>
      </w:r>
      <w:r>
        <w:rPr>
          <w:rFonts w:ascii="Times New Roman" w:hAnsi="Times New Roman" w:cs="Times New Roman"/>
        </w:rPr>
        <w:t xml:space="preserve"> Subset of the Study Area Compared to All Random Sample Points Excluding Values of Zero </w:t>
      </w:r>
      <w:r>
        <w:rPr>
          <w:rFonts w:ascii="Times New Roman" w:hAnsi="Times New Roman" w:cs="Times New Roman"/>
          <w:b/>
        </w:rPr>
        <w:t>(5</w:t>
      </w:r>
      <w:r w:rsidRPr="00CE2C2A">
        <w:rPr>
          <w:rFonts w:ascii="Times New Roman" w:hAnsi="Times New Roman" w:cs="Times New Roman"/>
          <w:b/>
        </w:rPr>
        <w:t>-meter cells)</w:t>
      </w:r>
      <w:r>
        <w:rPr>
          <w:rFonts w:ascii="Times New Roman" w:hAnsi="Times New Roman" w:cs="Times New Roman"/>
        </w:rPr>
        <w:t>.</w:t>
      </w:r>
    </w:p>
    <w:tbl>
      <w:tblPr>
        <w:tblW w:w="8620" w:type="dxa"/>
        <w:tblInd w:w="94" w:type="dxa"/>
        <w:tblLook w:val="04A0" w:firstRow="1" w:lastRow="0" w:firstColumn="1" w:lastColumn="0" w:noHBand="0" w:noVBand="1"/>
      </w:tblPr>
      <w:tblGrid>
        <w:gridCol w:w="2140"/>
        <w:gridCol w:w="1940"/>
        <w:gridCol w:w="1380"/>
        <w:gridCol w:w="1560"/>
        <w:gridCol w:w="1600"/>
      </w:tblGrid>
      <w:tr w:rsidR="004D2689" w:rsidRPr="004D2689" w14:paraId="74F5DB85" w14:textId="77777777" w:rsidTr="004D2689">
        <w:trPr>
          <w:trHeight w:val="300"/>
        </w:trPr>
        <w:tc>
          <w:tcPr>
            <w:tcW w:w="2140" w:type="dxa"/>
            <w:tcBorders>
              <w:top w:val="single" w:sz="4" w:space="0" w:color="auto"/>
              <w:left w:val="nil"/>
              <w:bottom w:val="single" w:sz="4" w:space="0" w:color="auto"/>
              <w:right w:val="nil"/>
            </w:tcBorders>
            <w:shd w:val="clear" w:color="auto" w:fill="auto"/>
            <w:noWrap/>
            <w:vAlign w:val="center"/>
            <w:hideMark/>
          </w:tcPr>
          <w:p w14:paraId="7470AA4B" w14:textId="77777777" w:rsidR="004D2689" w:rsidRPr="004D2689" w:rsidRDefault="004D2689" w:rsidP="004D2689">
            <w:pPr>
              <w:spacing w:after="0" w:line="240" w:lineRule="auto"/>
              <w:rPr>
                <w:rFonts w:ascii="Times New Roman" w:eastAsia="Times New Roman" w:hAnsi="Times New Roman" w:cs="Times New Roman"/>
                <w:sz w:val="20"/>
                <w:szCs w:val="20"/>
              </w:rPr>
            </w:pPr>
            <w:r w:rsidRPr="004D2689">
              <w:rPr>
                <w:rFonts w:ascii="Times New Roman" w:eastAsia="Times New Roman" w:hAnsi="Times New Roman" w:cs="Times New Roman"/>
                <w:sz w:val="20"/>
                <w:szCs w:val="20"/>
              </w:rPr>
              <w:t>Variable</w:t>
            </w:r>
          </w:p>
        </w:tc>
        <w:tc>
          <w:tcPr>
            <w:tcW w:w="1940" w:type="dxa"/>
            <w:tcBorders>
              <w:top w:val="single" w:sz="4" w:space="0" w:color="auto"/>
              <w:left w:val="nil"/>
              <w:bottom w:val="single" w:sz="4" w:space="0" w:color="auto"/>
              <w:right w:val="nil"/>
            </w:tcBorders>
            <w:shd w:val="clear" w:color="auto" w:fill="auto"/>
            <w:vAlign w:val="bottom"/>
            <w:hideMark/>
          </w:tcPr>
          <w:p w14:paraId="214205BF"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Site Class</w:t>
            </w:r>
          </w:p>
        </w:tc>
        <w:tc>
          <w:tcPr>
            <w:tcW w:w="1380" w:type="dxa"/>
            <w:tcBorders>
              <w:top w:val="single" w:sz="4" w:space="0" w:color="auto"/>
              <w:left w:val="nil"/>
              <w:bottom w:val="single" w:sz="4" w:space="0" w:color="auto"/>
              <w:right w:val="nil"/>
            </w:tcBorders>
            <w:shd w:val="clear" w:color="auto" w:fill="auto"/>
            <w:vAlign w:val="bottom"/>
            <w:hideMark/>
          </w:tcPr>
          <w:p w14:paraId="7CE325A8"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N</w:t>
            </w:r>
          </w:p>
        </w:tc>
        <w:tc>
          <w:tcPr>
            <w:tcW w:w="1560" w:type="dxa"/>
            <w:tcBorders>
              <w:top w:val="single" w:sz="4" w:space="0" w:color="auto"/>
              <w:left w:val="nil"/>
              <w:bottom w:val="single" w:sz="4" w:space="0" w:color="auto"/>
              <w:right w:val="nil"/>
            </w:tcBorders>
            <w:shd w:val="clear" w:color="auto" w:fill="auto"/>
            <w:vAlign w:val="bottom"/>
            <w:hideMark/>
          </w:tcPr>
          <w:p w14:paraId="3128A3DB"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Mean Rank</w:t>
            </w:r>
          </w:p>
        </w:tc>
        <w:tc>
          <w:tcPr>
            <w:tcW w:w="1600" w:type="dxa"/>
            <w:tcBorders>
              <w:top w:val="single" w:sz="4" w:space="0" w:color="auto"/>
              <w:left w:val="nil"/>
              <w:bottom w:val="single" w:sz="4" w:space="0" w:color="auto"/>
              <w:right w:val="nil"/>
            </w:tcBorders>
            <w:shd w:val="clear" w:color="auto" w:fill="auto"/>
            <w:vAlign w:val="bottom"/>
            <w:hideMark/>
          </w:tcPr>
          <w:p w14:paraId="7F22CBEA"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Sum of Ranks</w:t>
            </w:r>
          </w:p>
        </w:tc>
      </w:tr>
      <w:tr w:rsidR="004D2689" w:rsidRPr="004D2689" w14:paraId="35B8F206" w14:textId="77777777" w:rsidTr="004D2689">
        <w:trPr>
          <w:trHeight w:val="300"/>
        </w:trPr>
        <w:tc>
          <w:tcPr>
            <w:tcW w:w="2140" w:type="dxa"/>
            <w:vMerge w:val="restart"/>
            <w:tcBorders>
              <w:top w:val="nil"/>
              <w:left w:val="nil"/>
              <w:bottom w:val="nil"/>
              <w:right w:val="nil"/>
            </w:tcBorders>
            <w:shd w:val="clear" w:color="auto" w:fill="auto"/>
            <w:hideMark/>
          </w:tcPr>
          <w:p w14:paraId="16F385EA"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dpoor</w:t>
            </w:r>
          </w:p>
        </w:tc>
        <w:tc>
          <w:tcPr>
            <w:tcW w:w="1940" w:type="dxa"/>
            <w:tcBorders>
              <w:top w:val="nil"/>
              <w:left w:val="nil"/>
              <w:bottom w:val="nil"/>
              <w:right w:val="nil"/>
            </w:tcBorders>
            <w:shd w:val="clear" w:color="auto" w:fill="auto"/>
            <w:hideMark/>
          </w:tcPr>
          <w:p w14:paraId="17651A95"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Sites</w:t>
            </w:r>
          </w:p>
        </w:tc>
        <w:tc>
          <w:tcPr>
            <w:tcW w:w="1380" w:type="dxa"/>
            <w:tcBorders>
              <w:top w:val="nil"/>
              <w:left w:val="nil"/>
              <w:bottom w:val="nil"/>
              <w:right w:val="nil"/>
            </w:tcBorders>
            <w:shd w:val="clear" w:color="auto" w:fill="auto"/>
            <w:noWrap/>
            <w:hideMark/>
          </w:tcPr>
          <w:p w14:paraId="1CB97EED"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138</w:t>
            </w:r>
          </w:p>
        </w:tc>
        <w:tc>
          <w:tcPr>
            <w:tcW w:w="1560" w:type="dxa"/>
            <w:tcBorders>
              <w:top w:val="nil"/>
              <w:left w:val="nil"/>
              <w:bottom w:val="nil"/>
              <w:right w:val="nil"/>
            </w:tcBorders>
            <w:shd w:val="clear" w:color="auto" w:fill="auto"/>
            <w:noWrap/>
            <w:hideMark/>
          </w:tcPr>
          <w:p w14:paraId="134717CD"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158.36</w:t>
            </w:r>
          </w:p>
        </w:tc>
        <w:tc>
          <w:tcPr>
            <w:tcW w:w="1600" w:type="dxa"/>
            <w:tcBorders>
              <w:top w:val="nil"/>
              <w:left w:val="nil"/>
              <w:bottom w:val="nil"/>
              <w:right w:val="nil"/>
            </w:tcBorders>
            <w:shd w:val="clear" w:color="auto" w:fill="auto"/>
            <w:noWrap/>
            <w:hideMark/>
          </w:tcPr>
          <w:p w14:paraId="2968D4D0"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21854.00</w:t>
            </w:r>
          </w:p>
        </w:tc>
      </w:tr>
      <w:tr w:rsidR="004D2689" w:rsidRPr="004D2689" w14:paraId="37C17E94" w14:textId="77777777" w:rsidTr="004D2689">
        <w:trPr>
          <w:trHeight w:val="300"/>
        </w:trPr>
        <w:tc>
          <w:tcPr>
            <w:tcW w:w="2140" w:type="dxa"/>
            <w:vMerge/>
            <w:tcBorders>
              <w:top w:val="nil"/>
              <w:left w:val="nil"/>
              <w:bottom w:val="nil"/>
              <w:right w:val="nil"/>
            </w:tcBorders>
            <w:vAlign w:val="center"/>
            <w:hideMark/>
          </w:tcPr>
          <w:p w14:paraId="1329AE71"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p>
        </w:tc>
        <w:tc>
          <w:tcPr>
            <w:tcW w:w="1940" w:type="dxa"/>
            <w:tcBorders>
              <w:top w:val="nil"/>
              <w:left w:val="nil"/>
              <w:bottom w:val="nil"/>
              <w:right w:val="nil"/>
            </w:tcBorders>
            <w:shd w:val="clear" w:color="auto" w:fill="auto"/>
            <w:hideMark/>
          </w:tcPr>
          <w:p w14:paraId="4115EBDC"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0106235A"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168</w:t>
            </w:r>
          </w:p>
        </w:tc>
        <w:tc>
          <w:tcPr>
            <w:tcW w:w="1560" w:type="dxa"/>
            <w:tcBorders>
              <w:top w:val="nil"/>
              <w:left w:val="nil"/>
              <w:bottom w:val="nil"/>
              <w:right w:val="nil"/>
            </w:tcBorders>
            <w:shd w:val="clear" w:color="auto" w:fill="auto"/>
            <w:noWrap/>
            <w:hideMark/>
          </w:tcPr>
          <w:p w14:paraId="6386F1A9"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149.51</w:t>
            </w:r>
          </w:p>
        </w:tc>
        <w:tc>
          <w:tcPr>
            <w:tcW w:w="1600" w:type="dxa"/>
            <w:tcBorders>
              <w:top w:val="nil"/>
              <w:left w:val="nil"/>
              <w:bottom w:val="nil"/>
              <w:right w:val="nil"/>
            </w:tcBorders>
            <w:shd w:val="clear" w:color="auto" w:fill="auto"/>
            <w:noWrap/>
            <w:hideMark/>
          </w:tcPr>
          <w:p w14:paraId="4AF1C28D"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25117.00</w:t>
            </w:r>
          </w:p>
        </w:tc>
      </w:tr>
      <w:tr w:rsidR="004D2689" w:rsidRPr="004D2689" w14:paraId="6D758A3D" w14:textId="77777777" w:rsidTr="004D2689">
        <w:trPr>
          <w:trHeight w:val="300"/>
        </w:trPr>
        <w:tc>
          <w:tcPr>
            <w:tcW w:w="2140" w:type="dxa"/>
            <w:vMerge w:val="restart"/>
            <w:tcBorders>
              <w:top w:val="nil"/>
              <w:left w:val="nil"/>
              <w:bottom w:val="nil"/>
              <w:right w:val="nil"/>
            </w:tcBorders>
            <w:shd w:val="clear" w:color="auto" w:fill="auto"/>
            <w:hideMark/>
          </w:tcPr>
          <w:p w14:paraId="1521C810"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dwell</w:t>
            </w:r>
          </w:p>
        </w:tc>
        <w:tc>
          <w:tcPr>
            <w:tcW w:w="1940" w:type="dxa"/>
            <w:tcBorders>
              <w:top w:val="nil"/>
              <w:left w:val="nil"/>
              <w:bottom w:val="nil"/>
              <w:right w:val="nil"/>
            </w:tcBorders>
            <w:shd w:val="clear" w:color="auto" w:fill="auto"/>
            <w:hideMark/>
          </w:tcPr>
          <w:p w14:paraId="4C04CE8D"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Sites</w:t>
            </w:r>
          </w:p>
        </w:tc>
        <w:tc>
          <w:tcPr>
            <w:tcW w:w="1380" w:type="dxa"/>
            <w:tcBorders>
              <w:top w:val="nil"/>
              <w:left w:val="nil"/>
              <w:bottom w:val="nil"/>
              <w:right w:val="nil"/>
            </w:tcBorders>
            <w:shd w:val="clear" w:color="auto" w:fill="auto"/>
            <w:noWrap/>
            <w:hideMark/>
          </w:tcPr>
          <w:p w14:paraId="6F74CEA9"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26</w:t>
            </w:r>
          </w:p>
        </w:tc>
        <w:tc>
          <w:tcPr>
            <w:tcW w:w="1560" w:type="dxa"/>
            <w:tcBorders>
              <w:top w:val="nil"/>
              <w:left w:val="nil"/>
              <w:bottom w:val="nil"/>
              <w:right w:val="nil"/>
            </w:tcBorders>
            <w:shd w:val="clear" w:color="auto" w:fill="auto"/>
            <w:noWrap/>
            <w:hideMark/>
          </w:tcPr>
          <w:p w14:paraId="6F29289F"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27.21</w:t>
            </w:r>
          </w:p>
        </w:tc>
        <w:tc>
          <w:tcPr>
            <w:tcW w:w="1600" w:type="dxa"/>
            <w:tcBorders>
              <w:top w:val="nil"/>
              <w:left w:val="nil"/>
              <w:bottom w:val="nil"/>
              <w:right w:val="nil"/>
            </w:tcBorders>
            <w:shd w:val="clear" w:color="auto" w:fill="auto"/>
            <w:noWrap/>
            <w:hideMark/>
          </w:tcPr>
          <w:p w14:paraId="19084616"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707.50</w:t>
            </w:r>
          </w:p>
        </w:tc>
      </w:tr>
      <w:tr w:rsidR="004D2689" w:rsidRPr="004D2689" w14:paraId="70F62303" w14:textId="77777777" w:rsidTr="004D2689">
        <w:trPr>
          <w:trHeight w:val="300"/>
        </w:trPr>
        <w:tc>
          <w:tcPr>
            <w:tcW w:w="2140" w:type="dxa"/>
            <w:vMerge/>
            <w:tcBorders>
              <w:top w:val="nil"/>
              <w:left w:val="nil"/>
              <w:bottom w:val="nil"/>
              <w:right w:val="nil"/>
            </w:tcBorders>
            <w:vAlign w:val="center"/>
            <w:hideMark/>
          </w:tcPr>
          <w:p w14:paraId="5145349B"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p>
        </w:tc>
        <w:tc>
          <w:tcPr>
            <w:tcW w:w="1940" w:type="dxa"/>
            <w:tcBorders>
              <w:top w:val="nil"/>
              <w:left w:val="nil"/>
              <w:bottom w:val="nil"/>
              <w:right w:val="nil"/>
            </w:tcBorders>
            <w:shd w:val="clear" w:color="auto" w:fill="auto"/>
            <w:hideMark/>
          </w:tcPr>
          <w:p w14:paraId="66FFEE41"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03642C8D"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50</w:t>
            </w:r>
          </w:p>
        </w:tc>
        <w:tc>
          <w:tcPr>
            <w:tcW w:w="1560" w:type="dxa"/>
            <w:tcBorders>
              <w:top w:val="nil"/>
              <w:left w:val="nil"/>
              <w:bottom w:val="nil"/>
              <w:right w:val="nil"/>
            </w:tcBorders>
            <w:shd w:val="clear" w:color="auto" w:fill="auto"/>
            <w:noWrap/>
            <w:hideMark/>
          </w:tcPr>
          <w:p w14:paraId="350DD725"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44.37</w:t>
            </w:r>
          </w:p>
        </w:tc>
        <w:tc>
          <w:tcPr>
            <w:tcW w:w="1600" w:type="dxa"/>
            <w:tcBorders>
              <w:top w:val="nil"/>
              <w:left w:val="nil"/>
              <w:bottom w:val="nil"/>
              <w:right w:val="nil"/>
            </w:tcBorders>
            <w:shd w:val="clear" w:color="auto" w:fill="auto"/>
            <w:noWrap/>
            <w:hideMark/>
          </w:tcPr>
          <w:p w14:paraId="6F036993"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2218.50</w:t>
            </w:r>
          </w:p>
        </w:tc>
      </w:tr>
      <w:tr w:rsidR="004D2689" w:rsidRPr="004D2689" w14:paraId="09D62DD2" w14:textId="77777777" w:rsidTr="004D2689">
        <w:trPr>
          <w:trHeight w:val="300"/>
        </w:trPr>
        <w:tc>
          <w:tcPr>
            <w:tcW w:w="2140" w:type="dxa"/>
            <w:vMerge w:val="restart"/>
            <w:tcBorders>
              <w:top w:val="nil"/>
              <w:left w:val="nil"/>
              <w:bottom w:val="nil"/>
              <w:right w:val="nil"/>
            </w:tcBorders>
            <w:shd w:val="clear" w:color="auto" w:fill="auto"/>
            <w:hideMark/>
          </w:tcPr>
          <w:p w14:paraId="2DAA189C"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floodf</w:t>
            </w:r>
          </w:p>
        </w:tc>
        <w:tc>
          <w:tcPr>
            <w:tcW w:w="1940" w:type="dxa"/>
            <w:tcBorders>
              <w:top w:val="nil"/>
              <w:left w:val="nil"/>
              <w:bottom w:val="nil"/>
              <w:right w:val="nil"/>
            </w:tcBorders>
            <w:shd w:val="clear" w:color="auto" w:fill="auto"/>
            <w:hideMark/>
          </w:tcPr>
          <w:p w14:paraId="717EEF83"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Sites</w:t>
            </w:r>
          </w:p>
        </w:tc>
        <w:tc>
          <w:tcPr>
            <w:tcW w:w="1380" w:type="dxa"/>
            <w:tcBorders>
              <w:top w:val="nil"/>
              <w:left w:val="nil"/>
              <w:bottom w:val="nil"/>
              <w:right w:val="nil"/>
            </w:tcBorders>
            <w:shd w:val="clear" w:color="auto" w:fill="auto"/>
            <w:noWrap/>
            <w:hideMark/>
          </w:tcPr>
          <w:p w14:paraId="2DB76270"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130</w:t>
            </w:r>
          </w:p>
        </w:tc>
        <w:tc>
          <w:tcPr>
            <w:tcW w:w="1560" w:type="dxa"/>
            <w:tcBorders>
              <w:top w:val="nil"/>
              <w:left w:val="nil"/>
              <w:bottom w:val="nil"/>
              <w:right w:val="nil"/>
            </w:tcBorders>
            <w:shd w:val="clear" w:color="auto" w:fill="auto"/>
            <w:noWrap/>
            <w:hideMark/>
          </w:tcPr>
          <w:p w14:paraId="6F482140"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133.48</w:t>
            </w:r>
          </w:p>
        </w:tc>
        <w:tc>
          <w:tcPr>
            <w:tcW w:w="1600" w:type="dxa"/>
            <w:tcBorders>
              <w:top w:val="nil"/>
              <w:left w:val="nil"/>
              <w:bottom w:val="nil"/>
              <w:right w:val="nil"/>
            </w:tcBorders>
            <w:shd w:val="clear" w:color="auto" w:fill="auto"/>
            <w:noWrap/>
            <w:hideMark/>
          </w:tcPr>
          <w:p w14:paraId="3D3087CA"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17353.00</w:t>
            </w:r>
          </w:p>
        </w:tc>
      </w:tr>
      <w:tr w:rsidR="004D2689" w:rsidRPr="004D2689" w14:paraId="05221932" w14:textId="77777777" w:rsidTr="004D2689">
        <w:trPr>
          <w:trHeight w:val="300"/>
        </w:trPr>
        <w:tc>
          <w:tcPr>
            <w:tcW w:w="2140" w:type="dxa"/>
            <w:vMerge/>
            <w:tcBorders>
              <w:top w:val="nil"/>
              <w:left w:val="nil"/>
              <w:bottom w:val="nil"/>
              <w:right w:val="nil"/>
            </w:tcBorders>
            <w:vAlign w:val="center"/>
            <w:hideMark/>
          </w:tcPr>
          <w:p w14:paraId="78A8982B"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p>
        </w:tc>
        <w:tc>
          <w:tcPr>
            <w:tcW w:w="1940" w:type="dxa"/>
            <w:tcBorders>
              <w:top w:val="nil"/>
              <w:left w:val="nil"/>
              <w:bottom w:val="nil"/>
              <w:right w:val="nil"/>
            </w:tcBorders>
            <w:shd w:val="clear" w:color="auto" w:fill="auto"/>
            <w:hideMark/>
          </w:tcPr>
          <w:p w14:paraId="76E2A360"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Random Point</w:t>
            </w:r>
          </w:p>
        </w:tc>
        <w:tc>
          <w:tcPr>
            <w:tcW w:w="1380" w:type="dxa"/>
            <w:tcBorders>
              <w:top w:val="nil"/>
              <w:left w:val="nil"/>
              <w:bottom w:val="nil"/>
              <w:right w:val="nil"/>
            </w:tcBorders>
            <w:shd w:val="clear" w:color="auto" w:fill="auto"/>
            <w:noWrap/>
            <w:hideMark/>
          </w:tcPr>
          <w:p w14:paraId="6FA2A085"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161</w:t>
            </w:r>
          </w:p>
        </w:tc>
        <w:tc>
          <w:tcPr>
            <w:tcW w:w="1560" w:type="dxa"/>
            <w:tcBorders>
              <w:top w:val="nil"/>
              <w:left w:val="nil"/>
              <w:bottom w:val="nil"/>
              <w:right w:val="nil"/>
            </w:tcBorders>
            <w:shd w:val="clear" w:color="auto" w:fill="auto"/>
            <w:noWrap/>
            <w:hideMark/>
          </w:tcPr>
          <w:p w14:paraId="4CF4F7E4"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156.11</w:t>
            </w:r>
          </w:p>
        </w:tc>
        <w:tc>
          <w:tcPr>
            <w:tcW w:w="1600" w:type="dxa"/>
            <w:tcBorders>
              <w:top w:val="nil"/>
              <w:left w:val="nil"/>
              <w:bottom w:val="nil"/>
              <w:right w:val="nil"/>
            </w:tcBorders>
            <w:shd w:val="clear" w:color="auto" w:fill="auto"/>
            <w:noWrap/>
            <w:hideMark/>
          </w:tcPr>
          <w:p w14:paraId="6CD6BD1E"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25133.00</w:t>
            </w:r>
          </w:p>
        </w:tc>
      </w:tr>
      <w:tr w:rsidR="004D2689" w:rsidRPr="004D2689" w14:paraId="4D1EB40C" w14:textId="77777777" w:rsidTr="004D2689">
        <w:trPr>
          <w:trHeight w:val="300"/>
        </w:trPr>
        <w:tc>
          <w:tcPr>
            <w:tcW w:w="2140" w:type="dxa"/>
            <w:vMerge w:val="restart"/>
            <w:tcBorders>
              <w:top w:val="nil"/>
              <w:left w:val="nil"/>
              <w:bottom w:val="single" w:sz="4" w:space="0" w:color="000000"/>
              <w:right w:val="nil"/>
            </w:tcBorders>
            <w:shd w:val="clear" w:color="auto" w:fill="auto"/>
            <w:hideMark/>
          </w:tcPr>
          <w:p w14:paraId="082D38DB"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wetl</w:t>
            </w:r>
          </w:p>
        </w:tc>
        <w:tc>
          <w:tcPr>
            <w:tcW w:w="1940" w:type="dxa"/>
            <w:tcBorders>
              <w:top w:val="nil"/>
              <w:left w:val="nil"/>
              <w:bottom w:val="nil"/>
              <w:right w:val="nil"/>
            </w:tcBorders>
            <w:shd w:val="clear" w:color="auto" w:fill="auto"/>
            <w:hideMark/>
          </w:tcPr>
          <w:p w14:paraId="49EAEB0C"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Sites</w:t>
            </w:r>
          </w:p>
        </w:tc>
        <w:tc>
          <w:tcPr>
            <w:tcW w:w="1380" w:type="dxa"/>
            <w:tcBorders>
              <w:top w:val="nil"/>
              <w:left w:val="nil"/>
              <w:bottom w:val="nil"/>
              <w:right w:val="nil"/>
            </w:tcBorders>
            <w:shd w:val="clear" w:color="auto" w:fill="auto"/>
            <w:noWrap/>
            <w:hideMark/>
          </w:tcPr>
          <w:p w14:paraId="5447FBC2"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160</w:t>
            </w:r>
          </w:p>
        </w:tc>
        <w:tc>
          <w:tcPr>
            <w:tcW w:w="1560" w:type="dxa"/>
            <w:tcBorders>
              <w:top w:val="nil"/>
              <w:left w:val="nil"/>
              <w:bottom w:val="nil"/>
              <w:right w:val="nil"/>
            </w:tcBorders>
            <w:shd w:val="clear" w:color="auto" w:fill="auto"/>
            <w:noWrap/>
            <w:hideMark/>
          </w:tcPr>
          <w:p w14:paraId="6892177E"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192.88</w:t>
            </w:r>
          </w:p>
        </w:tc>
        <w:tc>
          <w:tcPr>
            <w:tcW w:w="1600" w:type="dxa"/>
            <w:tcBorders>
              <w:top w:val="nil"/>
              <w:left w:val="nil"/>
              <w:bottom w:val="nil"/>
              <w:right w:val="nil"/>
            </w:tcBorders>
            <w:shd w:val="clear" w:color="auto" w:fill="auto"/>
            <w:noWrap/>
            <w:hideMark/>
          </w:tcPr>
          <w:p w14:paraId="479C2AB1"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30861.50</w:t>
            </w:r>
          </w:p>
        </w:tc>
      </w:tr>
      <w:tr w:rsidR="004D2689" w:rsidRPr="004D2689" w14:paraId="6CA182AD" w14:textId="77777777" w:rsidTr="004D2689">
        <w:trPr>
          <w:trHeight w:val="300"/>
        </w:trPr>
        <w:tc>
          <w:tcPr>
            <w:tcW w:w="2140" w:type="dxa"/>
            <w:vMerge/>
            <w:tcBorders>
              <w:top w:val="nil"/>
              <w:left w:val="nil"/>
              <w:bottom w:val="single" w:sz="4" w:space="0" w:color="000000"/>
              <w:right w:val="nil"/>
            </w:tcBorders>
            <w:vAlign w:val="center"/>
            <w:hideMark/>
          </w:tcPr>
          <w:p w14:paraId="2DEE11D8"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p>
        </w:tc>
        <w:tc>
          <w:tcPr>
            <w:tcW w:w="1940" w:type="dxa"/>
            <w:tcBorders>
              <w:top w:val="nil"/>
              <w:left w:val="nil"/>
              <w:bottom w:val="single" w:sz="4" w:space="0" w:color="auto"/>
              <w:right w:val="nil"/>
            </w:tcBorders>
            <w:shd w:val="clear" w:color="auto" w:fill="auto"/>
            <w:hideMark/>
          </w:tcPr>
          <w:p w14:paraId="212F4B03"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Random Point</w:t>
            </w:r>
          </w:p>
        </w:tc>
        <w:tc>
          <w:tcPr>
            <w:tcW w:w="1380" w:type="dxa"/>
            <w:tcBorders>
              <w:top w:val="nil"/>
              <w:left w:val="nil"/>
              <w:bottom w:val="single" w:sz="4" w:space="0" w:color="auto"/>
              <w:right w:val="nil"/>
            </w:tcBorders>
            <w:shd w:val="clear" w:color="auto" w:fill="auto"/>
            <w:noWrap/>
            <w:hideMark/>
          </w:tcPr>
          <w:p w14:paraId="2E5D66C4"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208</w:t>
            </w:r>
          </w:p>
        </w:tc>
        <w:tc>
          <w:tcPr>
            <w:tcW w:w="1560" w:type="dxa"/>
            <w:tcBorders>
              <w:top w:val="nil"/>
              <w:left w:val="nil"/>
              <w:bottom w:val="single" w:sz="4" w:space="0" w:color="auto"/>
              <w:right w:val="nil"/>
            </w:tcBorders>
            <w:shd w:val="clear" w:color="auto" w:fill="auto"/>
            <w:noWrap/>
            <w:hideMark/>
          </w:tcPr>
          <w:p w14:paraId="503C3B47"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178.05</w:t>
            </w:r>
          </w:p>
        </w:tc>
        <w:tc>
          <w:tcPr>
            <w:tcW w:w="1600" w:type="dxa"/>
            <w:tcBorders>
              <w:top w:val="nil"/>
              <w:left w:val="nil"/>
              <w:bottom w:val="single" w:sz="4" w:space="0" w:color="auto"/>
              <w:right w:val="nil"/>
            </w:tcBorders>
            <w:shd w:val="clear" w:color="auto" w:fill="auto"/>
            <w:noWrap/>
            <w:hideMark/>
          </w:tcPr>
          <w:p w14:paraId="31BAF6F9"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37034.50</w:t>
            </w:r>
          </w:p>
        </w:tc>
      </w:tr>
    </w:tbl>
    <w:p w14:paraId="0B1F06FC" w14:textId="77777777" w:rsidR="004D2689" w:rsidRDefault="004D2689" w:rsidP="004D2689">
      <w:pPr>
        <w:spacing w:line="240" w:lineRule="auto"/>
        <w:rPr>
          <w:rFonts w:ascii="Times New Roman" w:hAnsi="Times New Roman" w:cs="Times New Roman"/>
          <w:b/>
        </w:rPr>
      </w:pPr>
    </w:p>
    <w:p w14:paraId="405BA6D2" w14:textId="77777777" w:rsidR="004D2689" w:rsidRDefault="004D2689" w:rsidP="004D2689">
      <w:pPr>
        <w:spacing w:line="240" w:lineRule="auto"/>
        <w:rPr>
          <w:rFonts w:ascii="Times New Roman" w:hAnsi="Times New Roman" w:cs="Times New Roman"/>
          <w:b/>
        </w:rPr>
      </w:pPr>
    </w:p>
    <w:p w14:paraId="1DFDDABA" w14:textId="77777777" w:rsidR="00681EAC" w:rsidRDefault="00681EAC" w:rsidP="004D2689">
      <w:pPr>
        <w:spacing w:line="240" w:lineRule="auto"/>
        <w:rPr>
          <w:rFonts w:ascii="Times New Roman" w:hAnsi="Times New Roman" w:cs="Times New Roman"/>
          <w:b/>
        </w:rPr>
      </w:pPr>
    </w:p>
    <w:p w14:paraId="2EBCCD70" w14:textId="77777777" w:rsidR="00681EAC" w:rsidRDefault="00681EAC" w:rsidP="004D2689">
      <w:pPr>
        <w:spacing w:line="240" w:lineRule="auto"/>
        <w:rPr>
          <w:rFonts w:ascii="Times New Roman" w:hAnsi="Times New Roman" w:cs="Times New Roman"/>
          <w:b/>
        </w:rPr>
      </w:pPr>
    </w:p>
    <w:p w14:paraId="171BA5C0" w14:textId="77777777" w:rsidR="004D2689" w:rsidRDefault="004D2689" w:rsidP="004D2689">
      <w:pPr>
        <w:spacing w:line="240" w:lineRule="auto"/>
        <w:rPr>
          <w:rFonts w:ascii="Times New Roman" w:eastAsia="Times New Roman" w:hAnsi="Times New Roman" w:cs="Times New Roman"/>
          <w:sz w:val="20"/>
          <w:szCs w:val="20"/>
        </w:rPr>
      </w:pPr>
      <w:r w:rsidRPr="00BD31A9">
        <w:rPr>
          <w:rFonts w:ascii="Times New Roman" w:hAnsi="Times New Roman" w:cs="Times New Roman"/>
          <w:b/>
        </w:rPr>
        <w:lastRenderedPageBreak/>
        <w:t>Table 5.</w:t>
      </w:r>
      <w:r w:rsidR="00CA58CD">
        <w:rPr>
          <w:rFonts w:ascii="Times New Roman" w:hAnsi="Times New Roman" w:cs="Times New Roman"/>
          <w:b/>
        </w:rPr>
        <w:t>23</w:t>
      </w:r>
      <w:r w:rsidRPr="00BD31A9">
        <w:rPr>
          <w:rFonts w:ascii="Times New Roman" w:hAnsi="Times New Roman" w:cs="Times New Roman"/>
          <w:b/>
        </w:rPr>
        <w:t>.</w:t>
      </w:r>
      <w:r w:rsidRPr="00BD31A9">
        <w:rPr>
          <w:rFonts w:ascii="Times New Roman" w:hAnsi="Times New Roman" w:cs="Times New Roman"/>
        </w:rPr>
        <w:t xml:space="preserve">  </w:t>
      </w:r>
      <w:r>
        <w:rPr>
          <w:rFonts w:ascii="Times New Roman" w:hAnsi="Times New Roman" w:cs="Times New Roman"/>
        </w:rPr>
        <w:t xml:space="preserve">Mann-Whitney Rank-Sum Results for All Archaeological Sites </w:t>
      </w:r>
      <w:r w:rsidR="00AC6A8C">
        <w:rPr>
          <w:rFonts w:ascii="Times New Roman" w:hAnsi="Times New Roman" w:cs="Times New Roman"/>
        </w:rPr>
        <w:t xml:space="preserve">and Random Sample Points </w:t>
      </w:r>
      <w:r>
        <w:rPr>
          <w:rFonts w:ascii="Times New Roman" w:hAnsi="Times New Roman" w:cs="Times New Roman"/>
        </w:rPr>
        <w:t xml:space="preserve">across the </w:t>
      </w:r>
      <w:r w:rsidR="001064F5">
        <w:rPr>
          <w:rFonts w:ascii="Times New Roman" w:hAnsi="Times New Roman" w:cs="Times New Roman"/>
        </w:rPr>
        <w:t>Caney</w:t>
      </w:r>
      <w:r>
        <w:rPr>
          <w:rFonts w:ascii="Times New Roman" w:hAnsi="Times New Roman" w:cs="Times New Roman"/>
        </w:rPr>
        <w:t xml:space="preserve"> Subset of the Study Area Excluding Values of Zero </w:t>
      </w:r>
      <w:r w:rsidRPr="00CE2C2A">
        <w:rPr>
          <w:rFonts w:ascii="Times New Roman" w:hAnsi="Times New Roman" w:cs="Times New Roman"/>
          <w:b/>
        </w:rPr>
        <w:t>(</w:t>
      </w:r>
      <w:r>
        <w:rPr>
          <w:rFonts w:ascii="Times New Roman" w:hAnsi="Times New Roman" w:cs="Times New Roman"/>
          <w:b/>
        </w:rPr>
        <w:t>5</w:t>
      </w:r>
      <w:r w:rsidRPr="00CE2C2A">
        <w:rPr>
          <w:rFonts w:ascii="Times New Roman" w:hAnsi="Times New Roman" w:cs="Times New Roman"/>
          <w:b/>
        </w:rPr>
        <w:t>-meter cells)</w:t>
      </w:r>
      <w:r>
        <w:rPr>
          <w:rFonts w:ascii="Times New Roman" w:hAnsi="Times New Roman" w:cs="Times New Roman"/>
        </w:rPr>
        <w:t>.</w:t>
      </w:r>
    </w:p>
    <w:tbl>
      <w:tblPr>
        <w:tblW w:w="8580" w:type="dxa"/>
        <w:tblInd w:w="94" w:type="dxa"/>
        <w:tblLook w:val="04A0" w:firstRow="1" w:lastRow="0" w:firstColumn="1" w:lastColumn="0" w:noHBand="0" w:noVBand="1"/>
      </w:tblPr>
      <w:tblGrid>
        <w:gridCol w:w="2040"/>
        <w:gridCol w:w="1860"/>
        <w:gridCol w:w="1420"/>
        <w:gridCol w:w="1260"/>
        <w:gridCol w:w="2000"/>
      </w:tblGrid>
      <w:tr w:rsidR="004D2689" w:rsidRPr="004D2689" w14:paraId="6BD9C70D" w14:textId="77777777" w:rsidTr="004D2689">
        <w:trPr>
          <w:trHeight w:val="300"/>
        </w:trPr>
        <w:tc>
          <w:tcPr>
            <w:tcW w:w="2040" w:type="dxa"/>
            <w:tcBorders>
              <w:top w:val="single" w:sz="4" w:space="0" w:color="auto"/>
              <w:left w:val="nil"/>
              <w:bottom w:val="single" w:sz="4" w:space="0" w:color="auto"/>
              <w:right w:val="nil"/>
            </w:tcBorders>
            <w:shd w:val="clear" w:color="auto" w:fill="auto"/>
            <w:vAlign w:val="center"/>
            <w:hideMark/>
          </w:tcPr>
          <w:p w14:paraId="1AB279F7" w14:textId="1C22208D" w:rsidR="004D2689" w:rsidRPr="004D2689" w:rsidRDefault="004D2689" w:rsidP="004D2689">
            <w:pPr>
              <w:spacing w:after="0" w:line="240" w:lineRule="auto"/>
              <w:rPr>
                <w:rFonts w:ascii="Times New Roman" w:eastAsia="Times New Roman" w:hAnsi="Times New Roman" w:cs="Times New Roman"/>
                <w:sz w:val="20"/>
                <w:szCs w:val="20"/>
              </w:rPr>
            </w:pPr>
            <w:r w:rsidRPr="004D2689">
              <w:rPr>
                <w:rFonts w:ascii="Times New Roman" w:eastAsia="Times New Roman" w:hAnsi="Times New Roman" w:cs="Times New Roman"/>
                <w:sz w:val="20"/>
                <w:szCs w:val="20"/>
              </w:rPr>
              <w:t>Variable</w:t>
            </w:r>
            <w:r w:rsidR="00681EAC" w:rsidRPr="00681EAC">
              <w:rPr>
                <w:rFonts w:ascii="Times New Roman" w:eastAsia="Times New Roman" w:hAnsi="Times New Roman" w:cs="Times New Roman"/>
                <w:sz w:val="20"/>
                <w:szCs w:val="20"/>
                <w:vertAlign w:val="superscript"/>
              </w:rPr>
              <w:t>a</w:t>
            </w:r>
          </w:p>
        </w:tc>
        <w:tc>
          <w:tcPr>
            <w:tcW w:w="1860" w:type="dxa"/>
            <w:tcBorders>
              <w:top w:val="single" w:sz="4" w:space="0" w:color="auto"/>
              <w:left w:val="nil"/>
              <w:bottom w:val="single" w:sz="4" w:space="0" w:color="auto"/>
              <w:right w:val="nil"/>
            </w:tcBorders>
            <w:shd w:val="clear" w:color="auto" w:fill="auto"/>
            <w:hideMark/>
          </w:tcPr>
          <w:p w14:paraId="4BFDA995"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Mann-Whitney U</w:t>
            </w:r>
          </w:p>
        </w:tc>
        <w:tc>
          <w:tcPr>
            <w:tcW w:w="1420" w:type="dxa"/>
            <w:tcBorders>
              <w:top w:val="single" w:sz="4" w:space="0" w:color="auto"/>
              <w:left w:val="nil"/>
              <w:bottom w:val="single" w:sz="4" w:space="0" w:color="auto"/>
              <w:right w:val="nil"/>
            </w:tcBorders>
            <w:shd w:val="clear" w:color="auto" w:fill="auto"/>
            <w:hideMark/>
          </w:tcPr>
          <w:p w14:paraId="5D5FA373"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Wilcoxon W</w:t>
            </w:r>
          </w:p>
        </w:tc>
        <w:tc>
          <w:tcPr>
            <w:tcW w:w="1260" w:type="dxa"/>
            <w:tcBorders>
              <w:top w:val="single" w:sz="4" w:space="0" w:color="auto"/>
              <w:left w:val="nil"/>
              <w:bottom w:val="single" w:sz="4" w:space="0" w:color="auto"/>
              <w:right w:val="nil"/>
            </w:tcBorders>
            <w:shd w:val="clear" w:color="auto" w:fill="auto"/>
            <w:hideMark/>
          </w:tcPr>
          <w:p w14:paraId="390E6951"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Z</w:t>
            </w:r>
          </w:p>
        </w:tc>
        <w:tc>
          <w:tcPr>
            <w:tcW w:w="2000" w:type="dxa"/>
            <w:tcBorders>
              <w:top w:val="single" w:sz="4" w:space="0" w:color="auto"/>
              <w:left w:val="nil"/>
              <w:bottom w:val="single" w:sz="4" w:space="0" w:color="auto"/>
              <w:right w:val="nil"/>
            </w:tcBorders>
            <w:shd w:val="clear" w:color="auto" w:fill="auto"/>
            <w:hideMark/>
          </w:tcPr>
          <w:p w14:paraId="78EB0989"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Asymp. Sig. (2-tailed)</w:t>
            </w:r>
          </w:p>
        </w:tc>
      </w:tr>
      <w:tr w:rsidR="004D2689" w:rsidRPr="004D2689" w14:paraId="1F38E7BB" w14:textId="77777777" w:rsidTr="004D2689">
        <w:trPr>
          <w:trHeight w:val="300"/>
        </w:trPr>
        <w:tc>
          <w:tcPr>
            <w:tcW w:w="2040" w:type="dxa"/>
            <w:tcBorders>
              <w:top w:val="nil"/>
              <w:left w:val="nil"/>
              <w:bottom w:val="nil"/>
              <w:right w:val="nil"/>
            </w:tcBorders>
            <w:shd w:val="clear" w:color="auto" w:fill="auto"/>
            <w:vAlign w:val="bottom"/>
            <w:hideMark/>
          </w:tcPr>
          <w:p w14:paraId="1CB62859"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dpoor</w:t>
            </w:r>
          </w:p>
        </w:tc>
        <w:tc>
          <w:tcPr>
            <w:tcW w:w="1860" w:type="dxa"/>
            <w:tcBorders>
              <w:top w:val="nil"/>
              <w:left w:val="nil"/>
              <w:bottom w:val="nil"/>
              <w:right w:val="nil"/>
            </w:tcBorders>
            <w:shd w:val="clear" w:color="auto" w:fill="auto"/>
            <w:noWrap/>
            <w:hideMark/>
          </w:tcPr>
          <w:p w14:paraId="1336A418"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10921.00</w:t>
            </w:r>
          </w:p>
        </w:tc>
        <w:tc>
          <w:tcPr>
            <w:tcW w:w="1420" w:type="dxa"/>
            <w:tcBorders>
              <w:top w:val="nil"/>
              <w:left w:val="nil"/>
              <w:bottom w:val="nil"/>
              <w:right w:val="nil"/>
            </w:tcBorders>
            <w:shd w:val="clear" w:color="auto" w:fill="auto"/>
            <w:noWrap/>
            <w:hideMark/>
          </w:tcPr>
          <w:p w14:paraId="3241E451"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25117.00</w:t>
            </w:r>
          </w:p>
        </w:tc>
        <w:tc>
          <w:tcPr>
            <w:tcW w:w="1260" w:type="dxa"/>
            <w:tcBorders>
              <w:top w:val="nil"/>
              <w:left w:val="nil"/>
              <w:bottom w:val="nil"/>
              <w:right w:val="nil"/>
            </w:tcBorders>
            <w:shd w:val="clear" w:color="auto" w:fill="auto"/>
            <w:noWrap/>
            <w:hideMark/>
          </w:tcPr>
          <w:p w14:paraId="24E0C8BA"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-0.87</w:t>
            </w:r>
          </w:p>
        </w:tc>
        <w:tc>
          <w:tcPr>
            <w:tcW w:w="2000" w:type="dxa"/>
            <w:tcBorders>
              <w:top w:val="nil"/>
              <w:left w:val="nil"/>
              <w:bottom w:val="nil"/>
              <w:right w:val="nil"/>
            </w:tcBorders>
            <w:shd w:val="clear" w:color="auto" w:fill="auto"/>
            <w:noWrap/>
            <w:hideMark/>
          </w:tcPr>
          <w:p w14:paraId="5E813E1E"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.384</w:t>
            </w:r>
          </w:p>
        </w:tc>
      </w:tr>
      <w:tr w:rsidR="004D2689" w:rsidRPr="004D2689" w14:paraId="73456B3C" w14:textId="77777777" w:rsidTr="004D2689">
        <w:trPr>
          <w:trHeight w:val="300"/>
        </w:trPr>
        <w:tc>
          <w:tcPr>
            <w:tcW w:w="2040" w:type="dxa"/>
            <w:tcBorders>
              <w:top w:val="nil"/>
              <w:left w:val="nil"/>
              <w:bottom w:val="nil"/>
              <w:right w:val="nil"/>
            </w:tcBorders>
            <w:shd w:val="clear" w:color="auto" w:fill="auto"/>
            <w:vAlign w:val="bottom"/>
            <w:hideMark/>
          </w:tcPr>
          <w:p w14:paraId="651EBAD0"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dwell</w:t>
            </w:r>
          </w:p>
        </w:tc>
        <w:tc>
          <w:tcPr>
            <w:tcW w:w="1860" w:type="dxa"/>
            <w:tcBorders>
              <w:top w:val="nil"/>
              <w:left w:val="nil"/>
              <w:bottom w:val="nil"/>
              <w:right w:val="nil"/>
            </w:tcBorders>
            <w:shd w:val="clear" w:color="auto" w:fill="auto"/>
            <w:noWrap/>
            <w:hideMark/>
          </w:tcPr>
          <w:p w14:paraId="66F19B25"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356.50</w:t>
            </w:r>
          </w:p>
        </w:tc>
        <w:tc>
          <w:tcPr>
            <w:tcW w:w="1420" w:type="dxa"/>
            <w:tcBorders>
              <w:top w:val="nil"/>
              <w:left w:val="nil"/>
              <w:bottom w:val="nil"/>
              <w:right w:val="nil"/>
            </w:tcBorders>
            <w:shd w:val="clear" w:color="auto" w:fill="auto"/>
            <w:noWrap/>
            <w:hideMark/>
          </w:tcPr>
          <w:p w14:paraId="5DD9D59F"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707.50</w:t>
            </w:r>
          </w:p>
        </w:tc>
        <w:tc>
          <w:tcPr>
            <w:tcW w:w="1260" w:type="dxa"/>
            <w:tcBorders>
              <w:top w:val="nil"/>
              <w:left w:val="nil"/>
              <w:bottom w:val="nil"/>
              <w:right w:val="nil"/>
            </w:tcBorders>
            <w:shd w:val="clear" w:color="auto" w:fill="auto"/>
            <w:noWrap/>
            <w:hideMark/>
          </w:tcPr>
          <w:p w14:paraId="08E52648"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-3.21</w:t>
            </w:r>
          </w:p>
        </w:tc>
        <w:tc>
          <w:tcPr>
            <w:tcW w:w="2000" w:type="dxa"/>
            <w:tcBorders>
              <w:top w:val="nil"/>
              <w:left w:val="nil"/>
              <w:bottom w:val="nil"/>
              <w:right w:val="nil"/>
            </w:tcBorders>
            <w:shd w:val="clear" w:color="auto" w:fill="auto"/>
            <w:noWrap/>
            <w:hideMark/>
          </w:tcPr>
          <w:p w14:paraId="59FA52C0"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.001</w:t>
            </w:r>
          </w:p>
        </w:tc>
      </w:tr>
      <w:tr w:rsidR="004D2689" w:rsidRPr="004D2689" w14:paraId="16A08B64" w14:textId="77777777" w:rsidTr="004D2689">
        <w:trPr>
          <w:trHeight w:val="300"/>
        </w:trPr>
        <w:tc>
          <w:tcPr>
            <w:tcW w:w="2040" w:type="dxa"/>
            <w:tcBorders>
              <w:top w:val="nil"/>
              <w:left w:val="nil"/>
              <w:bottom w:val="nil"/>
              <w:right w:val="nil"/>
            </w:tcBorders>
            <w:shd w:val="clear" w:color="auto" w:fill="auto"/>
            <w:vAlign w:val="bottom"/>
            <w:hideMark/>
          </w:tcPr>
          <w:p w14:paraId="492FD4AF"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floodf</w:t>
            </w:r>
          </w:p>
        </w:tc>
        <w:tc>
          <w:tcPr>
            <w:tcW w:w="1860" w:type="dxa"/>
            <w:tcBorders>
              <w:top w:val="nil"/>
              <w:left w:val="nil"/>
              <w:bottom w:val="nil"/>
              <w:right w:val="nil"/>
            </w:tcBorders>
            <w:shd w:val="clear" w:color="auto" w:fill="auto"/>
            <w:noWrap/>
            <w:hideMark/>
          </w:tcPr>
          <w:p w14:paraId="4AFF0907"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8838.00</w:t>
            </w:r>
          </w:p>
        </w:tc>
        <w:tc>
          <w:tcPr>
            <w:tcW w:w="1420" w:type="dxa"/>
            <w:tcBorders>
              <w:top w:val="nil"/>
              <w:left w:val="nil"/>
              <w:bottom w:val="nil"/>
              <w:right w:val="nil"/>
            </w:tcBorders>
            <w:shd w:val="clear" w:color="auto" w:fill="auto"/>
            <w:noWrap/>
            <w:hideMark/>
          </w:tcPr>
          <w:p w14:paraId="350A2803"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17353.00</w:t>
            </w:r>
          </w:p>
        </w:tc>
        <w:tc>
          <w:tcPr>
            <w:tcW w:w="1260" w:type="dxa"/>
            <w:tcBorders>
              <w:top w:val="nil"/>
              <w:left w:val="nil"/>
              <w:bottom w:val="nil"/>
              <w:right w:val="nil"/>
            </w:tcBorders>
            <w:shd w:val="clear" w:color="auto" w:fill="auto"/>
            <w:noWrap/>
            <w:hideMark/>
          </w:tcPr>
          <w:p w14:paraId="61ADC617"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-2.28</w:t>
            </w:r>
          </w:p>
        </w:tc>
        <w:tc>
          <w:tcPr>
            <w:tcW w:w="2000" w:type="dxa"/>
            <w:tcBorders>
              <w:top w:val="nil"/>
              <w:left w:val="nil"/>
              <w:bottom w:val="nil"/>
              <w:right w:val="nil"/>
            </w:tcBorders>
            <w:shd w:val="clear" w:color="auto" w:fill="auto"/>
            <w:noWrap/>
            <w:hideMark/>
          </w:tcPr>
          <w:p w14:paraId="629559BD"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.023</w:t>
            </w:r>
          </w:p>
        </w:tc>
      </w:tr>
      <w:tr w:rsidR="004D2689" w:rsidRPr="004D2689" w14:paraId="08EAC223" w14:textId="77777777" w:rsidTr="004D2689">
        <w:trPr>
          <w:trHeight w:val="300"/>
        </w:trPr>
        <w:tc>
          <w:tcPr>
            <w:tcW w:w="2040" w:type="dxa"/>
            <w:tcBorders>
              <w:top w:val="nil"/>
              <w:left w:val="nil"/>
              <w:bottom w:val="single" w:sz="4" w:space="0" w:color="auto"/>
              <w:right w:val="nil"/>
            </w:tcBorders>
            <w:shd w:val="clear" w:color="auto" w:fill="auto"/>
            <w:vAlign w:val="bottom"/>
            <w:hideMark/>
          </w:tcPr>
          <w:p w14:paraId="28104C1A" w14:textId="77777777" w:rsidR="004D2689" w:rsidRPr="004D2689" w:rsidRDefault="004D2689" w:rsidP="004D2689">
            <w:pPr>
              <w:spacing w:after="0" w:line="240" w:lineRule="auto"/>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wetl</w:t>
            </w:r>
          </w:p>
        </w:tc>
        <w:tc>
          <w:tcPr>
            <w:tcW w:w="1860" w:type="dxa"/>
            <w:tcBorders>
              <w:top w:val="nil"/>
              <w:left w:val="nil"/>
              <w:bottom w:val="single" w:sz="4" w:space="0" w:color="auto"/>
              <w:right w:val="nil"/>
            </w:tcBorders>
            <w:shd w:val="clear" w:color="auto" w:fill="auto"/>
            <w:noWrap/>
            <w:hideMark/>
          </w:tcPr>
          <w:p w14:paraId="144453F2"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15298.50</w:t>
            </w:r>
          </w:p>
        </w:tc>
        <w:tc>
          <w:tcPr>
            <w:tcW w:w="1420" w:type="dxa"/>
            <w:tcBorders>
              <w:top w:val="nil"/>
              <w:left w:val="nil"/>
              <w:bottom w:val="single" w:sz="4" w:space="0" w:color="auto"/>
              <w:right w:val="nil"/>
            </w:tcBorders>
            <w:shd w:val="clear" w:color="auto" w:fill="auto"/>
            <w:noWrap/>
            <w:hideMark/>
          </w:tcPr>
          <w:p w14:paraId="1C551DDE"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37034.50</w:t>
            </w:r>
          </w:p>
        </w:tc>
        <w:tc>
          <w:tcPr>
            <w:tcW w:w="1260" w:type="dxa"/>
            <w:tcBorders>
              <w:top w:val="nil"/>
              <w:left w:val="nil"/>
              <w:bottom w:val="single" w:sz="4" w:space="0" w:color="auto"/>
              <w:right w:val="nil"/>
            </w:tcBorders>
            <w:shd w:val="clear" w:color="auto" w:fill="auto"/>
            <w:noWrap/>
            <w:hideMark/>
          </w:tcPr>
          <w:p w14:paraId="086794E9"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-1.33</w:t>
            </w:r>
          </w:p>
        </w:tc>
        <w:tc>
          <w:tcPr>
            <w:tcW w:w="2000" w:type="dxa"/>
            <w:tcBorders>
              <w:top w:val="nil"/>
              <w:left w:val="nil"/>
              <w:bottom w:val="single" w:sz="4" w:space="0" w:color="auto"/>
              <w:right w:val="nil"/>
            </w:tcBorders>
            <w:shd w:val="clear" w:color="auto" w:fill="auto"/>
            <w:noWrap/>
            <w:hideMark/>
          </w:tcPr>
          <w:p w14:paraId="08C85829" w14:textId="77777777" w:rsidR="004D2689" w:rsidRPr="004D2689" w:rsidRDefault="004D2689" w:rsidP="004D2689">
            <w:pPr>
              <w:spacing w:after="0" w:line="240" w:lineRule="auto"/>
              <w:jc w:val="center"/>
              <w:rPr>
                <w:rFonts w:ascii="Times New Roman" w:eastAsia="Times New Roman" w:hAnsi="Times New Roman" w:cs="Times New Roman"/>
                <w:color w:val="000000"/>
                <w:sz w:val="20"/>
                <w:szCs w:val="20"/>
              </w:rPr>
            </w:pPr>
            <w:r w:rsidRPr="004D2689">
              <w:rPr>
                <w:rFonts w:ascii="Times New Roman" w:eastAsia="Times New Roman" w:hAnsi="Times New Roman" w:cs="Times New Roman"/>
                <w:color w:val="000000"/>
                <w:sz w:val="20"/>
                <w:szCs w:val="20"/>
              </w:rPr>
              <w:t>.185</w:t>
            </w:r>
          </w:p>
        </w:tc>
      </w:tr>
      <w:tr w:rsidR="004D2689" w:rsidRPr="004D2689" w14:paraId="19DECD26" w14:textId="77777777" w:rsidTr="004D2689">
        <w:trPr>
          <w:trHeight w:val="300"/>
        </w:trPr>
        <w:tc>
          <w:tcPr>
            <w:tcW w:w="5320" w:type="dxa"/>
            <w:gridSpan w:val="3"/>
            <w:tcBorders>
              <w:top w:val="single" w:sz="4" w:space="0" w:color="auto"/>
              <w:left w:val="nil"/>
              <w:bottom w:val="nil"/>
              <w:right w:val="nil"/>
            </w:tcBorders>
            <w:shd w:val="clear" w:color="auto" w:fill="auto"/>
            <w:hideMark/>
          </w:tcPr>
          <w:p w14:paraId="312676C2" w14:textId="70B17172" w:rsidR="004D2689" w:rsidRPr="004D2689" w:rsidRDefault="00681EAC" w:rsidP="004D2689">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 Grouping variable: site vs random p</w:t>
            </w:r>
            <w:r w:rsidR="004D2689" w:rsidRPr="004D2689">
              <w:rPr>
                <w:rFonts w:ascii="Times New Roman" w:eastAsia="Times New Roman" w:hAnsi="Times New Roman" w:cs="Times New Roman"/>
                <w:color w:val="000000"/>
                <w:sz w:val="16"/>
                <w:szCs w:val="16"/>
              </w:rPr>
              <w:t>oint</w:t>
            </w:r>
            <w:r>
              <w:rPr>
                <w:rFonts w:ascii="Times New Roman" w:eastAsia="Times New Roman" w:hAnsi="Times New Roman" w:cs="Times New Roman"/>
                <w:color w:val="000000"/>
                <w:sz w:val="16"/>
                <w:szCs w:val="16"/>
              </w:rPr>
              <w:t>.</w:t>
            </w:r>
          </w:p>
        </w:tc>
        <w:tc>
          <w:tcPr>
            <w:tcW w:w="1260" w:type="dxa"/>
            <w:tcBorders>
              <w:top w:val="nil"/>
              <w:left w:val="nil"/>
              <w:bottom w:val="nil"/>
              <w:right w:val="nil"/>
            </w:tcBorders>
            <w:shd w:val="clear" w:color="auto" w:fill="auto"/>
            <w:noWrap/>
            <w:vAlign w:val="center"/>
            <w:hideMark/>
          </w:tcPr>
          <w:p w14:paraId="2BA6B33D" w14:textId="77777777" w:rsidR="004D2689" w:rsidRPr="004D2689" w:rsidRDefault="004D2689" w:rsidP="004D2689">
            <w:pPr>
              <w:spacing w:after="0" w:line="240" w:lineRule="auto"/>
              <w:rPr>
                <w:rFonts w:ascii="Times New Roman" w:eastAsia="Times New Roman" w:hAnsi="Times New Roman" w:cs="Times New Roman"/>
                <w:sz w:val="16"/>
                <w:szCs w:val="16"/>
              </w:rPr>
            </w:pPr>
          </w:p>
        </w:tc>
        <w:tc>
          <w:tcPr>
            <w:tcW w:w="2000" w:type="dxa"/>
            <w:tcBorders>
              <w:top w:val="nil"/>
              <w:left w:val="nil"/>
              <w:bottom w:val="nil"/>
              <w:right w:val="nil"/>
            </w:tcBorders>
            <w:shd w:val="clear" w:color="auto" w:fill="auto"/>
            <w:noWrap/>
            <w:vAlign w:val="center"/>
            <w:hideMark/>
          </w:tcPr>
          <w:p w14:paraId="3536FEEE" w14:textId="77777777" w:rsidR="004D2689" w:rsidRPr="004D2689" w:rsidRDefault="004D2689" w:rsidP="004D2689">
            <w:pPr>
              <w:spacing w:after="0" w:line="240" w:lineRule="auto"/>
              <w:rPr>
                <w:rFonts w:ascii="Times New Roman" w:eastAsia="Times New Roman" w:hAnsi="Times New Roman" w:cs="Times New Roman"/>
                <w:sz w:val="16"/>
                <w:szCs w:val="16"/>
              </w:rPr>
            </w:pPr>
          </w:p>
        </w:tc>
      </w:tr>
    </w:tbl>
    <w:p w14:paraId="1370F8BC" w14:textId="77777777" w:rsidR="001648CD" w:rsidRDefault="001648CD" w:rsidP="001F4A31">
      <w:pPr>
        <w:spacing w:line="480" w:lineRule="auto"/>
        <w:rPr>
          <w:rFonts w:ascii="Times New Roman" w:hAnsi="Times New Roman" w:cs="Times New Roman"/>
          <w:sz w:val="24"/>
          <w:szCs w:val="24"/>
        </w:rPr>
      </w:pPr>
    </w:p>
    <w:p w14:paraId="7002F42C" w14:textId="71A5BB5B" w:rsidR="001648CD" w:rsidRDefault="00D41950" w:rsidP="001F4A31">
      <w:pPr>
        <w:spacing w:line="480" w:lineRule="auto"/>
        <w:rPr>
          <w:rFonts w:ascii="Times New Roman" w:hAnsi="Times New Roman" w:cs="Times New Roman"/>
          <w:sz w:val="24"/>
          <w:szCs w:val="24"/>
        </w:rPr>
      </w:pPr>
      <w:r>
        <w:rPr>
          <w:rFonts w:ascii="Times New Roman" w:hAnsi="Times New Roman" w:cs="Times New Roman"/>
          <w:sz w:val="24"/>
          <w:szCs w:val="24"/>
        </w:rPr>
        <w:tab/>
      </w:r>
      <w:r w:rsidR="001E2B12">
        <w:rPr>
          <w:rFonts w:ascii="Times New Roman" w:hAnsi="Times New Roman" w:cs="Times New Roman"/>
          <w:sz w:val="24"/>
          <w:szCs w:val="24"/>
        </w:rPr>
        <w:t xml:space="preserve">The test statistics of the Mann-Whitney rank-sum test produced only three significant values representing differences between archaeological sites and random background points </w:t>
      </w:r>
      <w:r w:rsidR="00CA54E6">
        <w:rPr>
          <w:rFonts w:ascii="Times New Roman" w:hAnsi="Times New Roman" w:cs="Times New Roman"/>
          <w:sz w:val="24"/>
          <w:szCs w:val="24"/>
        </w:rPr>
        <w:t xml:space="preserve">in the Caney District </w:t>
      </w:r>
      <w:r w:rsidR="009720D7">
        <w:rPr>
          <w:rFonts w:ascii="Times New Roman" w:hAnsi="Times New Roman" w:cs="Times New Roman"/>
          <w:sz w:val="24"/>
          <w:szCs w:val="24"/>
        </w:rPr>
        <w:t xml:space="preserve">for distance to grouped poorly </w:t>
      </w:r>
      <w:r w:rsidR="001E2B12">
        <w:rPr>
          <w:rFonts w:ascii="Times New Roman" w:hAnsi="Times New Roman" w:cs="Times New Roman"/>
          <w:sz w:val="24"/>
          <w:szCs w:val="24"/>
        </w:rPr>
        <w:t xml:space="preserve">drained </w:t>
      </w:r>
      <w:r w:rsidR="009720D7">
        <w:rPr>
          <w:rFonts w:ascii="Times New Roman" w:hAnsi="Times New Roman" w:cs="Times New Roman"/>
          <w:sz w:val="24"/>
          <w:szCs w:val="24"/>
        </w:rPr>
        <w:t xml:space="preserve">soils, distance to grouped well </w:t>
      </w:r>
      <w:r w:rsidR="001E2B12">
        <w:rPr>
          <w:rFonts w:ascii="Times New Roman" w:hAnsi="Times New Roman" w:cs="Times New Roman"/>
          <w:sz w:val="24"/>
          <w:szCs w:val="24"/>
        </w:rPr>
        <w:t>drained soils, and distance to permanent stream</w:t>
      </w:r>
      <w:r w:rsidR="00CA54E6">
        <w:rPr>
          <w:rFonts w:ascii="Times New Roman" w:hAnsi="Times New Roman" w:cs="Times New Roman"/>
          <w:sz w:val="24"/>
          <w:szCs w:val="24"/>
        </w:rPr>
        <w:t xml:space="preserve"> (see Table 5.21)</w:t>
      </w:r>
      <w:r w:rsidR="001E2B12">
        <w:rPr>
          <w:rFonts w:ascii="Times New Roman" w:hAnsi="Times New Roman" w:cs="Times New Roman"/>
          <w:sz w:val="24"/>
          <w:szCs w:val="24"/>
        </w:rPr>
        <w:t xml:space="preserve">.  </w:t>
      </w:r>
      <w:r w:rsidR="00883F61">
        <w:rPr>
          <w:rFonts w:ascii="Times New Roman" w:hAnsi="Times New Roman" w:cs="Times New Roman"/>
          <w:sz w:val="24"/>
          <w:szCs w:val="24"/>
        </w:rPr>
        <w:t>The significant environmental variables change with further analysis excluding values of zero from the Mann-Whitney ran</w:t>
      </w:r>
      <w:r w:rsidR="009720D7">
        <w:rPr>
          <w:rFonts w:ascii="Times New Roman" w:hAnsi="Times New Roman" w:cs="Times New Roman"/>
          <w:sz w:val="24"/>
          <w:szCs w:val="24"/>
        </w:rPr>
        <w:t xml:space="preserve">k-sum test.  Distance to poorly </w:t>
      </w:r>
      <w:r w:rsidR="00883F61">
        <w:rPr>
          <w:rFonts w:ascii="Times New Roman" w:hAnsi="Times New Roman" w:cs="Times New Roman"/>
          <w:sz w:val="24"/>
          <w:szCs w:val="24"/>
        </w:rPr>
        <w:t>drained soils is no longer significant while distance to frequently flooded soils becomes significant</w:t>
      </w:r>
      <w:r w:rsidR="00756C21">
        <w:rPr>
          <w:rFonts w:ascii="Times New Roman" w:hAnsi="Times New Roman" w:cs="Times New Roman"/>
          <w:sz w:val="24"/>
          <w:szCs w:val="24"/>
        </w:rPr>
        <w:t xml:space="preserve"> with the </w:t>
      </w:r>
      <w:r w:rsidR="00457F5B">
        <w:rPr>
          <w:rFonts w:ascii="Times New Roman" w:hAnsi="Times New Roman" w:cs="Times New Roman"/>
          <w:sz w:val="24"/>
          <w:szCs w:val="24"/>
        </w:rPr>
        <w:t>test-by-test</w:t>
      </w:r>
      <w:r w:rsidR="00756C21">
        <w:rPr>
          <w:rFonts w:ascii="Times New Roman" w:hAnsi="Times New Roman" w:cs="Times New Roman"/>
          <w:sz w:val="24"/>
          <w:szCs w:val="24"/>
        </w:rPr>
        <w:t xml:space="preserve"> removal of zero </w:t>
      </w:r>
      <w:r w:rsidR="00C84EF4">
        <w:rPr>
          <w:rFonts w:ascii="Times New Roman" w:hAnsi="Times New Roman" w:cs="Times New Roman"/>
          <w:sz w:val="24"/>
          <w:szCs w:val="24"/>
        </w:rPr>
        <w:t>values (Tables 5.22 to 5.23)</w:t>
      </w:r>
      <w:r w:rsidR="00883F61">
        <w:rPr>
          <w:rFonts w:ascii="Times New Roman" w:hAnsi="Times New Roman" w:cs="Times New Roman"/>
          <w:sz w:val="24"/>
          <w:szCs w:val="24"/>
        </w:rPr>
        <w:t xml:space="preserve">.  </w:t>
      </w:r>
      <w:r w:rsidR="00756C21">
        <w:rPr>
          <w:rFonts w:ascii="Times New Roman" w:hAnsi="Times New Roman" w:cs="Times New Roman"/>
          <w:sz w:val="24"/>
          <w:szCs w:val="24"/>
        </w:rPr>
        <w:t>Distance to w</w:t>
      </w:r>
      <w:r w:rsidR="009720D7">
        <w:rPr>
          <w:rFonts w:ascii="Times New Roman" w:hAnsi="Times New Roman" w:cs="Times New Roman"/>
          <w:sz w:val="24"/>
          <w:szCs w:val="24"/>
        </w:rPr>
        <w:t xml:space="preserve">ell </w:t>
      </w:r>
      <w:r w:rsidR="00756C21">
        <w:rPr>
          <w:rFonts w:ascii="Times New Roman" w:hAnsi="Times New Roman" w:cs="Times New Roman"/>
          <w:sz w:val="24"/>
          <w:szCs w:val="24"/>
        </w:rPr>
        <w:t xml:space="preserve">drained soils </w:t>
      </w:r>
      <w:r w:rsidR="005E303A" w:rsidRPr="00AC6A8C">
        <w:rPr>
          <w:rFonts w:ascii="Times New Roman" w:hAnsi="Times New Roman" w:cs="Times New Roman"/>
          <w:sz w:val="24"/>
          <w:szCs w:val="24"/>
        </w:rPr>
        <w:t>increases in significance</w:t>
      </w:r>
      <w:r w:rsidR="00756C21">
        <w:rPr>
          <w:rFonts w:ascii="Times New Roman" w:hAnsi="Times New Roman" w:cs="Times New Roman"/>
          <w:sz w:val="24"/>
          <w:szCs w:val="24"/>
        </w:rPr>
        <w:t xml:space="preserve"> </w:t>
      </w:r>
      <w:r w:rsidR="00AC6A8C">
        <w:rPr>
          <w:rFonts w:ascii="Times New Roman" w:hAnsi="Times New Roman" w:cs="Times New Roman"/>
          <w:sz w:val="24"/>
          <w:szCs w:val="24"/>
        </w:rPr>
        <w:t xml:space="preserve">while remaining significant </w:t>
      </w:r>
      <w:r w:rsidR="00756C21">
        <w:rPr>
          <w:rFonts w:ascii="Times New Roman" w:hAnsi="Times New Roman" w:cs="Times New Roman"/>
          <w:sz w:val="24"/>
          <w:szCs w:val="24"/>
        </w:rPr>
        <w:t>with sites on average located closer relative to random background points.</w:t>
      </w:r>
      <w:r w:rsidR="00457F5B">
        <w:rPr>
          <w:rFonts w:ascii="Times New Roman" w:hAnsi="Times New Roman" w:cs="Times New Roman"/>
          <w:sz w:val="24"/>
          <w:szCs w:val="24"/>
        </w:rPr>
        <w:t xml:space="preserve">  Sites are also located closer </w:t>
      </w:r>
      <w:r w:rsidR="009720D7">
        <w:rPr>
          <w:rFonts w:ascii="Times New Roman" w:hAnsi="Times New Roman" w:cs="Times New Roman"/>
          <w:sz w:val="24"/>
          <w:szCs w:val="24"/>
        </w:rPr>
        <w:t xml:space="preserve">to </w:t>
      </w:r>
      <w:r w:rsidR="00457F5B">
        <w:rPr>
          <w:rFonts w:ascii="Times New Roman" w:hAnsi="Times New Roman" w:cs="Times New Roman"/>
          <w:sz w:val="24"/>
          <w:szCs w:val="24"/>
        </w:rPr>
        <w:t xml:space="preserve">frequently flooded soils and permanent streams than the randomly sampled points.  </w:t>
      </w:r>
      <w:r w:rsidR="00E772E3">
        <w:rPr>
          <w:rFonts w:ascii="Times New Roman" w:hAnsi="Times New Roman" w:cs="Times New Roman"/>
          <w:sz w:val="24"/>
          <w:szCs w:val="24"/>
        </w:rPr>
        <w:t>Neither slope nor elevation has any significant effect on the location of known sites</w:t>
      </w:r>
      <w:r w:rsidR="009720D7">
        <w:rPr>
          <w:rFonts w:ascii="Times New Roman" w:hAnsi="Times New Roman" w:cs="Times New Roman"/>
          <w:sz w:val="24"/>
          <w:szCs w:val="24"/>
        </w:rPr>
        <w:t>,</w:t>
      </w:r>
      <w:r w:rsidR="00E772E3">
        <w:rPr>
          <w:rFonts w:ascii="Times New Roman" w:hAnsi="Times New Roman" w:cs="Times New Roman"/>
          <w:sz w:val="24"/>
          <w:szCs w:val="24"/>
        </w:rPr>
        <w:t xml:space="preserve"> suggesting a differently utilized topography.  </w:t>
      </w:r>
    </w:p>
    <w:p w14:paraId="3C5E3ECF" w14:textId="005C062A" w:rsidR="00317E0F" w:rsidRDefault="00317E0F" w:rsidP="001F4A31">
      <w:pPr>
        <w:spacing w:line="480" w:lineRule="auto"/>
        <w:rPr>
          <w:rFonts w:ascii="Times New Roman" w:hAnsi="Times New Roman" w:cs="Times New Roman"/>
          <w:sz w:val="24"/>
          <w:szCs w:val="24"/>
        </w:rPr>
      </w:pPr>
      <w:r>
        <w:rPr>
          <w:rFonts w:ascii="Times New Roman" w:hAnsi="Times New Roman" w:cs="Times New Roman"/>
          <w:sz w:val="24"/>
          <w:szCs w:val="24"/>
        </w:rPr>
        <w:tab/>
        <w:t>While there is a marked difference in sample size between the Caney and central cluster subsets, the results of the M</w:t>
      </w:r>
      <w:r w:rsidR="009720D7">
        <w:rPr>
          <w:rFonts w:ascii="Times New Roman" w:hAnsi="Times New Roman" w:cs="Times New Roman"/>
          <w:sz w:val="24"/>
          <w:szCs w:val="24"/>
        </w:rPr>
        <w:t>ann-Whitney rank-sum suggest</w:t>
      </w:r>
      <w:r>
        <w:rPr>
          <w:rFonts w:ascii="Times New Roman" w:hAnsi="Times New Roman" w:cs="Times New Roman"/>
          <w:sz w:val="24"/>
          <w:szCs w:val="24"/>
        </w:rPr>
        <w:t xml:space="preserve"> either the development of two models or the consideration of variables appropriate across both </w:t>
      </w:r>
      <w:r>
        <w:rPr>
          <w:rFonts w:ascii="Times New Roman" w:hAnsi="Times New Roman" w:cs="Times New Roman"/>
          <w:sz w:val="24"/>
          <w:szCs w:val="24"/>
        </w:rPr>
        <w:lastRenderedPageBreak/>
        <w:t>study area subsets.</w:t>
      </w:r>
      <w:r w:rsidR="00F36C4A">
        <w:rPr>
          <w:rFonts w:ascii="Times New Roman" w:hAnsi="Times New Roman" w:cs="Times New Roman"/>
          <w:sz w:val="24"/>
          <w:szCs w:val="24"/>
        </w:rPr>
        <w:t xml:space="preserve">  </w:t>
      </w:r>
      <w:r w:rsidR="00487F1B">
        <w:rPr>
          <w:rFonts w:ascii="Times New Roman" w:hAnsi="Times New Roman" w:cs="Times New Roman"/>
          <w:sz w:val="24"/>
          <w:szCs w:val="24"/>
        </w:rPr>
        <w:t>The effectiveness of each environmental variable must also be examined temporally</w:t>
      </w:r>
      <w:r w:rsidR="00AC6A8C">
        <w:rPr>
          <w:rFonts w:ascii="Times New Roman" w:hAnsi="Times New Roman" w:cs="Times New Roman"/>
          <w:sz w:val="24"/>
          <w:szCs w:val="24"/>
        </w:rPr>
        <w:t xml:space="preserve"> b</w:t>
      </w:r>
      <w:r w:rsidR="00D3026F">
        <w:rPr>
          <w:rFonts w:ascii="Times New Roman" w:hAnsi="Times New Roman" w:cs="Times New Roman"/>
          <w:sz w:val="24"/>
          <w:szCs w:val="24"/>
        </w:rPr>
        <w:t>etween</w:t>
      </w:r>
      <w:r w:rsidR="00AC6A8C">
        <w:rPr>
          <w:rFonts w:ascii="Times New Roman" w:hAnsi="Times New Roman" w:cs="Times New Roman"/>
          <w:sz w:val="24"/>
          <w:szCs w:val="24"/>
        </w:rPr>
        <w:t xml:space="preserve"> historic and prehistoric sites</w:t>
      </w:r>
      <w:r w:rsidR="00487F1B">
        <w:rPr>
          <w:rFonts w:ascii="Times New Roman" w:hAnsi="Times New Roman" w:cs="Times New Roman"/>
          <w:sz w:val="24"/>
          <w:szCs w:val="24"/>
        </w:rPr>
        <w:t>.</w:t>
      </w:r>
    </w:p>
    <w:p w14:paraId="39B7787A" w14:textId="77777777" w:rsidR="0056634F" w:rsidRDefault="0056634F" w:rsidP="001F4A31">
      <w:pPr>
        <w:spacing w:line="480" w:lineRule="auto"/>
        <w:rPr>
          <w:rFonts w:ascii="Times New Roman" w:hAnsi="Times New Roman" w:cs="Times New Roman"/>
          <w:sz w:val="24"/>
          <w:szCs w:val="24"/>
        </w:rPr>
      </w:pPr>
    </w:p>
    <w:p w14:paraId="4E95B36A" w14:textId="77777777" w:rsidR="0056634F" w:rsidRDefault="0056634F" w:rsidP="001F4A31">
      <w:pPr>
        <w:spacing w:line="480" w:lineRule="auto"/>
        <w:rPr>
          <w:rFonts w:ascii="Times New Roman" w:hAnsi="Times New Roman" w:cs="Times New Roman"/>
          <w:sz w:val="24"/>
          <w:szCs w:val="24"/>
        </w:rPr>
      </w:pPr>
    </w:p>
    <w:p w14:paraId="6010D434" w14:textId="77777777" w:rsidR="001F4A31" w:rsidRPr="00103DF6" w:rsidRDefault="001F4A31" w:rsidP="008D3771">
      <w:pPr>
        <w:spacing w:line="240" w:lineRule="auto"/>
        <w:rPr>
          <w:rFonts w:ascii="Times New Roman" w:hAnsi="Times New Roman" w:cs="Times New Roman"/>
          <w:b/>
          <w:i/>
          <w:sz w:val="24"/>
          <w:szCs w:val="24"/>
        </w:rPr>
      </w:pPr>
      <w:r>
        <w:rPr>
          <w:rFonts w:ascii="Times New Roman" w:hAnsi="Times New Roman" w:cs="Times New Roman"/>
          <w:b/>
          <w:i/>
          <w:sz w:val="24"/>
          <w:szCs w:val="24"/>
        </w:rPr>
        <w:t>Temporal Correlation of Environmental Variable</w:t>
      </w:r>
      <w:r w:rsidR="002329D7">
        <w:rPr>
          <w:rFonts w:ascii="Times New Roman" w:hAnsi="Times New Roman" w:cs="Times New Roman"/>
          <w:b/>
          <w:i/>
          <w:sz w:val="24"/>
          <w:szCs w:val="24"/>
        </w:rPr>
        <w:t>s</w:t>
      </w:r>
      <w:r w:rsidR="008D3771">
        <w:rPr>
          <w:rFonts w:ascii="Times New Roman" w:hAnsi="Times New Roman" w:cs="Times New Roman"/>
          <w:b/>
          <w:i/>
          <w:sz w:val="24"/>
          <w:szCs w:val="24"/>
        </w:rPr>
        <w:t xml:space="preserve"> </w:t>
      </w:r>
      <w:r>
        <w:rPr>
          <w:rFonts w:ascii="Times New Roman" w:hAnsi="Times New Roman" w:cs="Times New Roman"/>
          <w:b/>
          <w:i/>
          <w:sz w:val="24"/>
          <w:szCs w:val="24"/>
        </w:rPr>
        <w:t>and Archaeological Site Location</w:t>
      </w:r>
    </w:p>
    <w:p w14:paraId="00A9C1E9" w14:textId="77777777" w:rsidR="009E3BAF" w:rsidRDefault="009E3BAF" w:rsidP="009E3BAF">
      <w:pPr>
        <w:spacing w:line="480" w:lineRule="auto"/>
        <w:ind w:firstLine="720"/>
        <w:rPr>
          <w:rFonts w:ascii="Times New Roman" w:hAnsi="Times New Roman" w:cs="Times New Roman"/>
          <w:sz w:val="24"/>
          <w:szCs w:val="24"/>
        </w:rPr>
      </w:pPr>
    </w:p>
    <w:p w14:paraId="0B80B428" w14:textId="77777777" w:rsidR="00BD7EDE" w:rsidRDefault="00BD7EDE" w:rsidP="009E3BA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Extending over 12,000 years, prehistory in North America encompasses both great temporal breadth and in turn, cultural variation.  In contrast, the historical record covers an abbreviated span with </w:t>
      </w:r>
      <w:r w:rsidR="00576D7F">
        <w:rPr>
          <w:rFonts w:ascii="Times New Roman" w:hAnsi="Times New Roman" w:cs="Times New Roman"/>
          <w:sz w:val="24"/>
          <w:szCs w:val="24"/>
        </w:rPr>
        <w:t xml:space="preserve">sites located in proximity to modern features upon the landscape such as roadways.  </w:t>
      </w:r>
      <w:r>
        <w:rPr>
          <w:rFonts w:ascii="Times New Roman" w:hAnsi="Times New Roman" w:cs="Times New Roman"/>
          <w:sz w:val="24"/>
          <w:szCs w:val="24"/>
        </w:rPr>
        <w:t xml:space="preserve">Creating a successful model to forecast the locations of both prehistoric and historic </w:t>
      </w:r>
      <w:r w:rsidR="00F33778">
        <w:rPr>
          <w:rFonts w:ascii="Times New Roman" w:hAnsi="Times New Roman" w:cs="Times New Roman"/>
          <w:sz w:val="24"/>
          <w:szCs w:val="24"/>
        </w:rPr>
        <w:t>sites</w:t>
      </w:r>
      <w:r>
        <w:rPr>
          <w:rFonts w:ascii="Times New Roman" w:hAnsi="Times New Roman" w:cs="Times New Roman"/>
          <w:sz w:val="24"/>
          <w:szCs w:val="24"/>
        </w:rPr>
        <w:t xml:space="preserve"> relies on understanding the relationship between each temporal category and the environment.  </w:t>
      </w:r>
      <w:r w:rsidR="00A60590">
        <w:rPr>
          <w:rFonts w:ascii="Times New Roman" w:hAnsi="Times New Roman" w:cs="Times New Roman"/>
          <w:sz w:val="24"/>
          <w:szCs w:val="24"/>
        </w:rPr>
        <w:t>The following set of tests compare</w:t>
      </w:r>
      <w:r w:rsidR="00D13535">
        <w:rPr>
          <w:rFonts w:ascii="Times New Roman" w:hAnsi="Times New Roman" w:cs="Times New Roman"/>
          <w:sz w:val="24"/>
          <w:szCs w:val="24"/>
        </w:rPr>
        <w:t>s</w:t>
      </w:r>
      <w:r w:rsidR="00A60590">
        <w:rPr>
          <w:rFonts w:ascii="Times New Roman" w:hAnsi="Times New Roman" w:cs="Times New Roman"/>
          <w:sz w:val="24"/>
          <w:szCs w:val="24"/>
        </w:rPr>
        <w:t xml:space="preserve"> the distribution of prehistoric and historic sites with respect to the selected environmental variables.</w:t>
      </w:r>
    </w:p>
    <w:p w14:paraId="638C11F6" w14:textId="6AEEFFA2" w:rsidR="002D6EF4" w:rsidRDefault="002D6EF4" w:rsidP="002D6EF4">
      <w:pPr>
        <w:spacing w:line="480" w:lineRule="auto"/>
        <w:ind w:firstLine="720"/>
        <w:rPr>
          <w:rFonts w:ascii="Times New Roman" w:hAnsi="Times New Roman" w:cs="Times New Roman"/>
          <w:sz w:val="24"/>
          <w:szCs w:val="24"/>
        </w:rPr>
      </w:pPr>
      <w:r>
        <w:rPr>
          <w:rFonts w:ascii="Times New Roman" w:hAnsi="Times New Roman" w:cs="Times New Roman"/>
          <w:sz w:val="24"/>
          <w:szCs w:val="24"/>
        </w:rPr>
        <w:t>Two non-ratio variables, soil drainage class and soil surface texture</w:t>
      </w:r>
      <w:r w:rsidR="00275097">
        <w:rPr>
          <w:rFonts w:ascii="Times New Roman" w:hAnsi="Times New Roman" w:cs="Times New Roman"/>
          <w:sz w:val="24"/>
          <w:szCs w:val="24"/>
        </w:rPr>
        <w:t>,</w:t>
      </w:r>
      <w:r>
        <w:rPr>
          <w:rFonts w:ascii="Times New Roman" w:hAnsi="Times New Roman" w:cs="Times New Roman"/>
          <w:sz w:val="24"/>
          <w:szCs w:val="24"/>
        </w:rPr>
        <w:t xml:space="preserve"> were statistically evaluated by comparing the expected and observed site frequencies for each class or texture for both prehistoric and historic sites</w:t>
      </w:r>
      <w:r w:rsidR="002C54AF">
        <w:rPr>
          <w:rFonts w:ascii="Times New Roman" w:hAnsi="Times New Roman" w:cs="Times New Roman"/>
          <w:sz w:val="24"/>
          <w:szCs w:val="24"/>
        </w:rPr>
        <w:t xml:space="preserve"> (see Tables 5.24 and 5.25)</w:t>
      </w:r>
      <w:r>
        <w:rPr>
          <w:rFonts w:ascii="Times New Roman" w:hAnsi="Times New Roman" w:cs="Times New Roman"/>
          <w:sz w:val="24"/>
          <w:szCs w:val="24"/>
        </w:rPr>
        <w:t xml:space="preserve">.  The observed site frequencies were tabulated within a GIS, while the expected site frequencies were calculated by coverage percent (detailed in Chapter </w:t>
      </w:r>
      <w:r w:rsidR="008A3493">
        <w:rPr>
          <w:rFonts w:ascii="Times New Roman" w:hAnsi="Times New Roman" w:cs="Times New Roman"/>
          <w:sz w:val="24"/>
          <w:szCs w:val="24"/>
        </w:rPr>
        <w:t>3</w:t>
      </w:r>
      <w:r>
        <w:rPr>
          <w:rFonts w:ascii="Times New Roman" w:hAnsi="Times New Roman" w:cs="Times New Roman"/>
          <w:sz w:val="24"/>
          <w:szCs w:val="24"/>
        </w:rPr>
        <w:t>).  Both chi-square values and gains are used to evaluate the importance of these variables.</w:t>
      </w:r>
    </w:p>
    <w:p w14:paraId="0F99EEE3" w14:textId="77777777" w:rsidR="002D6EF4" w:rsidRDefault="002D6EF4" w:rsidP="002D6EF4">
      <w:pPr>
        <w:spacing w:line="480" w:lineRule="auto"/>
        <w:ind w:firstLine="720"/>
        <w:rPr>
          <w:rFonts w:ascii="Times New Roman" w:hAnsi="Times New Roman" w:cs="Times New Roman"/>
          <w:sz w:val="24"/>
          <w:szCs w:val="24"/>
        </w:rPr>
      </w:pPr>
    </w:p>
    <w:p w14:paraId="1F6E3476" w14:textId="77777777" w:rsidR="005E20BF" w:rsidRDefault="002E7F13" w:rsidP="005E20BF">
      <w:pPr>
        <w:spacing w:after="0" w:line="240" w:lineRule="auto"/>
        <w:rPr>
          <w:rFonts w:ascii="Times New Roman" w:hAnsi="Times New Roman" w:cs="Times New Roman"/>
        </w:rPr>
      </w:pPr>
      <w:r w:rsidRPr="00BD31A9">
        <w:rPr>
          <w:rFonts w:ascii="Times New Roman" w:hAnsi="Times New Roman" w:cs="Times New Roman"/>
          <w:b/>
        </w:rPr>
        <w:lastRenderedPageBreak/>
        <w:t>Table 5.</w:t>
      </w:r>
      <w:r w:rsidR="00CA58CD">
        <w:rPr>
          <w:rFonts w:ascii="Times New Roman" w:hAnsi="Times New Roman" w:cs="Times New Roman"/>
          <w:b/>
        </w:rPr>
        <w:t>24</w:t>
      </w:r>
      <w:r w:rsidRPr="00BD31A9">
        <w:rPr>
          <w:rFonts w:ascii="Times New Roman" w:hAnsi="Times New Roman" w:cs="Times New Roman"/>
          <w:b/>
        </w:rPr>
        <w:t>.</w:t>
      </w:r>
      <w:r w:rsidRPr="00BD31A9">
        <w:rPr>
          <w:rFonts w:ascii="Times New Roman" w:hAnsi="Times New Roman" w:cs="Times New Roman"/>
        </w:rPr>
        <w:t xml:space="preserve">  </w:t>
      </w:r>
      <w:r>
        <w:rPr>
          <w:rFonts w:ascii="Times New Roman" w:hAnsi="Times New Roman" w:cs="Times New Roman"/>
        </w:rPr>
        <w:t>Test Statistics of Soil Drainage Class for Prehistoric Archaeological Sites across the Entire Study Area.</w:t>
      </w:r>
    </w:p>
    <w:p w14:paraId="61DF5CF8" w14:textId="77777777" w:rsidR="005E20BF" w:rsidRDefault="005E20BF" w:rsidP="005E20BF">
      <w:pPr>
        <w:spacing w:after="0" w:line="240" w:lineRule="auto"/>
        <w:rPr>
          <w:rFonts w:ascii="Times New Roman" w:hAnsi="Times New Roman" w:cs="Times New Roman"/>
        </w:rPr>
      </w:pPr>
    </w:p>
    <w:tbl>
      <w:tblPr>
        <w:tblW w:w="8620" w:type="dxa"/>
        <w:tblInd w:w="93" w:type="dxa"/>
        <w:tblLook w:val="04A0" w:firstRow="1" w:lastRow="0" w:firstColumn="1" w:lastColumn="0" w:noHBand="0" w:noVBand="1"/>
      </w:tblPr>
      <w:tblGrid>
        <w:gridCol w:w="2640"/>
        <w:gridCol w:w="1216"/>
        <w:gridCol w:w="700"/>
        <w:gridCol w:w="961"/>
        <w:gridCol w:w="983"/>
        <w:gridCol w:w="666"/>
        <w:gridCol w:w="666"/>
        <w:gridCol w:w="880"/>
      </w:tblGrid>
      <w:tr w:rsidR="005E20BF" w:rsidRPr="005E20BF" w14:paraId="38B44A5D" w14:textId="77777777" w:rsidTr="005E20BF">
        <w:trPr>
          <w:trHeight w:val="525"/>
        </w:trPr>
        <w:tc>
          <w:tcPr>
            <w:tcW w:w="2640" w:type="dxa"/>
            <w:tcBorders>
              <w:top w:val="single" w:sz="4" w:space="0" w:color="auto"/>
              <w:left w:val="nil"/>
              <w:bottom w:val="single" w:sz="4" w:space="0" w:color="auto"/>
              <w:right w:val="nil"/>
            </w:tcBorders>
            <w:shd w:val="clear" w:color="auto" w:fill="auto"/>
            <w:noWrap/>
            <w:vAlign w:val="bottom"/>
            <w:hideMark/>
          </w:tcPr>
          <w:p w14:paraId="50FE8895" w14:textId="77777777" w:rsidR="005E20BF" w:rsidRPr="005E20BF" w:rsidRDefault="005E20BF" w:rsidP="005E20BF">
            <w:pPr>
              <w:spacing w:after="0" w:line="240" w:lineRule="auto"/>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Drainage Class</w:t>
            </w:r>
          </w:p>
        </w:tc>
        <w:tc>
          <w:tcPr>
            <w:tcW w:w="1180" w:type="dxa"/>
            <w:tcBorders>
              <w:top w:val="single" w:sz="4" w:space="0" w:color="auto"/>
              <w:left w:val="nil"/>
              <w:bottom w:val="single" w:sz="4" w:space="0" w:color="auto"/>
              <w:right w:val="nil"/>
            </w:tcBorders>
            <w:shd w:val="clear" w:color="auto" w:fill="auto"/>
            <w:noWrap/>
            <w:vAlign w:val="bottom"/>
            <w:hideMark/>
          </w:tcPr>
          <w:p w14:paraId="4FCAAAF2"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Area (m</w:t>
            </w:r>
            <w:r w:rsidRPr="005E20BF">
              <w:rPr>
                <w:rFonts w:ascii="Times New Roman" w:eastAsia="Times New Roman" w:hAnsi="Times New Roman" w:cs="Times New Roman"/>
                <w:color w:val="000000"/>
                <w:sz w:val="20"/>
                <w:szCs w:val="20"/>
                <w:vertAlign w:val="superscript"/>
              </w:rPr>
              <w:t>2</w:t>
            </w:r>
            <w:r w:rsidRPr="005E20BF">
              <w:rPr>
                <w:rFonts w:ascii="Times New Roman" w:eastAsia="Times New Roman" w:hAnsi="Times New Roman" w:cs="Times New Roman"/>
                <w:color w:val="000000"/>
                <w:sz w:val="20"/>
                <w:szCs w:val="20"/>
              </w:rPr>
              <w:t>)</w:t>
            </w:r>
          </w:p>
        </w:tc>
        <w:tc>
          <w:tcPr>
            <w:tcW w:w="700" w:type="dxa"/>
            <w:tcBorders>
              <w:top w:val="single" w:sz="4" w:space="0" w:color="auto"/>
              <w:left w:val="nil"/>
              <w:bottom w:val="single" w:sz="4" w:space="0" w:color="auto"/>
              <w:right w:val="nil"/>
            </w:tcBorders>
            <w:shd w:val="clear" w:color="auto" w:fill="auto"/>
            <w:vAlign w:val="bottom"/>
            <w:hideMark/>
          </w:tcPr>
          <w:p w14:paraId="2D0CF88E"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 of Area</w:t>
            </w:r>
          </w:p>
        </w:tc>
        <w:tc>
          <w:tcPr>
            <w:tcW w:w="960" w:type="dxa"/>
            <w:tcBorders>
              <w:top w:val="single" w:sz="4" w:space="0" w:color="auto"/>
              <w:left w:val="nil"/>
              <w:bottom w:val="single" w:sz="4" w:space="0" w:color="auto"/>
              <w:right w:val="nil"/>
            </w:tcBorders>
            <w:shd w:val="clear" w:color="auto" w:fill="auto"/>
            <w:vAlign w:val="bottom"/>
            <w:hideMark/>
          </w:tcPr>
          <w:p w14:paraId="65A835FA"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Expected Sites</w:t>
            </w:r>
          </w:p>
        </w:tc>
        <w:tc>
          <w:tcPr>
            <w:tcW w:w="960" w:type="dxa"/>
            <w:tcBorders>
              <w:top w:val="single" w:sz="4" w:space="0" w:color="auto"/>
              <w:left w:val="nil"/>
              <w:bottom w:val="single" w:sz="4" w:space="0" w:color="auto"/>
              <w:right w:val="nil"/>
            </w:tcBorders>
            <w:shd w:val="clear" w:color="auto" w:fill="auto"/>
            <w:vAlign w:val="bottom"/>
            <w:hideMark/>
          </w:tcPr>
          <w:p w14:paraId="012BA239"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Observed Sites</w:t>
            </w:r>
          </w:p>
        </w:tc>
        <w:tc>
          <w:tcPr>
            <w:tcW w:w="640" w:type="dxa"/>
            <w:tcBorders>
              <w:top w:val="single" w:sz="4" w:space="0" w:color="auto"/>
              <w:left w:val="nil"/>
              <w:bottom w:val="single" w:sz="4" w:space="0" w:color="auto"/>
              <w:right w:val="nil"/>
            </w:tcBorders>
            <w:shd w:val="clear" w:color="auto" w:fill="auto"/>
            <w:vAlign w:val="bottom"/>
            <w:hideMark/>
          </w:tcPr>
          <w:p w14:paraId="01FB157D"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 of Sites</w:t>
            </w:r>
          </w:p>
        </w:tc>
        <w:tc>
          <w:tcPr>
            <w:tcW w:w="660" w:type="dxa"/>
            <w:tcBorders>
              <w:top w:val="single" w:sz="4" w:space="0" w:color="auto"/>
              <w:left w:val="nil"/>
              <w:bottom w:val="single" w:sz="4" w:space="0" w:color="auto"/>
              <w:right w:val="nil"/>
            </w:tcBorders>
            <w:shd w:val="clear" w:color="auto" w:fill="auto"/>
            <w:noWrap/>
            <w:vAlign w:val="bottom"/>
            <w:hideMark/>
          </w:tcPr>
          <w:p w14:paraId="18741968"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χ2</w:t>
            </w:r>
          </w:p>
        </w:tc>
        <w:tc>
          <w:tcPr>
            <w:tcW w:w="880" w:type="dxa"/>
            <w:tcBorders>
              <w:top w:val="single" w:sz="4" w:space="0" w:color="auto"/>
              <w:left w:val="nil"/>
              <w:bottom w:val="single" w:sz="4" w:space="0" w:color="auto"/>
              <w:right w:val="nil"/>
            </w:tcBorders>
            <w:shd w:val="clear" w:color="auto" w:fill="auto"/>
            <w:noWrap/>
            <w:vAlign w:val="bottom"/>
            <w:hideMark/>
          </w:tcPr>
          <w:p w14:paraId="38FF6436"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Gain</w:t>
            </w:r>
          </w:p>
        </w:tc>
      </w:tr>
      <w:tr w:rsidR="005E20BF" w:rsidRPr="005E20BF" w14:paraId="7C28BAFE" w14:textId="77777777" w:rsidTr="005E20BF">
        <w:trPr>
          <w:trHeight w:val="300"/>
        </w:trPr>
        <w:tc>
          <w:tcPr>
            <w:tcW w:w="2640" w:type="dxa"/>
            <w:tcBorders>
              <w:top w:val="nil"/>
              <w:left w:val="nil"/>
              <w:bottom w:val="nil"/>
              <w:right w:val="nil"/>
            </w:tcBorders>
            <w:shd w:val="clear" w:color="auto" w:fill="auto"/>
            <w:noWrap/>
            <w:vAlign w:val="bottom"/>
            <w:hideMark/>
          </w:tcPr>
          <w:p w14:paraId="7795B2BD" w14:textId="77777777" w:rsidR="005E20BF" w:rsidRPr="005E20BF" w:rsidRDefault="005E20BF" w:rsidP="005E20BF">
            <w:pPr>
              <w:spacing w:after="0" w:line="240" w:lineRule="auto"/>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Excessively drained</w:t>
            </w:r>
          </w:p>
        </w:tc>
        <w:tc>
          <w:tcPr>
            <w:tcW w:w="1180" w:type="dxa"/>
            <w:tcBorders>
              <w:top w:val="nil"/>
              <w:left w:val="nil"/>
              <w:bottom w:val="nil"/>
              <w:right w:val="nil"/>
            </w:tcBorders>
            <w:shd w:val="clear" w:color="auto" w:fill="auto"/>
            <w:noWrap/>
            <w:vAlign w:val="bottom"/>
            <w:hideMark/>
          </w:tcPr>
          <w:p w14:paraId="44F6FE83"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121427904</w:t>
            </w:r>
          </w:p>
        </w:tc>
        <w:tc>
          <w:tcPr>
            <w:tcW w:w="700" w:type="dxa"/>
            <w:tcBorders>
              <w:top w:val="nil"/>
              <w:left w:val="nil"/>
              <w:bottom w:val="nil"/>
              <w:right w:val="nil"/>
            </w:tcBorders>
            <w:shd w:val="clear" w:color="auto" w:fill="auto"/>
            <w:noWrap/>
            <w:vAlign w:val="bottom"/>
            <w:hideMark/>
          </w:tcPr>
          <w:p w14:paraId="528EB930"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4.9</w:t>
            </w:r>
          </w:p>
        </w:tc>
        <w:tc>
          <w:tcPr>
            <w:tcW w:w="960" w:type="dxa"/>
            <w:tcBorders>
              <w:top w:val="nil"/>
              <w:left w:val="nil"/>
              <w:bottom w:val="nil"/>
              <w:right w:val="nil"/>
            </w:tcBorders>
            <w:shd w:val="clear" w:color="auto" w:fill="auto"/>
            <w:noWrap/>
            <w:vAlign w:val="bottom"/>
            <w:hideMark/>
          </w:tcPr>
          <w:p w14:paraId="486338DC"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111.5</w:t>
            </w:r>
          </w:p>
        </w:tc>
        <w:tc>
          <w:tcPr>
            <w:tcW w:w="960" w:type="dxa"/>
            <w:tcBorders>
              <w:top w:val="nil"/>
              <w:left w:val="nil"/>
              <w:bottom w:val="nil"/>
              <w:right w:val="nil"/>
            </w:tcBorders>
            <w:shd w:val="clear" w:color="auto" w:fill="auto"/>
            <w:noWrap/>
            <w:vAlign w:val="bottom"/>
            <w:hideMark/>
          </w:tcPr>
          <w:p w14:paraId="21892245"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110</w:t>
            </w:r>
          </w:p>
        </w:tc>
        <w:tc>
          <w:tcPr>
            <w:tcW w:w="640" w:type="dxa"/>
            <w:tcBorders>
              <w:top w:val="nil"/>
              <w:left w:val="nil"/>
              <w:bottom w:val="nil"/>
              <w:right w:val="nil"/>
            </w:tcBorders>
            <w:shd w:val="clear" w:color="auto" w:fill="auto"/>
            <w:noWrap/>
            <w:vAlign w:val="bottom"/>
            <w:hideMark/>
          </w:tcPr>
          <w:p w14:paraId="24F47C72"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4.8</w:t>
            </w:r>
          </w:p>
        </w:tc>
        <w:tc>
          <w:tcPr>
            <w:tcW w:w="660" w:type="dxa"/>
            <w:tcBorders>
              <w:top w:val="nil"/>
              <w:left w:val="nil"/>
              <w:bottom w:val="nil"/>
              <w:right w:val="nil"/>
            </w:tcBorders>
            <w:shd w:val="clear" w:color="auto" w:fill="auto"/>
            <w:noWrap/>
            <w:vAlign w:val="bottom"/>
            <w:hideMark/>
          </w:tcPr>
          <w:p w14:paraId="5256F0EA" w14:textId="77777777" w:rsidR="005E20BF" w:rsidRPr="005E20BF" w:rsidRDefault="005E20BF" w:rsidP="005E20BF">
            <w:pPr>
              <w:spacing w:after="0" w:line="240" w:lineRule="auto"/>
              <w:jc w:val="center"/>
              <w:rPr>
                <w:rFonts w:ascii="Times New Roman" w:eastAsia="Times New Roman" w:hAnsi="Times New Roman" w:cs="Times New Roman"/>
                <w:sz w:val="20"/>
                <w:szCs w:val="20"/>
              </w:rPr>
            </w:pPr>
            <w:r w:rsidRPr="005E20BF">
              <w:rPr>
                <w:rFonts w:ascii="Times New Roman" w:eastAsia="Times New Roman" w:hAnsi="Times New Roman" w:cs="Times New Roman"/>
                <w:sz w:val="20"/>
                <w:szCs w:val="20"/>
              </w:rPr>
              <w:t>0.0</w:t>
            </w:r>
          </w:p>
        </w:tc>
        <w:tc>
          <w:tcPr>
            <w:tcW w:w="880" w:type="dxa"/>
            <w:tcBorders>
              <w:top w:val="nil"/>
              <w:left w:val="nil"/>
              <w:bottom w:val="nil"/>
              <w:right w:val="nil"/>
            </w:tcBorders>
            <w:shd w:val="clear" w:color="auto" w:fill="auto"/>
            <w:noWrap/>
            <w:vAlign w:val="bottom"/>
            <w:hideMark/>
          </w:tcPr>
          <w:p w14:paraId="6C651021"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-0.01</w:t>
            </w:r>
          </w:p>
        </w:tc>
      </w:tr>
      <w:tr w:rsidR="005E20BF" w:rsidRPr="005E20BF" w14:paraId="582D3211" w14:textId="77777777" w:rsidTr="005E20BF">
        <w:trPr>
          <w:trHeight w:val="300"/>
        </w:trPr>
        <w:tc>
          <w:tcPr>
            <w:tcW w:w="2640" w:type="dxa"/>
            <w:tcBorders>
              <w:top w:val="nil"/>
              <w:left w:val="nil"/>
              <w:bottom w:val="nil"/>
              <w:right w:val="nil"/>
            </w:tcBorders>
            <w:shd w:val="clear" w:color="auto" w:fill="auto"/>
            <w:noWrap/>
            <w:vAlign w:val="bottom"/>
            <w:hideMark/>
          </w:tcPr>
          <w:p w14:paraId="419AAFF7" w14:textId="77777777" w:rsidR="005E20BF" w:rsidRPr="005E20BF" w:rsidRDefault="005E20BF" w:rsidP="005E20BF">
            <w:pPr>
              <w:spacing w:after="0" w:line="240" w:lineRule="auto"/>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Well drained</w:t>
            </w:r>
          </w:p>
        </w:tc>
        <w:tc>
          <w:tcPr>
            <w:tcW w:w="1180" w:type="dxa"/>
            <w:tcBorders>
              <w:top w:val="nil"/>
              <w:left w:val="nil"/>
              <w:bottom w:val="nil"/>
              <w:right w:val="nil"/>
            </w:tcBorders>
            <w:shd w:val="clear" w:color="auto" w:fill="auto"/>
            <w:noWrap/>
            <w:vAlign w:val="bottom"/>
            <w:hideMark/>
          </w:tcPr>
          <w:p w14:paraId="665D5CC9"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814258590</w:t>
            </w:r>
          </w:p>
        </w:tc>
        <w:tc>
          <w:tcPr>
            <w:tcW w:w="700" w:type="dxa"/>
            <w:tcBorders>
              <w:top w:val="nil"/>
              <w:left w:val="nil"/>
              <w:bottom w:val="nil"/>
              <w:right w:val="nil"/>
            </w:tcBorders>
            <w:shd w:val="clear" w:color="auto" w:fill="auto"/>
            <w:noWrap/>
            <w:vAlign w:val="bottom"/>
            <w:hideMark/>
          </w:tcPr>
          <w:p w14:paraId="26BD84DB"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32.7</w:t>
            </w:r>
          </w:p>
        </w:tc>
        <w:tc>
          <w:tcPr>
            <w:tcW w:w="960" w:type="dxa"/>
            <w:tcBorders>
              <w:top w:val="nil"/>
              <w:left w:val="nil"/>
              <w:bottom w:val="nil"/>
              <w:right w:val="nil"/>
            </w:tcBorders>
            <w:shd w:val="clear" w:color="auto" w:fill="auto"/>
            <w:noWrap/>
            <w:vAlign w:val="bottom"/>
            <w:hideMark/>
          </w:tcPr>
          <w:p w14:paraId="4F9E865F"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747.8</w:t>
            </w:r>
          </w:p>
        </w:tc>
        <w:tc>
          <w:tcPr>
            <w:tcW w:w="960" w:type="dxa"/>
            <w:tcBorders>
              <w:top w:val="nil"/>
              <w:left w:val="nil"/>
              <w:bottom w:val="nil"/>
              <w:right w:val="nil"/>
            </w:tcBorders>
            <w:shd w:val="clear" w:color="auto" w:fill="auto"/>
            <w:noWrap/>
            <w:vAlign w:val="bottom"/>
            <w:hideMark/>
          </w:tcPr>
          <w:p w14:paraId="0F95C8ED"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922</w:t>
            </w:r>
          </w:p>
        </w:tc>
        <w:tc>
          <w:tcPr>
            <w:tcW w:w="640" w:type="dxa"/>
            <w:tcBorders>
              <w:top w:val="nil"/>
              <w:left w:val="nil"/>
              <w:bottom w:val="nil"/>
              <w:right w:val="nil"/>
            </w:tcBorders>
            <w:shd w:val="clear" w:color="auto" w:fill="auto"/>
            <w:noWrap/>
            <w:vAlign w:val="bottom"/>
            <w:hideMark/>
          </w:tcPr>
          <w:p w14:paraId="0049DA7C"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40.4</w:t>
            </w:r>
          </w:p>
        </w:tc>
        <w:tc>
          <w:tcPr>
            <w:tcW w:w="660" w:type="dxa"/>
            <w:tcBorders>
              <w:top w:val="nil"/>
              <w:left w:val="nil"/>
              <w:bottom w:val="nil"/>
              <w:right w:val="nil"/>
            </w:tcBorders>
            <w:shd w:val="clear" w:color="auto" w:fill="auto"/>
            <w:noWrap/>
            <w:vAlign w:val="bottom"/>
            <w:hideMark/>
          </w:tcPr>
          <w:p w14:paraId="2C4F64DF" w14:textId="77777777" w:rsidR="005E20BF" w:rsidRPr="005E20BF" w:rsidRDefault="005E20BF" w:rsidP="005E20BF">
            <w:pPr>
              <w:spacing w:after="0" w:line="240" w:lineRule="auto"/>
              <w:jc w:val="center"/>
              <w:rPr>
                <w:rFonts w:ascii="Times New Roman" w:eastAsia="Times New Roman" w:hAnsi="Times New Roman" w:cs="Times New Roman"/>
                <w:sz w:val="20"/>
                <w:szCs w:val="20"/>
              </w:rPr>
            </w:pPr>
            <w:r w:rsidRPr="005E20BF">
              <w:rPr>
                <w:rFonts w:ascii="Times New Roman" w:eastAsia="Times New Roman" w:hAnsi="Times New Roman" w:cs="Times New Roman"/>
                <w:sz w:val="20"/>
                <w:szCs w:val="20"/>
              </w:rPr>
              <w:t>40.6</w:t>
            </w:r>
          </w:p>
        </w:tc>
        <w:tc>
          <w:tcPr>
            <w:tcW w:w="880" w:type="dxa"/>
            <w:tcBorders>
              <w:top w:val="nil"/>
              <w:left w:val="nil"/>
              <w:bottom w:val="nil"/>
              <w:right w:val="nil"/>
            </w:tcBorders>
            <w:shd w:val="clear" w:color="auto" w:fill="auto"/>
            <w:noWrap/>
            <w:vAlign w:val="bottom"/>
            <w:hideMark/>
          </w:tcPr>
          <w:p w14:paraId="7CDD7DBA"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0.19</w:t>
            </w:r>
          </w:p>
        </w:tc>
      </w:tr>
      <w:tr w:rsidR="005E20BF" w:rsidRPr="005E20BF" w14:paraId="794E492C" w14:textId="77777777" w:rsidTr="005E20BF">
        <w:trPr>
          <w:trHeight w:val="300"/>
        </w:trPr>
        <w:tc>
          <w:tcPr>
            <w:tcW w:w="2640" w:type="dxa"/>
            <w:tcBorders>
              <w:top w:val="nil"/>
              <w:left w:val="nil"/>
              <w:bottom w:val="nil"/>
              <w:right w:val="nil"/>
            </w:tcBorders>
            <w:shd w:val="clear" w:color="auto" w:fill="auto"/>
            <w:noWrap/>
            <w:vAlign w:val="bottom"/>
            <w:hideMark/>
          </w:tcPr>
          <w:p w14:paraId="58E6ACC9" w14:textId="77777777" w:rsidR="005E20BF" w:rsidRPr="005E20BF" w:rsidRDefault="005E20BF" w:rsidP="005E20BF">
            <w:pPr>
              <w:spacing w:after="0" w:line="240" w:lineRule="auto"/>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Moderately well drained</w:t>
            </w:r>
          </w:p>
        </w:tc>
        <w:tc>
          <w:tcPr>
            <w:tcW w:w="1180" w:type="dxa"/>
            <w:tcBorders>
              <w:top w:val="nil"/>
              <w:left w:val="nil"/>
              <w:bottom w:val="nil"/>
              <w:right w:val="nil"/>
            </w:tcBorders>
            <w:shd w:val="clear" w:color="auto" w:fill="auto"/>
            <w:noWrap/>
            <w:vAlign w:val="bottom"/>
            <w:hideMark/>
          </w:tcPr>
          <w:p w14:paraId="247F8977"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840758368</w:t>
            </w:r>
          </w:p>
        </w:tc>
        <w:tc>
          <w:tcPr>
            <w:tcW w:w="700" w:type="dxa"/>
            <w:tcBorders>
              <w:top w:val="nil"/>
              <w:left w:val="nil"/>
              <w:bottom w:val="nil"/>
              <w:right w:val="nil"/>
            </w:tcBorders>
            <w:shd w:val="clear" w:color="auto" w:fill="auto"/>
            <w:noWrap/>
            <w:vAlign w:val="bottom"/>
            <w:hideMark/>
          </w:tcPr>
          <w:p w14:paraId="4BC96A07"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33.8</w:t>
            </w:r>
          </w:p>
        </w:tc>
        <w:tc>
          <w:tcPr>
            <w:tcW w:w="960" w:type="dxa"/>
            <w:tcBorders>
              <w:top w:val="nil"/>
              <w:left w:val="nil"/>
              <w:bottom w:val="nil"/>
              <w:right w:val="nil"/>
            </w:tcBorders>
            <w:shd w:val="clear" w:color="auto" w:fill="auto"/>
            <w:noWrap/>
            <w:vAlign w:val="bottom"/>
            <w:hideMark/>
          </w:tcPr>
          <w:p w14:paraId="08F5798B"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772.1</w:t>
            </w:r>
          </w:p>
        </w:tc>
        <w:tc>
          <w:tcPr>
            <w:tcW w:w="960" w:type="dxa"/>
            <w:tcBorders>
              <w:top w:val="nil"/>
              <w:left w:val="nil"/>
              <w:bottom w:val="nil"/>
              <w:right w:val="nil"/>
            </w:tcBorders>
            <w:shd w:val="clear" w:color="auto" w:fill="auto"/>
            <w:noWrap/>
            <w:vAlign w:val="bottom"/>
            <w:hideMark/>
          </w:tcPr>
          <w:p w14:paraId="4C448BA8"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677</w:t>
            </w:r>
          </w:p>
        </w:tc>
        <w:tc>
          <w:tcPr>
            <w:tcW w:w="640" w:type="dxa"/>
            <w:tcBorders>
              <w:top w:val="nil"/>
              <w:left w:val="nil"/>
              <w:bottom w:val="nil"/>
              <w:right w:val="nil"/>
            </w:tcBorders>
            <w:shd w:val="clear" w:color="auto" w:fill="auto"/>
            <w:noWrap/>
            <w:vAlign w:val="bottom"/>
            <w:hideMark/>
          </w:tcPr>
          <w:p w14:paraId="7CAE94C7"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29.6</w:t>
            </w:r>
          </w:p>
        </w:tc>
        <w:tc>
          <w:tcPr>
            <w:tcW w:w="660" w:type="dxa"/>
            <w:tcBorders>
              <w:top w:val="nil"/>
              <w:left w:val="nil"/>
              <w:bottom w:val="nil"/>
              <w:right w:val="nil"/>
            </w:tcBorders>
            <w:shd w:val="clear" w:color="auto" w:fill="auto"/>
            <w:noWrap/>
            <w:vAlign w:val="bottom"/>
            <w:hideMark/>
          </w:tcPr>
          <w:p w14:paraId="508E93F2"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11.7</w:t>
            </w:r>
          </w:p>
        </w:tc>
        <w:tc>
          <w:tcPr>
            <w:tcW w:w="880" w:type="dxa"/>
            <w:tcBorders>
              <w:top w:val="nil"/>
              <w:left w:val="nil"/>
              <w:bottom w:val="nil"/>
              <w:right w:val="nil"/>
            </w:tcBorders>
            <w:shd w:val="clear" w:color="auto" w:fill="auto"/>
            <w:noWrap/>
            <w:vAlign w:val="bottom"/>
            <w:hideMark/>
          </w:tcPr>
          <w:p w14:paraId="08CE9C49"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-0.14</w:t>
            </w:r>
          </w:p>
        </w:tc>
      </w:tr>
      <w:tr w:rsidR="005E20BF" w:rsidRPr="005E20BF" w14:paraId="2AFDC9DA" w14:textId="77777777" w:rsidTr="005E20BF">
        <w:trPr>
          <w:trHeight w:val="300"/>
        </w:trPr>
        <w:tc>
          <w:tcPr>
            <w:tcW w:w="2640" w:type="dxa"/>
            <w:tcBorders>
              <w:top w:val="nil"/>
              <w:left w:val="nil"/>
              <w:bottom w:val="nil"/>
              <w:right w:val="nil"/>
            </w:tcBorders>
            <w:shd w:val="clear" w:color="auto" w:fill="auto"/>
            <w:noWrap/>
            <w:vAlign w:val="bottom"/>
            <w:hideMark/>
          </w:tcPr>
          <w:p w14:paraId="4B5A2714" w14:textId="77777777" w:rsidR="005E20BF" w:rsidRPr="005E20BF" w:rsidRDefault="005E20BF" w:rsidP="005E20BF">
            <w:pPr>
              <w:spacing w:after="0" w:line="240" w:lineRule="auto"/>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Somewhat poorly drained</w:t>
            </w:r>
          </w:p>
        </w:tc>
        <w:tc>
          <w:tcPr>
            <w:tcW w:w="1180" w:type="dxa"/>
            <w:tcBorders>
              <w:top w:val="nil"/>
              <w:left w:val="nil"/>
              <w:bottom w:val="nil"/>
              <w:right w:val="nil"/>
            </w:tcBorders>
            <w:shd w:val="clear" w:color="auto" w:fill="auto"/>
            <w:noWrap/>
            <w:vAlign w:val="bottom"/>
            <w:hideMark/>
          </w:tcPr>
          <w:p w14:paraId="5C99FB1D"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294400469</w:t>
            </w:r>
          </w:p>
        </w:tc>
        <w:tc>
          <w:tcPr>
            <w:tcW w:w="700" w:type="dxa"/>
            <w:tcBorders>
              <w:top w:val="nil"/>
              <w:left w:val="nil"/>
              <w:bottom w:val="nil"/>
              <w:right w:val="nil"/>
            </w:tcBorders>
            <w:shd w:val="clear" w:color="auto" w:fill="auto"/>
            <w:noWrap/>
            <w:vAlign w:val="bottom"/>
            <w:hideMark/>
          </w:tcPr>
          <w:p w14:paraId="1A436101"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11.8</w:t>
            </w:r>
          </w:p>
        </w:tc>
        <w:tc>
          <w:tcPr>
            <w:tcW w:w="960" w:type="dxa"/>
            <w:tcBorders>
              <w:top w:val="nil"/>
              <w:left w:val="nil"/>
              <w:bottom w:val="nil"/>
              <w:right w:val="nil"/>
            </w:tcBorders>
            <w:shd w:val="clear" w:color="auto" w:fill="auto"/>
            <w:noWrap/>
            <w:vAlign w:val="bottom"/>
            <w:hideMark/>
          </w:tcPr>
          <w:p w14:paraId="25ED1232"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270.4</w:t>
            </w:r>
          </w:p>
        </w:tc>
        <w:tc>
          <w:tcPr>
            <w:tcW w:w="960" w:type="dxa"/>
            <w:tcBorders>
              <w:top w:val="nil"/>
              <w:left w:val="nil"/>
              <w:bottom w:val="nil"/>
              <w:right w:val="nil"/>
            </w:tcBorders>
            <w:shd w:val="clear" w:color="auto" w:fill="auto"/>
            <w:noWrap/>
            <w:vAlign w:val="bottom"/>
            <w:hideMark/>
          </w:tcPr>
          <w:p w14:paraId="12DFCFCC"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149</w:t>
            </w:r>
          </w:p>
        </w:tc>
        <w:tc>
          <w:tcPr>
            <w:tcW w:w="640" w:type="dxa"/>
            <w:tcBorders>
              <w:top w:val="nil"/>
              <w:left w:val="nil"/>
              <w:bottom w:val="nil"/>
              <w:right w:val="nil"/>
            </w:tcBorders>
            <w:shd w:val="clear" w:color="auto" w:fill="auto"/>
            <w:noWrap/>
            <w:vAlign w:val="bottom"/>
            <w:hideMark/>
          </w:tcPr>
          <w:p w14:paraId="2F339176"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6.5</w:t>
            </w:r>
          </w:p>
        </w:tc>
        <w:tc>
          <w:tcPr>
            <w:tcW w:w="660" w:type="dxa"/>
            <w:tcBorders>
              <w:top w:val="nil"/>
              <w:left w:val="nil"/>
              <w:bottom w:val="nil"/>
              <w:right w:val="nil"/>
            </w:tcBorders>
            <w:shd w:val="clear" w:color="auto" w:fill="auto"/>
            <w:noWrap/>
            <w:vAlign w:val="bottom"/>
            <w:hideMark/>
          </w:tcPr>
          <w:p w14:paraId="6860393A" w14:textId="77777777" w:rsidR="005E20BF" w:rsidRPr="005E20BF" w:rsidRDefault="005E20BF" w:rsidP="005E20BF">
            <w:pPr>
              <w:spacing w:after="0" w:line="240" w:lineRule="auto"/>
              <w:jc w:val="center"/>
              <w:rPr>
                <w:rFonts w:ascii="Times New Roman" w:eastAsia="Times New Roman" w:hAnsi="Times New Roman" w:cs="Times New Roman"/>
                <w:sz w:val="20"/>
                <w:szCs w:val="20"/>
              </w:rPr>
            </w:pPr>
            <w:r w:rsidRPr="005E20BF">
              <w:rPr>
                <w:rFonts w:ascii="Times New Roman" w:eastAsia="Times New Roman" w:hAnsi="Times New Roman" w:cs="Times New Roman"/>
                <w:sz w:val="20"/>
                <w:szCs w:val="20"/>
              </w:rPr>
              <w:t>54.5</w:t>
            </w:r>
          </w:p>
        </w:tc>
        <w:tc>
          <w:tcPr>
            <w:tcW w:w="880" w:type="dxa"/>
            <w:tcBorders>
              <w:top w:val="nil"/>
              <w:left w:val="nil"/>
              <w:bottom w:val="nil"/>
              <w:right w:val="nil"/>
            </w:tcBorders>
            <w:shd w:val="clear" w:color="auto" w:fill="auto"/>
            <w:noWrap/>
            <w:vAlign w:val="bottom"/>
            <w:hideMark/>
          </w:tcPr>
          <w:p w14:paraId="4E804C59"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-0.81</w:t>
            </w:r>
          </w:p>
        </w:tc>
      </w:tr>
      <w:tr w:rsidR="005E20BF" w:rsidRPr="005E20BF" w14:paraId="388B636C" w14:textId="77777777" w:rsidTr="005E20BF">
        <w:trPr>
          <w:trHeight w:val="300"/>
        </w:trPr>
        <w:tc>
          <w:tcPr>
            <w:tcW w:w="2640" w:type="dxa"/>
            <w:tcBorders>
              <w:top w:val="nil"/>
              <w:left w:val="nil"/>
              <w:bottom w:val="nil"/>
              <w:right w:val="nil"/>
            </w:tcBorders>
            <w:shd w:val="clear" w:color="auto" w:fill="auto"/>
            <w:vAlign w:val="bottom"/>
            <w:hideMark/>
          </w:tcPr>
          <w:p w14:paraId="653569AA" w14:textId="77777777" w:rsidR="005E20BF" w:rsidRPr="005E20BF" w:rsidRDefault="005E20BF" w:rsidP="005E20BF">
            <w:pPr>
              <w:spacing w:after="0" w:line="240" w:lineRule="auto"/>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Poorly drained</w:t>
            </w:r>
          </w:p>
        </w:tc>
        <w:tc>
          <w:tcPr>
            <w:tcW w:w="1180" w:type="dxa"/>
            <w:tcBorders>
              <w:top w:val="nil"/>
              <w:left w:val="nil"/>
              <w:bottom w:val="nil"/>
              <w:right w:val="nil"/>
            </w:tcBorders>
            <w:shd w:val="clear" w:color="auto" w:fill="auto"/>
            <w:noWrap/>
            <w:vAlign w:val="bottom"/>
            <w:hideMark/>
          </w:tcPr>
          <w:p w14:paraId="4D2384CF"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405846011</w:t>
            </w:r>
          </w:p>
        </w:tc>
        <w:tc>
          <w:tcPr>
            <w:tcW w:w="700" w:type="dxa"/>
            <w:tcBorders>
              <w:top w:val="nil"/>
              <w:left w:val="nil"/>
              <w:bottom w:val="nil"/>
              <w:right w:val="nil"/>
            </w:tcBorders>
            <w:shd w:val="clear" w:color="auto" w:fill="auto"/>
            <w:noWrap/>
            <w:vAlign w:val="bottom"/>
            <w:hideMark/>
          </w:tcPr>
          <w:p w14:paraId="66AAE22C"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16.3</w:t>
            </w:r>
          </w:p>
        </w:tc>
        <w:tc>
          <w:tcPr>
            <w:tcW w:w="960" w:type="dxa"/>
            <w:tcBorders>
              <w:top w:val="nil"/>
              <w:left w:val="nil"/>
              <w:bottom w:val="nil"/>
              <w:right w:val="nil"/>
            </w:tcBorders>
            <w:shd w:val="clear" w:color="auto" w:fill="auto"/>
            <w:noWrap/>
            <w:vAlign w:val="bottom"/>
            <w:hideMark/>
          </w:tcPr>
          <w:p w14:paraId="44B39E2E"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372.7</w:t>
            </w:r>
          </w:p>
        </w:tc>
        <w:tc>
          <w:tcPr>
            <w:tcW w:w="960" w:type="dxa"/>
            <w:tcBorders>
              <w:top w:val="nil"/>
              <w:left w:val="nil"/>
              <w:bottom w:val="nil"/>
              <w:right w:val="nil"/>
            </w:tcBorders>
            <w:shd w:val="clear" w:color="auto" w:fill="auto"/>
            <w:noWrap/>
            <w:vAlign w:val="bottom"/>
            <w:hideMark/>
          </w:tcPr>
          <w:p w14:paraId="39C82FA4"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420</w:t>
            </w:r>
          </w:p>
        </w:tc>
        <w:tc>
          <w:tcPr>
            <w:tcW w:w="640" w:type="dxa"/>
            <w:tcBorders>
              <w:top w:val="nil"/>
              <w:left w:val="nil"/>
              <w:bottom w:val="nil"/>
              <w:right w:val="nil"/>
            </w:tcBorders>
            <w:shd w:val="clear" w:color="auto" w:fill="auto"/>
            <w:noWrap/>
            <w:vAlign w:val="bottom"/>
            <w:hideMark/>
          </w:tcPr>
          <w:p w14:paraId="4FD873C1"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18.4</w:t>
            </w:r>
          </w:p>
        </w:tc>
        <w:tc>
          <w:tcPr>
            <w:tcW w:w="660" w:type="dxa"/>
            <w:tcBorders>
              <w:top w:val="nil"/>
              <w:left w:val="nil"/>
              <w:bottom w:val="nil"/>
              <w:right w:val="nil"/>
            </w:tcBorders>
            <w:shd w:val="clear" w:color="auto" w:fill="auto"/>
            <w:noWrap/>
            <w:vAlign w:val="bottom"/>
            <w:hideMark/>
          </w:tcPr>
          <w:p w14:paraId="3DDD9066"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6.0</w:t>
            </w:r>
          </w:p>
        </w:tc>
        <w:tc>
          <w:tcPr>
            <w:tcW w:w="880" w:type="dxa"/>
            <w:tcBorders>
              <w:top w:val="nil"/>
              <w:left w:val="nil"/>
              <w:bottom w:val="nil"/>
              <w:right w:val="nil"/>
            </w:tcBorders>
            <w:shd w:val="clear" w:color="auto" w:fill="auto"/>
            <w:noWrap/>
            <w:vAlign w:val="bottom"/>
            <w:hideMark/>
          </w:tcPr>
          <w:p w14:paraId="77F9785C"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0.11</w:t>
            </w:r>
          </w:p>
        </w:tc>
      </w:tr>
      <w:tr w:rsidR="005E20BF" w:rsidRPr="005E20BF" w14:paraId="536253FD" w14:textId="77777777" w:rsidTr="005E20BF">
        <w:trPr>
          <w:trHeight w:val="300"/>
        </w:trPr>
        <w:tc>
          <w:tcPr>
            <w:tcW w:w="2640" w:type="dxa"/>
            <w:tcBorders>
              <w:top w:val="nil"/>
              <w:left w:val="nil"/>
              <w:bottom w:val="nil"/>
              <w:right w:val="nil"/>
            </w:tcBorders>
            <w:shd w:val="clear" w:color="auto" w:fill="auto"/>
            <w:noWrap/>
            <w:vAlign w:val="bottom"/>
            <w:hideMark/>
          </w:tcPr>
          <w:p w14:paraId="567205C4" w14:textId="57A0E508" w:rsidR="005E20BF" w:rsidRPr="005E20BF" w:rsidRDefault="007F452F" w:rsidP="005E20B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 d</w:t>
            </w:r>
            <w:r w:rsidR="005E20BF" w:rsidRPr="005E20BF">
              <w:rPr>
                <w:rFonts w:ascii="Times New Roman" w:eastAsia="Times New Roman" w:hAnsi="Times New Roman" w:cs="Times New Roman"/>
                <w:color w:val="000000"/>
                <w:sz w:val="20"/>
                <w:szCs w:val="20"/>
              </w:rPr>
              <w:t>ata</w:t>
            </w:r>
          </w:p>
        </w:tc>
        <w:tc>
          <w:tcPr>
            <w:tcW w:w="1180" w:type="dxa"/>
            <w:tcBorders>
              <w:top w:val="nil"/>
              <w:left w:val="nil"/>
              <w:bottom w:val="nil"/>
              <w:right w:val="nil"/>
            </w:tcBorders>
            <w:shd w:val="clear" w:color="auto" w:fill="auto"/>
            <w:noWrap/>
            <w:vAlign w:val="bottom"/>
            <w:hideMark/>
          </w:tcPr>
          <w:p w14:paraId="6F5420BE"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10398117</w:t>
            </w:r>
          </w:p>
        </w:tc>
        <w:tc>
          <w:tcPr>
            <w:tcW w:w="700" w:type="dxa"/>
            <w:tcBorders>
              <w:top w:val="nil"/>
              <w:left w:val="nil"/>
              <w:bottom w:val="nil"/>
              <w:right w:val="nil"/>
            </w:tcBorders>
            <w:shd w:val="clear" w:color="auto" w:fill="auto"/>
            <w:noWrap/>
            <w:vAlign w:val="bottom"/>
            <w:hideMark/>
          </w:tcPr>
          <w:p w14:paraId="0979127C"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0.4</w:t>
            </w:r>
          </w:p>
        </w:tc>
        <w:tc>
          <w:tcPr>
            <w:tcW w:w="960" w:type="dxa"/>
            <w:tcBorders>
              <w:top w:val="nil"/>
              <w:left w:val="nil"/>
              <w:bottom w:val="nil"/>
              <w:right w:val="nil"/>
            </w:tcBorders>
            <w:shd w:val="clear" w:color="auto" w:fill="auto"/>
            <w:noWrap/>
            <w:vAlign w:val="bottom"/>
            <w:hideMark/>
          </w:tcPr>
          <w:p w14:paraId="04C6E376"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9.5</w:t>
            </w:r>
          </w:p>
        </w:tc>
        <w:tc>
          <w:tcPr>
            <w:tcW w:w="960" w:type="dxa"/>
            <w:tcBorders>
              <w:top w:val="nil"/>
              <w:left w:val="nil"/>
              <w:bottom w:val="nil"/>
              <w:right w:val="nil"/>
            </w:tcBorders>
            <w:shd w:val="clear" w:color="auto" w:fill="auto"/>
            <w:noWrap/>
            <w:vAlign w:val="bottom"/>
            <w:hideMark/>
          </w:tcPr>
          <w:p w14:paraId="5D10D31F"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6</w:t>
            </w:r>
          </w:p>
        </w:tc>
        <w:tc>
          <w:tcPr>
            <w:tcW w:w="640" w:type="dxa"/>
            <w:tcBorders>
              <w:top w:val="nil"/>
              <w:left w:val="nil"/>
              <w:bottom w:val="nil"/>
              <w:right w:val="nil"/>
            </w:tcBorders>
            <w:shd w:val="clear" w:color="auto" w:fill="auto"/>
            <w:noWrap/>
            <w:vAlign w:val="bottom"/>
            <w:hideMark/>
          </w:tcPr>
          <w:p w14:paraId="6980415F"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0.3</w:t>
            </w:r>
          </w:p>
        </w:tc>
        <w:tc>
          <w:tcPr>
            <w:tcW w:w="660" w:type="dxa"/>
            <w:tcBorders>
              <w:top w:val="nil"/>
              <w:left w:val="nil"/>
              <w:bottom w:val="nil"/>
              <w:right w:val="nil"/>
            </w:tcBorders>
            <w:shd w:val="clear" w:color="auto" w:fill="auto"/>
            <w:noWrap/>
            <w:vAlign w:val="bottom"/>
            <w:hideMark/>
          </w:tcPr>
          <w:p w14:paraId="7858D60A"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1.3</w:t>
            </w:r>
          </w:p>
        </w:tc>
        <w:tc>
          <w:tcPr>
            <w:tcW w:w="880" w:type="dxa"/>
            <w:tcBorders>
              <w:top w:val="nil"/>
              <w:left w:val="nil"/>
              <w:bottom w:val="nil"/>
              <w:right w:val="nil"/>
            </w:tcBorders>
            <w:shd w:val="clear" w:color="auto" w:fill="auto"/>
            <w:noWrap/>
            <w:vAlign w:val="bottom"/>
            <w:hideMark/>
          </w:tcPr>
          <w:p w14:paraId="0318397E"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-0.59</w:t>
            </w:r>
          </w:p>
        </w:tc>
      </w:tr>
      <w:tr w:rsidR="005E20BF" w:rsidRPr="005E20BF" w14:paraId="11864B6F" w14:textId="77777777" w:rsidTr="005E20BF">
        <w:trPr>
          <w:trHeight w:val="300"/>
        </w:trPr>
        <w:tc>
          <w:tcPr>
            <w:tcW w:w="2640" w:type="dxa"/>
            <w:tcBorders>
              <w:top w:val="single" w:sz="4" w:space="0" w:color="auto"/>
              <w:left w:val="nil"/>
              <w:bottom w:val="single" w:sz="4" w:space="0" w:color="auto"/>
              <w:right w:val="nil"/>
            </w:tcBorders>
            <w:shd w:val="clear" w:color="auto" w:fill="auto"/>
            <w:noWrap/>
            <w:vAlign w:val="bottom"/>
            <w:hideMark/>
          </w:tcPr>
          <w:p w14:paraId="7E3CFA1C" w14:textId="77777777" w:rsidR="005E20BF" w:rsidRPr="005E20BF" w:rsidRDefault="005E20BF" w:rsidP="005E20BF">
            <w:pPr>
              <w:spacing w:after="0" w:line="240" w:lineRule="auto"/>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Total</w:t>
            </w:r>
          </w:p>
        </w:tc>
        <w:tc>
          <w:tcPr>
            <w:tcW w:w="1180" w:type="dxa"/>
            <w:tcBorders>
              <w:top w:val="single" w:sz="4" w:space="0" w:color="auto"/>
              <w:left w:val="nil"/>
              <w:bottom w:val="single" w:sz="4" w:space="0" w:color="auto"/>
              <w:right w:val="nil"/>
            </w:tcBorders>
            <w:shd w:val="clear" w:color="auto" w:fill="auto"/>
            <w:noWrap/>
            <w:vAlign w:val="bottom"/>
            <w:hideMark/>
          </w:tcPr>
          <w:p w14:paraId="0453F5EB"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2487089459</w:t>
            </w:r>
          </w:p>
        </w:tc>
        <w:tc>
          <w:tcPr>
            <w:tcW w:w="700" w:type="dxa"/>
            <w:tcBorders>
              <w:top w:val="single" w:sz="4" w:space="0" w:color="auto"/>
              <w:left w:val="nil"/>
              <w:bottom w:val="single" w:sz="4" w:space="0" w:color="auto"/>
              <w:right w:val="nil"/>
            </w:tcBorders>
            <w:shd w:val="clear" w:color="auto" w:fill="auto"/>
            <w:noWrap/>
            <w:vAlign w:val="bottom"/>
            <w:hideMark/>
          </w:tcPr>
          <w:p w14:paraId="240DE1A9"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100.0</w:t>
            </w:r>
          </w:p>
        </w:tc>
        <w:tc>
          <w:tcPr>
            <w:tcW w:w="960" w:type="dxa"/>
            <w:tcBorders>
              <w:top w:val="single" w:sz="4" w:space="0" w:color="auto"/>
              <w:left w:val="nil"/>
              <w:bottom w:val="single" w:sz="4" w:space="0" w:color="auto"/>
              <w:right w:val="nil"/>
            </w:tcBorders>
            <w:shd w:val="clear" w:color="auto" w:fill="auto"/>
            <w:noWrap/>
            <w:vAlign w:val="bottom"/>
            <w:hideMark/>
          </w:tcPr>
          <w:p w14:paraId="4396C718"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2284.0</w:t>
            </w:r>
          </w:p>
        </w:tc>
        <w:tc>
          <w:tcPr>
            <w:tcW w:w="960" w:type="dxa"/>
            <w:tcBorders>
              <w:top w:val="single" w:sz="4" w:space="0" w:color="auto"/>
              <w:left w:val="nil"/>
              <w:bottom w:val="single" w:sz="4" w:space="0" w:color="auto"/>
              <w:right w:val="nil"/>
            </w:tcBorders>
            <w:shd w:val="clear" w:color="auto" w:fill="auto"/>
            <w:noWrap/>
            <w:vAlign w:val="bottom"/>
            <w:hideMark/>
          </w:tcPr>
          <w:p w14:paraId="0A60AE20"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2284</w:t>
            </w:r>
          </w:p>
        </w:tc>
        <w:tc>
          <w:tcPr>
            <w:tcW w:w="640" w:type="dxa"/>
            <w:tcBorders>
              <w:top w:val="single" w:sz="4" w:space="0" w:color="auto"/>
              <w:left w:val="nil"/>
              <w:bottom w:val="single" w:sz="4" w:space="0" w:color="auto"/>
              <w:right w:val="nil"/>
            </w:tcBorders>
            <w:shd w:val="clear" w:color="auto" w:fill="auto"/>
            <w:noWrap/>
            <w:vAlign w:val="bottom"/>
            <w:hideMark/>
          </w:tcPr>
          <w:p w14:paraId="3A04C343"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100.0</w:t>
            </w:r>
          </w:p>
        </w:tc>
        <w:tc>
          <w:tcPr>
            <w:tcW w:w="660" w:type="dxa"/>
            <w:tcBorders>
              <w:top w:val="single" w:sz="4" w:space="0" w:color="auto"/>
              <w:left w:val="nil"/>
              <w:bottom w:val="single" w:sz="4" w:space="0" w:color="auto"/>
              <w:right w:val="nil"/>
            </w:tcBorders>
            <w:shd w:val="clear" w:color="auto" w:fill="auto"/>
            <w:noWrap/>
            <w:vAlign w:val="bottom"/>
            <w:hideMark/>
          </w:tcPr>
          <w:p w14:paraId="63C3BFAC"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114.1</w:t>
            </w:r>
          </w:p>
        </w:tc>
        <w:tc>
          <w:tcPr>
            <w:tcW w:w="880" w:type="dxa"/>
            <w:tcBorders>
              <w:top w:val="single" w:sz="4" w:space="0" w:color="auto"/>
              <w:left w:val="nil"/>
              <w:bottom w:val="single" w:sz="4" w:space="0" w:color="auto"/>
              <w:right w:val="nil"/>
            </w:tcBorders>
            <w:shd w:val="clear" w:color="auto" w:fill="auto"/>
            <w:noWrap/>
            <w:vAlign w:val="bottom"/>
            <w:hideMark/>
          </w:tcPr>
          <w:p w14:paraId="679D1D9F"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w:t>
            </w:r>
          </w:p>
        </w:tc>
      </w:tr>
      <w:tr w:rsidR="005E20BF" w:rsidRPr="005E20BF" w14:paraId="47F376F1" w14:textId="77777777" w:rsidTr="005E20BF">
        <w:trPr>
          <w:trHeight w:val="300"/>
        </w:trPr>
        <w:tc>
          <w:tcPr>
            <w:tcW w:w="3820" w:type="dxa"/>
            <w:gridSpan w:val="2"/>
            <w:tcBorders>
              <w:top w:val="single" w:sz="4" w:space="0" w:color="auto"/>
              <w:left w:val="nil"/>
              <w:bottom w:val="nil"/>
              <w:right w:val="nil"/>
            </w:tcBorders>
            <w:shd w:val="clear" w:color="auto" w:fill="auto"/>
            <w:noWrap/>
            <w:vAlign w:val="bottom"/>
            <w:hideMark/>
          </w:tcPr>
          <w:p w14:paraId="68089FAA" w14:textId="77777777" w:rsidR="005E20BF" w:rsidRPr="005E20BF" w:rsidRDefault="005E20BF" w:rsidP="005E20BF">
            <w:pPr>
              <w:spacing w:after="0" w:line="240" w:lineRule="auto"/>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df = 5, α = .05, sig of χ2 ≥ 11.1</w:t>
            </w:r>
          </w:p>
        </w:tc>
        <w:tc>
          <w:tcPr>
            <w:tcW w:w="700" w:type="dxa"/>
            <w:tcBorders>
              <w:top w:val="nil"/>
              <w:left w:val="nil"/>
              <w:bottom w:val="nil"/>
              <w:right w:val="nil"/>
            </w:tcBorders>
            <w:shd w:val="clear" w:color="auto" w:fill="auto"/>
            <w:noWrap/>
            <w:vAlign w:val="bottom"/>
            <w:hideMark/>
          </w:tcPr>
          <w:p w14:paraId="2DE21B65" w14:textId="77777777" w:rsidR="005E20BF" w:rsidRPr="005E20BF" w:rsidRDefault="005E20BF" w:rsidP="005E20BF">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5641B4FA" w14:textId="77777777" w:rsidR="005E20BF" w:rsidRPr="005E20BF" w:rsidRDefault="005E20BF" w:rsidP="005E20BF">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31C8B902" w14:textId="77777777" w:rsidR="005E20BF" w:rsidRPr="005E20BF" w:rsidRDefault="005E20BF" w:rsidP="005E20BF">
            <w:pPr>
              <w:spacing w:after="0" w:line="240" w:lineRule="auto"/>
              <w:rPr>
                <w:rFonts w:ascii="Times New Roman" w:eastAsia="Times New Roman" w:hAnsi="Times New Roman" w:cs="Times New Roman"/>
                <w:color w:val="000000"/>
                <w:sz w:val="20"/>
                <w:szCs w:val="20"/>
              </w:rPr>
            </w:pPr>
          </w:p>
        </w:tc>
        <w:tc>
          <w:tcPr>
            <w:tcW w:w="640" w:type="dxa"/>
            <w:tcBorders>
              <w:top w:val="nil"/>
              <w:left w:val="nil"/>
              <w:bottom w:val="nil"/>
              <w:right w:val="nil"/>
            </w:tcBorders>
            <w:shd w:val="clear" w:color="auto" w:fill="auto"/>
            <w:noWrap/>
            <w:vAlign w:val="bottom"/>
            <w:hideMark/>
          </w:tcPr>
          <w:p w14:paraId="7C6E4190" w14:textId="77777777" w:rsidR="005E20BF" w:rsidRPr="005E20BF" w:rsidRDefault="005E20BF" w:rsidP="005E20BF">
            <w:pPr>
              <w:spacing w:after="0" w:line="240" w:lineRule="auto"/>
              <w:rPr>
                <w:rFonts w:ascii="Times New Roman" w:eastAsia="Times New Roman" w:hAnsi="Times New Roman" w:cs="Times New Roman"/>
                <w:color w:val="000000"/>
                <w:sz w:val="20"/>
                <w:szCs w:val="20"/>
              </w:rPr>
            </w:pPr>
          </w:p>
        </w:tc>
        <w:tc>
          <w:tcPr>
            <w:tcW w:w="660" w:type="dxa"/>
            <w:tcBorders>
              <w:top w:val="nil"/>
              <w:left w:val="nil"/>
              <w:bottom w:val="nil"/>
              <w:right w:val="nil"/>
            </w:tcBorders>
            <w:shd w:val="clear" w:color="auto" w:fill="auto"/>
            <w:noWrap/>
            <w:vAlign w:val="bottom"/>
            <w:hideMark/>
          </w:tcPr>
          <w:p w14:paraId="2CD6283A" w14:textId="77777777" w:rsidR="005E20BF" w:rsidRPr="005E20BF" w:rsidRDefault="005E20BF" w:rsidP="005E20BF">
            <w:pPr>
              <w:spacing w:after="0" w:line="240" w:lineRule="auto"/>
              <w:rPr>
                <w:rFonts w:ascii="Times New Roman" w:eastAsia="Times New Roman" w:hAnsi="Times New Roman" w:cs="Times New Roman"/>
                <w:color w:val="000000"/>
                <w:sz w:val="20"/>
                <w:szCs w:val="20"/>
              </w:rPr>
            </w:pPr>
          </w:p>
        </w:tc>
        <w:tc>
          <w:tcPr>
            <w:tcW w:w="880" w:type="dxa"/>
            <w:tcBorders>
              <w:top w:val="nil"/>
              <w:left w:val="nil"/>
              <w:bottom w:val="nil"/>
              <w:right w:val="nil"/>
            </w:tcBorders>
            <w:shd w:val="clear" w:color="auto" w:fill="auto"/>
            <w:noWrap/>
            <w:vAlign w:val="bottom"/>
            <w:hideMark/>
          </w:tcPr>
          <w:p w14:paraId="2ED1F6BD" w14:textId="77777777" w:rsidR="005E20BF" w:rsidRPr="005E20BF" w:rsidRDefault="005E20BF" w:rsidP="005E20BF">
            <w:pPr>
              <w:spacing w:after="0" w:line="240" w:lineRule="auto"/>
              <w:rPr>
                <w:rFonts w:ascii="Times New Roman" w:eastAsia="Times New Roman" w:hAnsi="Times New Roman" w:cs="Times New Roman"/>
                <w:color w:val="000000"/>
                <w:sz w:val="20"/>
                <w:szCs w:val="20"/>
              </w:rPr>
            </w:pPr>
          </w:p>
        </w:tc>
      </w:tr>
    </w:tbl>
    <w:p w14:paraId="6226E3ED" w14:textId="77777777" w:rsidR="005E20BF" w:rsidRDefault="005E20BF" w:rsidP="005E20BF">
      <w:pPr>
        <w:spacing w:after="0" w:line="240" w:lineRule="auto"/>
        <w:rPr>
          <w:rFonts w:ascii="Times New Roman" w:hAnsi="Times New Roman" w:cs="Times New Roman"/>
        </w:rPr>
      </w:pPr>
    </w:p>
    <w:p w14:paraId="0902D5EA" w14:textId="77777777" w:rsidR="002E7F13" w:rsidRDefault="005E20BF" w:rsidP="005E20BF">
      <w:pPr>
        <w:spacing w:after="0" w:line="240" w:lineRule="auto"/>
        <w:rPr>
          <w:rFonts w:ascii="Times New Roman" w:hAnsi="Times New Roman" w:cs="Times New Roman"/>
          <w:b/>
        </w:rPr>
      </w:pPr>
      <w:r>
        <w:rPr>
          <w:rFonts w:ascii="Times New Roman" w:hAnsi="Times New Roman" w:cs="Times New Roman"/>
          <w:b/>
        </w:rPr>
        <w:t xml:space="preserve"> </w:t>
      </w:r>
    </w:p>
    <w:p w14:paraId="4CD52B2D" w14:textId="77777777" w:rsidR="002E7F13" w:rsidRDefault="002E7F13" w:rsidP="002E7F13">
      <w:pPr>
        <w:spacing w:after="0" w:line="240" w:lineRule="auto"/>
        <w:rPr>
          <w:rFonts w:ascii="Times New Roman" w:hAnsi="Times New Roman" w:cs="Times New Roman"/>
          <w:b/>
        </w:rPr>
      </w:pPr>
    </w:p>
    <w:p w14:paraId="28E64DE4" w14:textId="77777777" w:rsidR="005E20BF" w:rsidRDefault="002E7F13" w:rsidP="005E20BF">
      <w:pPr>
        <w:spacing w:after="0" w:line="240" w:lineRule="auto"/>
        <w:rPr>
          <w:rFonts w:ascii="Times New Roman" w:hAnsi="Times New Roman" w:cs="Times New Roman"/>
        </w:rPr>
      </w:pPr>
      <w:r w:rsidRPr="00BD31A9">
        <w:rPr>
          <w:rFonts w:ascii="Times New Roman" w:hAnsi="Times New Roman" w:cs="Times New Roman"/>
          <w:b/>
        </w:rPr>
        <w:t>Table 5.</w:t>
      </w:r>
      <w:r w:rsidR="00CA58CD">
        <w:rPr>
          <w:rFonts w:ascii="Times New Roman" w:hAnsi="Times New Roman" w:cs="Times New Roman"/>
          <w:b/>
        </w:rPr>
        <w:t>25</w:t>
      </w:r>
      <w:r w:rsidRPr="00BD31A9">
        <w:rPr>
          <w:rFonts w:ascii="Times New Roman" w:hAnsi="Times New Roman" w:cs="Times New Roman"/>
          <w:b/>
        </w:rPr>
        <w:t>.</w:t>
      </w:r>
      <w:r w:rsidRPr="00BD31A9">
        <w:rPr>
          <w:rFonts w:ascii="Times New Roman" w:hAnsi="Times New Roman" w:cs="Times New Roman"/>
        </w:rPr>
        <w:t xml:space="preserve">  </w:t>
      </w:r>
      <w:r>
        <w:rPr>
          <w:rFonts w:ascii="Times New Roman" w:hAnsi="Times New Roman" w:cs="Times New Roman"/>
        </w:rPr>
        <w:t>Test Statistics of Soil Drainage Class for Historic Archaeological Sites across the Entire Study Area.</w:t>
      </w:r>
    </w:p>
    <w:p w14:paraId="2646F6ED" w14:textId="77777777" w:rsidR="005E20BF" w:rsidRDefault="005E20BF" w:rsidP="005E20BF">
      <w:pPr>
        <w:spacing w:after="0" w:line="240" w:lineRule="auto"/>
        <w:rPr>
          <w:rFonts w:ascii="Times New Roman" w:hAnsi="Times New Roman" w:cs="Times New Roman"/>
        </w:rPr>
      </w:pPr>
    </w:p>
    <w:tbl>
      <w:tblPr>
        <w:tblW w:w="8620" w:type="dxa"/>
        <w:tblInd w:w="93" w:type="dxa"/>
        <w:tblLook w:val="04A0" w:firstRow="1" w:lastRow="0" w:firstColumn="1" w:lastColumn="0" w:noHBand="0" w:noVBand="1"/>
      </w:tblPr>
      <w:tblGrid>
        <w:gridCol w:w="2640"/>
        <w:gridCol w:w="1216"/>
        <w:gridCol w:w="700"/>
        <w:gridCol w:w="961"/>
        <w:gridCol w:w="983"/>
        <w:gridCol w:w="666"/>
        <w:gridCol w:w="660"/>
        <w:gridCol w:w="880"/>
      </w:tblGrid>
      <w:tr w:rsidR="005E20BF" w:rsidRPr="005E20BF" w14:paraId="2A59ADC1" w14:textId="77777777" w:rsidTr="005E20BF">
        <w:trPr>
          <w:trHeight w:val="525"/>
        </w:trPr>
        <w:tc>
          <w:tcPr>
            <w:tcW w:w="2640" w:type="dxa"/>
            <w:tcBorders>
              <w:top w:val="single" w:sz="4" w:space="0" w:color="auto"/>
              <w:left w:val="nil"/>
              <w:bottom w:val="single" w:sz="4" w:space="0" w:color="auto"/>
              <w:right w:val="nil"/>
            </w:tcBorders>
            <w:shd w:val="clear" w:color="auto" w:fill="auto"/>
            <w:noWrap/>
            <w:vAlign w:val="bottom"/>
            <w:hideMark/>
          </w:tcPr>
          <w:p w14:paraId="0B7BA670" w14:textId="77777777" w:rsidR="005E20BF" w:rsidRPr="005E20BF" w:rsidRDefault="005E20BF" w:rsidP="005E20BF">
            <w:pPr>
              <w:spacing w:after="0" w:line="240" w:lineRule="auto"/>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Drainage Class</w:t>
            </w:r>
          </w:p>
        </w:tc>
        <w:tc>
          <w:tcPr>
            <w:tcW w:w="1180" w:type="dxa"/>
            <w:tcBorders>
              <w:top w:val="single" w:sz="4" w:space="0" w:color="auto"/>
              <w:left w:val="nil"/>
              <w:bottom w:val="single" w:sz="4" w:space="0" w:color="auto"/>
              <w:right w:val="nil"/>
            </w:tcBorders>
            <w:shd w:val="clear" w:color="auto" w:fill="auto"/>
            <w:noWrap/>
            <w:vAlign w:val="bottom"/>
            <w:hideMark/>
          </w:tcPr>
          <w:p w14:paraId="21ACBCFA"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Area (m</w:t>
            </w:r>
            <w:r w:rsidRPr="005E20BF">
              <w:rPr>
                <w:rFonts w:ascii="Times New Roman" w:eastAsia="Times New Roman" w:hAnsi="Times New Roman" w:cs="Times New Roman"/>
                <w:color w:val="000000"/>
                <w:sz w:val="20"/>
                <w:szCs w:val="20"/>
                <w:vertAlign w:val="superscript"/>
              </w:rPr>
              <w:t>2</w:t>
            </w:r>
            <w:r w:rsidRPr="005E20BF">
              <w:rPr>
                <w:rFonts w:ascii="Times New Roman" w:eastAsia="Times New Roman" w:hAnsi="Times New Roman" w:cs="Times New Roman"/>
                <w:color w:val="000000"/>
                <w:sz w:val="20"/>
                <w:szCs w:val="20"/>
              </w:rPr>
              <w:t>)</w:t>
            </w:r>
          </w:p>
        </w:tc>
        <w:tc>
          <w:tcPr>
            <w:tcW w:w="700" w:type="dxa"/>
            <w:tcBorders>
              <w:top w:val="single" w:sz="4" w:space="0" w:color="auto"/>
              <w:left w:val="nil"/>
              <w:bottom w:val="single" w:sz="4" w:space="0" w:color="auto"/>
              <w:right w:val="nil"/>
            </w:tcBorders>
            <w:shd w:val="clear" w:color="auto" w:fill="auto"/>
            <w:noWrap/>
            <w:vAlign w:val="bottom"/>
            <w:hideMark/>
          </w:tcPr>
          <w:p w14:paraId="7ADA95B0"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 of Area</w:t>
            </w:r>
          </w:p>
        </w:tc>
        <w:tc>
          <w:tcPr>
            <w:tcW w:w="960" w:type="dxa"/>
            <w:tcBorders>
              <w:top w:val="single" w:sz="4" w:space="0" w:color="auto"/>
              <w:left w:val="nil"/>
              <w:bottom w:val="single" w:sz="4" w:space="0" w:color="auto"/>
              <w:right w:val="nil"/>
            </w:tcBorders>
            <w:shd w:val="clear" w:color="auto" w:fill="auto"/>
            <w:vAlign w:val="bottom"/>
            <w:hideMark/>
          </w:tcPr>
          <w:p w14:paraId="2EAD7D18"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Expected Sites</w:t>
            </w:r>
          </w:p>
        </w:tc>
        <w:tc>
          <w:tcPr>
            <w:tcW w:w="960" w:type="dxa"/>
            <w:tcBorders>
              <w:top w:val="single" w:sz="4" w:space="0" w:color="auto"/>
              <w:left w:val="nil"/>
              <w:bottom w:val="single" w:sz="4" w:space="0" w:color="auto"/>
              <w:right w:val="nil"/>
            </w:tcBorders>
            <w:shd w:val="clear" w:color="auto" w:fill="auto"/>
            <w:vAlign w:val="bottom"/>
            <w:hideMark/>
          </w:tcPr>
          <w:p w14:paraId="50A4DACF"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Observed Sites</w:t>
            </w:r>
          </w:p>
        </w:tc>
        <w:tc>
          <w:tcPr>
            <w:tcW w:w="640" w:type="dxa"/>
            <w:tcBorders>
              <w:top w:val="single" w:sz="4" w:space="0" w:color="auto"/>
              <w:left w:val="nil"/>
              <w:bottom w:val="single" w:sz="4" w:space="0" w:color="auto"/>
              <w:right w:val="nil"/>
            </w:tcBorders>
            <w:shd w:val="clear" w:color="auto" w:fill="auto"/>
            <w:noWrap/>
            <w:vAlign w:val="bottom"/>
            <w:hideMark/>
          </w:tcPr>
          <w:p w14:paraId="5F6B0FEA"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 of Sites</w:t>
            </w:r>
          </w:p>
        </w:tc>
        <w:tc>
          <w:tcPr>
            <w:tcW w:w="660" w:type="dxa"/>
            <w:tcBorders>
              <w:top w:val="single" w:sz="4" w:space="0" w:color="auto"/>
              <w:left w:val="nil"/>
              <w:bottom w:val="single" w:sz="4" w:space="0" w:color="auto"/>
              <w:right w:val="nil"/>
            </w:tcBorders>
            <w:shd w:val="clear" w:color="auto" w:fill="auto"/>
            <w:noWrap/>
            <w:vAlign w:val="bottom"/>
            <w:hideMark/>
          </w:tcPr>
          <w:p w14:paraId="294E603F"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χ2</w:t>
            </w:r>
          </w:p>
        </w:tc>
        <w:tc>
          <w:tcPr>
            <w:tcW w:w="880" w:type="dxa"/>
            <w:tcBorders>
              <w:top w:val="single" w:sz="4" w:space="0" w:color="auto"/>
              <w:left w:val="nil"/>
              <w:bottom w:val="single" w:sz="4" w:space="0" w:color="auto"/>
              <w:right w:val="nil"/>
            </w:tcBorders>
            <w:shd w:val="clear" w:color="auto" w:fill="auto"/>
            <w:noWrap/>
            <w:vAlign w:val="bottom"/>
            <w:hideMark/>
          </w:tcPr>
          <w:p w14:paraId="3ECF1B5E"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Gain</w:t>
            </w:r>
          </w:p>
        </w:tc>
      </w:tr>
      <w:tr w:rsidR="005E20BF" w:rsidRPr="005E20BF" w14:paraId="23C562A1" w14:textId="77777777" w:rsidTr="005E20BF">
        <w:trPr>
          <w:trHeight w:val="300"/>
        </w:trPr>
        <w:tc>
          <w:tcPr>
            <w:tcW w:w="2640" w:type="dxa"/>
            <w:tcBorders>
              <w:top w:val="nil"/>
              <w:left w:val="nil"/>
              <w:bottom w:val="nil"/>
              <w:right w:val="nil"/>
            </w:tcBorders>
            <w:shd w:val="clear" w:color="auto" w:fill="auto"/>
            <w:noWrap/>
            <w:vAlign w:val="bottom"/>
            <w:hideMark/>
          </w:tcPr>
          <w:p w14:paraId="4D6B9F54" w14:textId="77777777" w:rsidR="005E20BF" w:rsidRPr="005E20BF" w:rsidRDefault="005E20BF" w:rsidP="005E20BF">
            <w:pPr>
              <w:spacing w:after="0" w:line="240" w:lineRule="auto"/>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Excessively drained</w:t>
            </w:r>
          </w:p>
        </w:tc>
        <w:tc>
          <w:tcPr>
            <w:tcW w:w="1180" w:type="dxa"/>
            <w:tcBorders>
              <w:top w:val="nil"/>
              <w:left w:val="nil"/>
              <w:bottom w:val="nil"/>
              <w:right w:val="nil"/>
            </w:tcBorders>
            <w:shd w:val="clear" w:color="auto" w:fill="auto"/>
            <w:noWrap/>
            <w:vAlign w:val="bottom"/>
            <w:hideMark/>
          </w:tcPr>
          <w:p w14:paraId="34CC27AB"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121427904</w:t>
            </w:r>
          </w:p>
        </w:tc>
        <w:tc>
          <w:tcPr>
            <w:tcW w:w="700" w:type="dxa"/>
            <w:tcBorders>
              <w:top w:val="nil"/>
              <w:left w:val="nil"/>
              <w:bottom w:val="nil"/>
              <w:right w:val="nil"/>
            </w:tcBorders>
            <w:shd w:val="clear" w:color="auto" w:fill="auto"/>
            <w:noWrap/>
            <w:vAlign w:val="bottom"/>
            <w:hideMark/>
          </w:tcPr>
          <w:p w14:paraId="171A8FE8"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4.9</w:t>
            </w:r>
          </w:p>
        </w:tc>
        <w:tc>
          <w:tcPr>
            <w:tcW w:w="960" w:type="dxa"/>
            <w:tcBorders>
              <w:top w:val="nil"/>
              <w:left w:val="nil"/>
              <w:bottom w:val="nil"/>
              <w:right w:val="nil"/>
            </w:tcBorders>
            <w:shd w:val="clear" w:color="auto" w:fill="auto"/>
            <w:noWrap/>
            <w:vAlign w:val="bottom"/>
            <w:hideMark/>
          </w:tcPr>
          <w:p w14:paraId="710F8760"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14.6</w:t>
            </w:r>
          </w:p>
        </w:tc>
        <w:tc>
          <w:tcPr>
            <w:tcW w:w="960" w:type="dxa"/>
            <w:tcBorders>
              <w:top w:val="nil"/>
              <w:left w:val="nil"/>
              <w:bottom w:val="nil"/>
              <w:right w:val="nil"/>
            </w:tcBorders>
            <w:shd w:val="clear" w:color="auto" w:fill="auto"/>
            <w:noWrap/>
            <w:vAlign w:val="bottom"/>
            <w:hideMark/>
          </w:tcPr>
          <w:p w14:paraId="7BC974BE"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12</w:t>
            </w:r>
          </w:p>
        </w:tc>
        <w:tc>
          <w:tcPr>
            <w:tcW w:w="640" w:type="dxa"/>
            <w:tcBorders>
              <w:top w:val="nil"/>
              <w:left w:val="nil"/>
              <w:bottom w:val="nil"/>
              <w:right w:val="nil"/>
            </w:tcBorders>
            <w:shd w:val="clear" w:color="auto" w:fill="auto"/>
            <w:noWrap/>
            <w:vAlign w:val="bottom"/>
            <w:hideMark/>
          </w:tcPr>
          <w:p w14:paraId="7A909B6D"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4.0</w:t>
            </w:r>
          </w:p>
        </w:tc>
        <w:tc>
          <w:tcPr>
            <w:tcW w:w="660" w:type="dxa"/>
            <w:tcBorders>
              <w:top w:val="nil"/>
              <w:left w:val="nil"/>
              <w:bottom w:val="nil"/>
              <w:right w:val="nil"/>
            </w:tcBorders>
            <w:shd w:val="clear" w:color="auto" w:fill="auto"/>
            <w:noWrap/>
            <w:vAlign w:val="bottom"/>
            <w:hideMark/>
          </w:tcPr>
          <w:p w14:paraId="18A78EEC" w14:textId="77777777" w:rsidR="005E20BF" w:rsidRPr="005E20BF" w:rsidRDefault="005E20BF" w:rsidP="005E20BF">
            <w:pPr>
              <w:spacing w:after="0" w:line="240" w:lineRule="auto"/>
              <w:jc w:val="center"/>
              <w:rPr>
                <w:rFonts w:ascii="Times New Roman" w:eastAsia="Times New Roman" w:hAnsi="Times New Roman" w:cs="Times New Roman"/>
                <w:sz w:val="20"/>
                <w:szCs w:val="20"/>
              </w:rPr>
            </w:pPr>
            <w:r w:rsidRPr="005E20BF">
              <w:rPr>
                <w:rFonts w:ascii="Times New Roman" w:eastAsia="Times New Roman" w:hAnsi="Times New Roman" w:cs="Times New Roman"/>
                <w:sz w:val="20"/>
                <w:szCs w:val="20"/>
              </w:rPr>
              <w:t>0.5</w:t>
            </w:r>
          </w:p>
        </w:tc>
        <w:tc>
          <w:tcPr>
            <w:tcW w:w="880" w:type="dxa"/>
            <w:tcBorders>
              <w:top w:val="nil"/>
              <w:left w:val="nil"/>
              <w:bottom w:val="nil"/>
              <w:right w:val="nil"/>
            </w:tcBorders>
            <w:shd w:val="clear" w:color="auto" w:fill="auto"/>
            <w:noWrap/>
            <w:vAlign w:val="bottom"/>
            <w:hideMark/>
          </w:tcPr>
          <w:p w14:paraId="6F22C3FB"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-0.22</w:t>
            </w:r>
          </w:p>
        </w:tc>
      </w:tr>
      <w:tr w:rsidR="005E20BF" w:rsidRPr="005E20BF" w14:paraId="36616FF1" w14:textId="77777777" w:rsidTr="005E20BF">
        <w:trPr>
          <w:trHeight w:val="300"/>
        </w:trPr>
        <w:tc>
          <w:tcPr>
            <w:tcW w:w="2640" w:type="dxa"/>
            <w:tcBorders>
              <w:top w:val="nil"/>
              <w:left w:val="nil"/>
              <w:bottom w:val="nil"/>
              <w:right w:val="nil"/>
            </w:tcBorders>
            <w:shd w:val="clear" w:color="auto" w:fill="auto"/>
            <w:noWrap/>
            <w:vAlign w:val="bottom"/>
            <w:hideMark/>
          </w:tcPr>
          <w:p w14:paraId="66658A6F" w14:textId="77777777" w:rsidR="005E20BF" w:rsidRPr="005E20BF" w:rsidRDefault="005E20BF" w:rsidP="005E20BF">
            <w:pPr>
              <w:spacing w:after="0" w:line="240" w:lineRule="auto"/>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Well drained</w:t>
            </w:r>
          </w:p>
        </w:tc>
        <w:tc>
          <w:tcPr>
            <w:tcW w:w="1180" w:type="dxa"/>
            <w:tcBorders>
              <w:top w:val="nil"/>
              <w:left w:val="nil"/>
              <w:bottom w:val="nil"/>
              <w:right w:val="nil"/>
            </w:tcBorders>
            <w:shd w:val="clear" w:color="auto" w:fill="auto"/>
            <w:noWrap/>
            <w:vAlign w:val="bottom"/>
            <w:hideMark/>
          </w:tcPr>
          <w:p w14:paraId="607CBD42"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814258590</w:t>
            </w:r>
          </w:p>
        </w:tc>
        <w:tc>
          <w:tcPr>
            <w:tcW w:w="700" w:type="dxa"/>
            <w:tcBorders>
              <w:top w:val="nil"/>
              <w:left w:val="nil"/>
              <w:bottom w:val="nil"/>
              <w:right w:val="nil"/>
            </w:tcBorders>
            <w:shd w:val="clear" w:color="auto" w:fill="auto"/>
            <w:noWrap/>
            <w:vAlign w:val="bottom"/>
            <w:hideMark/>
          </w:tcPr>
          <w:p w14:paraId="2C756D43"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32.7</w:t>
            </w:r>
          </w:p>
        </w:tc>
        <w:tc>
          <w:tcPr>
            <w:tcW w:w="960" w:type="dxa"/>
            <w:tcBorders>
              <w:top w:val="nil"/>
              <w:left w:val="nil"/>
              <w:bottom w:val="nil"/>
              <w:right w:val="nil"/>
            </w:tcBorders>
            <w:shd w:val="clear" w:color="auto" w:fill="auto"/>
            <w:noWrap/>
            <w:vAlign w:val="bottom"/>
            <w:hideMark/>
          </w:tcPr>
          <w:p w14:paraId="2FED667A"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98.2</w:t>
            </w:r>
          </w:p>
        </w:tc>
        <w:tc>
          <w:tcPr>
            <w:tcW w:w="960" w:type="dxa"/>
            <w:tcBorders>
              <w:top w:val="nil"/>
              <w:left w:val="nil"/>
              <w:bottom w:val="nil"/>
              <w:right w:val="nil"/>
            </w:tcBorders>
            <w:shd w:val="clear" w:color="auto" w:fill="auto"/>
            <w:noWrap/>
            <w:vAlign w:val="bottom"/>
            <w:hideMark/>
          </w:tcPr>
          <w:p w14:paraId="41812692"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115</w:t>
            </w:r>
          </w:p>
        </w:tc>
        <w:tc>
          <w:tcPr>
            <w:tcW w:w="640" w:type="dxa"/>
            <w:tcBorders>
              <w:top w:val="nil"/>
              <w:left w:val="nil"/>
              <w:bottom w:val="nil"/>
              <w:right w:val="nil"/>
            </w:tcBorders>
            <w:shd w:val="clear" w:color="auto" w:fill="auto"/>
            <w:noWrap/>
            <w:vAlign w:val="bottom"/>
            <w:hideMark/>
          </w:tcPr>
          <w:p w14:paraId="12B17720"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38.3</w:t>
            </w:r>
          </w:p>
        </w:tc>
        <w:tc>
          <w:tcPr>
            <w:tcW w:w="660" w:type="dxa"/>
            <w:tcBorders>
              <w:top w:val="nil"/>
              <w:left w:val="nil"/>
              <w:bottom w:val="nil"/>
              <w:right w:val="nil"/>
            </w:tcBorders>
            <w:shd w:val="clear" w:color="auto" w:fill="auto"/>
            <w:noWrap/>
            <w:vAlign w:val="bottom"/>
            <w:hideMark/>
          </w:tcPr>
          <w:p w14:paraId="3D33B010" w14:textId="77777777" w:rsidR="005E20BF" w:rsidRPr="005E20BF" w:rsidRDefault="005E20BF" w:rsidP="005E20BF">
            <w:pPr>
              <w:spacing w:after="0" w:line="240" w:lineRule="auto"/>
              <w:jc w:val="center"/>
              <w:rPr>
                <w:rFonts w:ascii="Times New Roman" w:eastAsia="Times New Roman" w:hAnsi="Times New Roman" w:cs="Times New Roman"/>
                <w:sz w:val="20"/>
                <w:szCs w:val="20"/>
              </w:rPr>
            </w:pPr>
            <w:r w:rsidRPr="005E20BF">
              <w:rPr>
                <w:rFonts w:ascii="Times New Roman" w:eastAsia="Times New Roman" w:hAnsi="Times New Roman" w:cs="Times New Roman"/>
                <w:sz w:val="20"/>
                <w:szCs w:val="20"/>
              </w:rPr>
              <w:t>2.9</w:t>
            </w:r>
          </w:p>
        </w:tc>
        <w:tc>
          <w:tcPr>
            <w:tcW w:w="880" w:type="dxa"/>
            <w:tcBorders>
              <w:top w:val="nil"/>
              <w:left w:val="nil"/>
              <w:bottom w:val="nil"/>
              <w:right w:val="nil"/>
            </w:tcBorders>
            <w:shd w:val="clear" w:color="auto" w:fill="auto"/>
            <w:noWrap/>
            <w:vAlign w:val="bottom"/>
            <w:hideMark/>
          </w:tcPr>
          <w:p w14:paraId="02F61A73"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0.15</w:t>
            </w:r>
          </w:p>
        </w:tc>
      </w:tr>
      <w:tr w:rsidR="005E20BF" w:rsidRPr="005E20BF" w14:paraId="1D0955FD" w14:textId="77777777" w:rsidTr="005E20BF">
        <w:trPr>
          <w:trHeight w:val="300"/>
        </w:trPr>
        <w:tc>
          <w:tcPr>
            <w:tcW w:w="2640" w:type="dxa"/>
            <w:tcBorders>
              <w:top w:val="nil"/>
              <w:left w:val="nil"/>
              <w:bottom w:val="nil"/>
              <w:right w:val="nil"/>
            </w:tcBorders>
            <w:shd w:val="clear" w:color="auto" w:fill="auto"/>
            <w:vAlign w:val="bottom"/>
            <w:hideMark/>
          </w:tcPr>
          <w:p w14:paraId="531032F0" w14:textId="77777777" w:rsidR="005E20BF" w:rsidRPr="005E20BF" w:rsidRDefault="005E20BF" w:rsidP="005E20BF">
            <w:pPr>
              <w:spacing w:after="0" w:line="240" w:lineRule="auto"/>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Moderately well drained</w:t>
            </w:r>
          </w:p>
        </w:tc>
        <w:tc>
          <w:tcPr>
            <w:tcW w:w="1180" w:type="dxa"/>
            <w:tcBorders>
              <w:top w:val="nil"/>
              <w:left w:val="nil"/>
              <w:bottom w:val="nil"/>
              <w:right w:val="nil"/>
            </w:tcBorders>
            <w:shd w:val="clear" w:color="auto" w:fill="auto"/>
            <w:noWrap/>
            <w:vAlign w:val="bottom"/>
            <w:hideMark/>
          </w:tcPr>
          <w:p w14:paraId="2F7F0F7C"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840758368</w:t>
            </w:r>
          </w:p>
        </w:tc>
        <w:tc>
          <w:tcPr>
            <w:tcW w:w="700" w:type="dxa"/>
            <w:tcBorders>
              <w:top w:val="nil"/>
              <w:left w:val="nil"/>
              <w:bottom w:val="nil"/>
              <w:right w:val="nil"/>
            </w:tcBorders>
            <w:shd w:val="clear" w:color="auto" w:fill="auto"/>
            <w:noWrap/>
            <w:vAlign w:val="bottom"/>
            <w:hideMark/>
          </w:tcPr>
          <w:p w14:paraId="3881C9E9"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33.8</w:t>
            </w:r>
          </w:p>
        </w:tc>
        <w:tc>
          <w:tcPr>
            <w:tcW w:w="960" w:type="dxa"/>
            <w:tcBorders>
              <w:top w:val="nil"/>
              <w:left w:val="nil"/>
              <w:bottom w:val="nil"/>
              <w:right w:val="nil"/>
            </w:tcBorders>
            <w:shd w:val="clear" w:color="auto" w:fill="auto"/>
            <w:noWrap/>
            <w:vAlign w:val="bottom"/>
            <w:hideMark/>
          </w:tcPr>
          <w:p w14:paraId="662BBC85"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101.4</w:t>
            </w:r>
          </w:p>
        </w:tc>
        <w:tc>
          <w:tcPr>
            <w:tcW w:w="960" w:type="dxa"/>
            <w:tcBorders>
              <w:top w:val="nil"/>
              <w:left w:val="nil"/>
              <w:bottom w:val="nil"/>
              <w:right w:val="nil"/>
            </w:tcBorders>
            <w:shd w:val="clear" w:color="auto" w:fill="auto"/>
            <w:noWrap/>
            <w:vAlign w:val="bottom"/>
            <w:hideMark/>
          </w:tcPr>
          <w:p w14:paraId="36EC2218"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102</w:t>
            </w:r>
          </w:p>
        </w:tc>
        <w:tc>
          <w:tcPr>
            <w:tcW w:w="640" w:type="dxa"/>
            <w:tcBorders>
              <w:top w:val="nil"/>
              <w:left w:val="nil"/>
              <w:bottom w:val="nil"/>
              <w:right w:val="nil"/>
            </w:tcBorders>
            <w:shd w:val="clear" w:color="auto" w:fill="auto"/>
            <w:noWrap/>
            <w:vAlign w:val="bottom"/>
            <w:hideMark/>
          </w:tcPr>
          <w:p w14:paraId="1BE4BC27"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34.0</w:t>
            </w:r>
          </w:p>
        </w:tc>
        <w:tc>
          <w:tcPr>
            <w:tcW w:w="660" w:type="dxa"/>
            <w:tcBorders>
              <w:top w:val="nil"/>
              <w:left w:val="nil"/>
              <w:bottom w:val="nil"/>
              <w:right w:val="nil"/>
            </w:tcBorders>
            <w:shd w:val="clear" w:color="auto" w:fill="auto"/>
            <w:noWrap/>
            <w:vAlign w:val="bottom"/>
            <w:hideMark/>
          </w:tcPr>
          <w:p w14:paraId="3112D7F2"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0.0</w:t>
            </w:r>
          </w:p>
        </w:tc>
        <w:tc>
          <w:tcPr>
            <w:tcW w:w="880" w:type="dxa"/>
            <w:tcBorders>
              <w:top w:val="nil"/>
              <w:left w:val="nil"/>
              <w:bottom w:val="nil"/>
              <w:right w:val="nil"/>
            </w:tcBorders>
            <w:shd w:val="clear" w:color="auto" w:fill="auto"/>
            <w:noWrap/>
            <w:vAlign w:val="bottom"/>
            <w:hideMark/>
          </w:tcPr>
          <w:p w14:paraId="3AF32619"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0.01</w:t>
            </w:r>
          </w:p>
        </w:tc>
      </w:tr>
      <w:tr w:rsidR="005E20BF" w:rsidRPr="005E20BF" w14:paraId="71EB3277" w14:textId="77777777" w:rsidTr="005E20BF">
        <w:trPr>
          <w:trHeight w:val="300"/>
        </w:trPr>
        <w:tc>
          <w:tcPr>
            <w:tcW w:w="2640" w:type="dxa"/>
            <w:tcBorders>
              <w:top w:val="nil"/>
              <w:left w:val="nil"/>
              <w:bottom w:val="nil"/>
              <w:right w:val="nil"/>
            </w:tcBorders>
            <w:shd w:val="clear" w:color="auto" w:fill="auto"/>
            <w:vAlign w:val="bottom"/>
            <w:hideMark/>
          </w:tcPr>
          <w:p w14:paraId="0A349AA3" w14:textId="77777777" w:rsidR="005E20BF" w:rsidRPr="005E20BF" w:rsidRDefault="005E20BF" w:rsidP="005E20BF">
            <w:pPr>
              <w:spacing w:after="0" w:line="240" w:lineRule="auto"/>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Somewhat poorly drained</w:t>
            </w:r>
          </w:p>
        </w:tc>
        <w:tc>
          <w:tcPr>
            <w:tcW w:w="1180" w:type="dxa"/>
            <w:tcBorders>
              <w:top w:val="nil"/>
              <w:left w:val="nil"/>
              <w:bottom w:val="nil"/>
              <w:right w:val="nil"/>
            </w:tcBorders>
            <w:shd w:val="clear" w:color="auto" w:fill="auto"/>
            <w:noWrap/>
            <w:vAlign w:val="bottom"/>
            <w:hideMark/>
          </w:tcPr>
          <w:p w14:paraId="1F1D1CE2"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294400469</w:t>
            </w:r>
          </w:p>
        </w:tc>
        <w:tc>
          <w:tcPr>
            <w:tcW w:w="700" w:type="dxa"/>
            <w:tcBorders>
              <w:top w:val="nil"/>
              <w:left w:val="nil"/>
              <w:bottom w:val="nil"/>
              <w:right w:val="nil"/>
            </w:tcBorders>
            <w:shd w:val="clear" w:color="auto" w:fill="auto"/>
            <w:noWrap/>
            <w:vAlign w:val="bottom"/>
            <w:hideMark/>
          </w:tcPr>
          <w:p w14:paraId="3AE9D063"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11.8</w:t>
            </w:r>
          </w:p>
        </w:tc>
        <w:tc>
          <w:tcPr>
            <w:tcW w:w="960" w:type="dxa"/>
            <w:tcBorders>
              <w:top w:val="nil"/>
              <w:left w:val="nil"/>
              <w:bottom w:val="nil"/>
              <w:right w:val="nil"/>
            </w:tcBorders>
            <w:shd w:val="clear" w:color="auto" w:fill="auto"/>
            <w:noWrap/>
            <w:vAlign w:val="bottom"/>
            <w:hideMark/>
          </w:tcPr>
          <w:p w14:paraId="36EC27FA"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35.5</w:t>
            </w:r>
          </w:p>
        </w:tc>
        <w:tc>
          <w:tcPr>
            <w:tcW w:w="960" w:type="dxa"/>
            <w:tcBorders>
              <w:top w:val="nil"/>
              <w:left w:val="nil"/>
              <w:bottom w:val="nil"/>
              <w:right w:val="nil"/>
            </w:tcBorders>
            <w:shd w:val="clear" w:color="auto" w:fill="auto"/>
            <w:noWrap/>
            <w:vAlign w:val="bottom"/>
            <w:hideMark/>
          </w:tcPr>
          <w:p w14:paraId="1CC67CA3"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37</w:t>
            </w:r>
          </w:p>
        </w:tc>
        <w:tc>
          <w:tcPr>
            <w:tcW w:w="640" w:type="dxa"/>
            <w:tcBorders>
              <w:top w:val="nil"/>
              <w:left w:val="nil"/>
              <w:bottom w:val="nil"/>
              <w:right w:val="nil"/>
            </w:tcBorders>
            <w:shd w:val="clear" w:color="auto" w:fill="auto"/>
            <w:noWrap/>
            <w:vAlign w:val="bottom"/>
            <w:hideMark/>
          </w:tcPr>
          <w:p w14:paraId="05A83264"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12.3</w:t>
            </w:r>
          </w:p>
        </w:tc>
        <w:tc>
          <w:tcPr>
            <w:tcW w:w="660" w:type="dxa"/>
            <w:tcBorders>
              <w:top w:val="nil"/>
              <w:left w:val="nil"/>
              <w:bottom w:val="nil"/>
              <w:right w:val="nil"/>
            </w:tcBorders>
            <w:shd w:val="clear" w:color="auto" w:fill="auto"/>
            <w:noWrap/>
            <w:vAlign w:val="bottom"/>
            <w:hideMark/>
          </w:tcPr>
          <w:p w14:paraId="20A1CA25" w14:textId="77777777" w:rsidR="005E20BF" w:rsidRPr="005E20BF" w:rsidRDefault="005E20BF" w:rsidP="005E20BF">
            <w:pPr>
              <w:spacing w:after="0" w:line="240" w:lineRule="auto"/>
              <w:jc w:val="center"/>
              <w:rPr>
                <w:rFonts w:ascii="Times New Roman" w:eastAsia="Times New Roman" w:hAnsi="Times New Roman" w:cs="Times New Roman"/>
                <w:sz w:val="20"/>
                <w:szCs w:val="20"/>
              </w:rPr>
            </w:pPr>
            <w:r w:rsidRPr="005E20BF">
              <w:rPr>
                <w:rFonts w:ascii="Times New Roman" w:eastAsia="Times New Roman" w:hAnsi="Times New Roman" w:cs="Times New Roman"/>
                <w:sz w:val="20"/>
                <w:szCs w:val="20"/>
              </w:rPr>
              <w:t>0.1</w:t>
            </w:r>
          </w:p>
        </w:tc>
        <w:tc>
          <w:tcPr>
            <w:tcW w:w="880" w:type="dxa"/>
            <w:tcBorders>
              <w:top w:val="nil"/>
              <w:left w:val="nil"/>
              <w:bottom w:val="nil"/>
              <w:right w:val="nil"/>
            </w:tcBorders>
            <w:shd w:val="clear" w:color="auto" w:fill="auto"/>
            <w:noWrap/>
            <w:vAlign w:val="bottom"/>
            <w:hideMark/>
          </w:tcPr>
          <w:p w14:paraId="79D4C089"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0.04</w:t>
            </w:r>
          </w:p>
        </w:tc>
      </w:tr>
      <w:tr w:rsidR="005E20BF" w:rsidRPr="005E20BF" w14:paraId="1BD4C1BE" w14:textId="77777777" w:rsidTr="005E20BF">
        <w:trPr>
          <w:trHeight w:val="300"/>
        </w:trPr>
        <w:tc>
          <w:tcPr>
            <w:tcW w:w="2640" w:type="dxa"/>
            <w:tcBorders>
              <w:top w:val="nil"/>
              <w:left w:val="nil"/>
              <w:bottom w:val="nil"/>
              <w:right w:val="nil"/>
            </w:tcBorders>
            <w:shd w:val="clear" w:color="auto" w:fill="auto"/>
            <w:vAlign w:val="bottom"/>
            <w:hideMark/>
          </w:tcPr>
          <w:p w14:paraId="66FBF23E" w14:textId="77777777" w:rsidR="005E20BF" w:rsidRPr="005E20BF" w:rsidRDefault="005E20BF" w:rsidP="005E20BF">
            <w:pPr>
              <w:spacing w:after="0" w:line="240" w:lineRule="auto"/>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Poorly drained</w:t>
            </w:r>
          </w:p>
        </w:tc>
        <w:tc>
          <w:tcPr>
            <w:tcW w:w="1180" w:type="dxa"/>
            <w:tcBorders>
              <w:top w:val="nil"/>
              <w:left w:val="nil"/>
              <w:bottom w:val="nil"/>
              <w:right w:val="nil"/>
            </w:tcBorders>
            <w:shd w:val="clear" w:color="auto" w:fill="auto"/>
            <w:noWrap/>
            <w:vAlign w:val="bottom"/>
            <w:hideMark/>
          </w:tcPr>
          <w:p w14:paraId="6A892DD4"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405846011</w:t>
            </w:r>
          </w:p>
        </w:tc>
        <w:tc>
          <w:tcPr>
            <w:tcW w:w="700" w:type="dxa"/>
            <w:tcBorders>
              <w:top w:val="nil"/>
              <w:left w:val="nil"/>
              <w:bottom w:val="nil"/>
              <w:right w:val="nil"/>
            </w:tcBorders>
            <w:shd w:val="clear" w:color="auto" w:fill="auto"/>
            <w:noWrap/>
            <w:vAlign w:val="bottom"/>
            <w:hideMark/>
          </w:tcPr>
          <w:p w14:paraId="2BB02124"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16.3</w:t>
            </w:r>
          </w:p>
        </w:tc>
        <w:tc>
          <w:tcPr>
            <w:tcW w:w="960" w:type="dxa"/>
            <w:tcBorders>
              <w:top w:val="nil"/>
              <w:left w:val="nil"/>
              <w:bottom w:val="nil"/>
              <w:right w:val="nil"/>
            </w:tcBorders>
            <w:shd w:val="clear" w:color="auto" w:fill="auto"/>
            <w:noWrap/>
            <w:vAlign w:val="bottom"/>
            <w:hideMark/>
          </w:tcPr>
          <w:p w14:paraId="1EF436F9"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49.0</w:t>
            </w:r>
          </w:p>
        </w:tc>
        <w:tc>
          <w:tcPr>
            <w:tcW w:w="960" w:type="dxa"/>
            <w:tcBorders>
              <w:top w:val="nil"/>
              <w:left w:val="nil"/>
              <w:bottom w:val="nil"/>
              <w:right w:val="nil"/>
            </w:tcBorders>
            <w:shd w:val="clear" w:color="auto" w:fill="auto"/>
            <w:noWrap/>
            <w:vAlign w:val="bottom"/>
            <w:hideMark/>
          </w:tcPr>
          <w:p w14:paraId="19EDC095"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34</w:t>
            </w:r>
          </w:p>
        </w:tc>
        <w:tc>
          <w:tcPr>
            <w:tcW w:w="640" w:type="dxa"/>
            <w:tcBorders>
              <w:top w:val="nil"/>
              <w:left w:val="nil"/>
              <w:bottom w:val="nil"/>
              <w:right w:val="nil"/>
            </w:tcBorders>
            <w:shd w:val="clear" w:color="auto" w:fill="auto"/>
            <w:noWrap/>
            <w:vAlign w:val="bottom"/>
            <w:hideMark/>
          </w:tcPr>
          <w:p w14:paraId="5101CA9A"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11.3</w:t>
            </w:r>
          </w:p>
        </w:tc>
        <w:tc>
          <w:tcPr>
            <w:tcW w:w="660" w:type="dxa"/>
            <w:tcBorders>
              <w:top w:val="nil"/>
              <w:left w:val="nil"/>
              <w:bottom w:val="nil"/>
              <w:right w:val="nil"/>
            </w:tcBorders>
            <w:shd w:val="clear" w:color="auto" w:fill="auto"/>
            <w:noWrap/>
            <w:vAlign w:val="bottom"/>
            <w:hideMark/>
          </w:tcPr>
          <w:p w14:paraId="4CC651CF"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4.6</w:t>
            </w:r>
          </w:p>
        </w:tc>
        <w:tc>
          <w:tcPr>
            <w:tcW w:w="880" w:type="dxa"/>
            <w:tcBorders>
              <w:top w:val="nil"/>
              <w:left w:val="nil"/>
              <w:bottom w:val="nil"/>
              <w:right w:val="nil"/>
            </w:tcBorders>
            <w:shd w:val="clear" w:color="auto" w:fill="auto"/>
            <w:noWrap/>
            <w:vAlign w:val="bottom"/>
            <w:hideMark/>
          </w:tcPr>
          <w:p w14:paraId="6F3D4032"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-0.44</w:t>
            </w:r>
          </w:p>
        </w:tc>
      </w:tr>
      <w:tr w:rsidR="005E20BF" w:rsidRPr="005E20BF" w14:paraId="42F598CB" w14:textId="77777777" w:rsidTr="005E20BF">
        <w:trPr>
          <w:trHeight w:val="300"/>
        </w:trPr>
        <w:tc>
          <w:tcPr>
            <w:tcW w:w="2640" w:type="dxa"/>
            <w:tcBorders>
              <w:top w:val="nil"/>
              <w:left w:val="nil"/>
              <w:bottom w:val="nil"/>
              <w:right w:val="nil"/>
            </w:tcBorders>
            <w:shd w:val="clear" w:color="auto" w:fill="auto"/>
            <w:noWrap/>
            <w:vAlign w:val="bottom"/>
            <w:hideMark/>
          </w:tcPr>
          <w:p w14:paraId="4C194800" w14:textId="7AE2E6D8" w:rsidR="005E20BF" w:rsidRPr="005E20BF" w:rsidRDefault="007F452F" w:rsidP="005E20B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 d</w:t>
            </w:r>
            <w:r w:rsidR="005E20BF" w:rsidRPr="005E20BF">
              <w:rPr>
                <w:rFonts w:ascii="Times New Roman" w:eastAsia="Times New Roman" w:hAnsi="Times New Roman" w:cs="Times New Roman"/>
                <w:color w:val="000000"/>
                <w:sz w:val="20"/>
                <w:szCs w:val="20"/>
              </w:rPr>
              <w:t>ata</w:t>
            </w:r>
          </w:p>
        </w:tc>
        <w:tc>
          <w:tcPr>
            <w:tcW w:w="1180" w:type="dxa"/>
            <w:tcBorders>
              <w:top w:val="nil"/>
              <w:left w:val="nil"/>
              <w:bottom w:val="nil"/>
              <w:right w:val="nil"/>
            </w:tcBorders>
            <w:shd w:val="clear" w:color="auto" w:fill="auto"/>
            <w:noWrap/>
            <w:vAlign w:val="bottom"/>
            <w:hideMark/>
          </w:tcPr>
          <w:p w14:paraId="00EC07C3"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10398117</w:t>
            </w:r>
          </w:p>
        </w:tc>
        <w:tc>
          <w:tcPr>
            <w:tcW w:w="700" w:type="dxa"/>
            <w:tcBorders>
              <w:top w:val="nil"/>
              <w:left w:val="nil"/>
              <w:bottom w:val="nil"/>
              <w:right w:val="nil"/>
            </w:tcBorders>
            <w:shd w:val="clear" w:color="auto" w:fill="auto"/>
            <w:noWrap/>
            <w:vAlign w:val="bottom"/>
            <w:hideMark/>
          </w:tcPr>
          <w:p w14:paraId="79F27C8F"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0.4</w:t>
            </w:r>
          </w:p>
        </w:tc>
        <w:tc>
          <w:tcPr>
            <w:tcW w:w="960" w:type="dxa"/>
            <w:tcBorders>
              <w:top w:val="nil"/>
              <w:left w:val="nil"/>
              <w:bottom w:val="nil"/>
              <w:right w:val="nil"/>
            </w:tcBorders>
            <w:shd w:val="clear" w:color="auto" w:fill="auto"/>
            <w:noWrap/>
            <w:vAlign w:val="bottom"/>
            <w:hideMark/>
          </w:tcPr>
          <w:p w14:paraId="66A1670B"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1.3</w:t>
            </w:r>
          </w:p>
        </w:tc>
        <w:tc>
          <w:tcPr>
            <w:tcW w:w="960" w:type="dxa"/>
            <w:tcBorders>
              <w:top w:val="nil"/>
              <w:left w:val="nil"/>
              <w:bottom w:val="nil"/>
              <w:right w:val="nil"/>
            </w:tcBorders>
            <w:shd w:val="clear" w:color="auto" w:fill="auto"/>
            <w:noWrap/>
            <w:vAlign w:val="bottom"/>
            <w:hideMark/>
          </w:tcPr>
          <w:p w14:paraId="58FB085B"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0</w:t>
            </w:r>
          </w:p>
        </w:tc>
        <w:tc>
          <w:tcPr>
            <w:tcW w:w="640" w:type="dxa"/>
            <w:tcBorders>
              <w:top w:val="nil"/>
              <w:left w:val="nil"/>
              <w:bottom w:val="nil"/>
              <w:right w:val="nil"/>
            </w:tcBorders>
            <w:shd w:val="clear" w:color="auto" w:fill="auto"/>
            <w:noWrap/>
            <w:vAlign w:val="bottom"/>
            <w:hideMark/>
          </w:tcPr>
          <w:p w14:paraId="317C7276"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0.0</w:t>
            </w:r>
          </w:p>
        </w:tc>
        <w:tc>
          <w:tcPr>
            <w:tcW w:w="660" w:type="dxa"/>
            <w:tcBorders>
              <w:top w:val="nil"/>
              <w:left w:val="nil"/>
              <w:bottom w:val="nil"/>
              <w:right w:val="nil"/>
            </w:tcBorders>
            <w:shd w:val="clear" w:color="auto" w:fill="auto"/>
            <w:noWrap/>
            <w:vAlign w:val="bottom"/>
            <w:hideMark/>
          </w:tcPr>
          <w:p w14:paraId="0E3FE5D2"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1.3</w:t>
            </w:r>
          </w:p>
        </w:tc>
        <w:tc>
          <w:tcPr>
            <w:tcW w:w="880" w:type="dxa"/>
            <w:tcBorders>
              <w:top w:val="nil"/>
              <w:left w:val="nil"/>
              <w:bottom w:val="nil"/>
              <w:right w:val="nil"/>
            </w:tcBorders>
            <w:shd w:val="clear" w:color="auto" w:fill="auto"/>
            <w:noWrap/>
            <w:vAlign w:val="bottom"/>
            <w:hideMark/>
          </w:tcPr>
          <w:p w14:paraId="446071AB"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w:t>
            </w:r>
          </w:p>
        </w:tc>
      </w:tr>
      <w:tr w:rsidR="005E20BF" w:rsidRPr="005E20BF" w14:paraId="498D63F1" w14:textId="77777777" w:rsidTr="005E20BF">
        <w:trPr>
          <w:trHeight w:val="300"/>
        </w:trPr>
        <w:tc>
          <w:tcPr>
            <w:tcW w:w="2640" w:type="dxa"/>
            <w:tcBorders>
              <w:top w:val="single" w:sz="4" w:space="0" w:color="auto"/>
              <w:left w:val="nil"/>
              <w:bottom w:val="single" w:sz="4" w:space="0" w:color="auto"/>
              <w:right w:val="nil"/>
            </w:tcBorders>
            <w:shd w:val="clear" w:color="auto" w:fill="auto"/>
            <w:noWrap/>
            <w:vAlign w:val="bottom"/>
            <w:hideMark/>
          </w:tcPr>
          <w:p w14:paraId="62F37E42" w14:textId="77777777" w:rsidR="005E20BF" w:rsidRPr="005E20BF" w:rsidRDefault="005E20BF" w:rsidP="005E20BF">
            <w:pPr>
              <w:spacing w:after="0" w:line="240" w:lineRule="auto"/>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Total</w:t>
            </w:r>
          </w:p>
        </w:tc>
        <w:tc>
          <w:tcPr>
            <w:tcW w:w="1180" w:type="dxa"/>
            <w:tcBorders>
              <w:top w:val="single" w:sz="4" w:space="0" w:color="auto"/>
              <w:left w:val="nil"/>
              <w:bottom w:val="single" w:sz="4" w:space="0" w:color="auto"/>
              <w:right w:val="nil"/>
            </w:tcBorders>
            <w:shd w:val="clear" w:color="auto" w:fill="auto"/>
            <w:noWrap/>
            <w:vAlign w:val="bottom"/>
            <w:hideMark/>
          </w:tcPr>
          <w:p w14:paraId="323F9400"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2487089459</w:t>
            </w:r>
          </w:p>
        </w:tc>
        <w:tc>
          <w:tcPr>
            <w:tcW w:w="700" w:type="dxa"/>
            <w:tcBorders>
              <w:top w:val="single" w:sz="4" w:space="0" w:color="auto"/>
              <w:left w:val="nil"/>
              <w:bottom w:val="single" w:sz="4" w:space="0" w:color="auto"/>
              <w:right w:val="nil"/>
            </w:tcBorders>
            <w:shd w:val="clear" w:color="auto" w:fill="auto"/>
            <w:noWrap/>
            <w:vAlign w:val="bottom"/>
            <w:hideMark/>
          </w:tcPr>
          <w:p w14:paraId="4C1D9EAA"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100.0</w:t>
            </w:r>
          </w:p>
        </w:tc>
        <w:tc>
          <w:tcPr>
            <w:tcW w:w="960" w:type="dxa"/>
            <w:tcBorders>
              <w:top w:val="single" w:sz="4" w:space="0" w:color="auto"/>
              <w:left w:val="nil"/>
              <w:bottom w:val="single" w:sz="4" w:space="0" w:color="auto"/>
              <w:right w:val="nil"/>
            </w:tcBorders>
            <w:shd w:val="clear" w:color="auto" w:fill="auto"/>
            <w:noWrap/>
            <w:vAlign w:val="bottom"/>
            <w:hideMark/>
          </w:tcPr>
          <w:p w14:paraId="275CB15B"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300.0</w:t>
            </w:r>
          </w:p>
        </w:tc>
        <w:tc>
          <w:tcPr>
            <w:tcW w:w="960" w:type="dxa"/>
            <w:tcBorders>
              <w:top w:val="single" w:sz="4" w:space="0" w:color="auto"/>
              <w:left w:val="nil"/>
              <w:bottom w:val="single" w:sz="4" w:space="0" w:color="auto"/>
              <w:right w:val="nil"/>
            </w:tcBorders>
            <w:shd w:val="clear" w:color="auto" w:fill="auto"/>
            <w:noWrap/>
            <w:vAlign w:val="bottom"/>
            <w:hideMark/>
          </w:tcPr>
          <w:p w14:paraId="2A0CC27B"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300</w:t>
            </w:r>
          </w:p>
        </w:tc>
        <w:tc>
          <w:tcPr>
            <w:tcW w:w="640" w:type="dxa"/>
            <w:tcBorders>
              <w:top w:val="single" w:sz="4" w:space="0" w:color="auto"/>
              <w:left w:val="nil"/>
              <w:bottom w:val="single" w:sz="4" w:space="0" w:color="auto"/>
              <w:right w:val="nil"/>
            </w:tcBorders>
            <w:shd w:val="clear" w:color="auto" w:fill="auto"/>
            <w:noWrap/>
            <w:vAlign w:val="bottom"/>
            <w:hideMark/>
          </w:tcPr>
          <w:p w14:paraId="468DBB08"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100.0</w:t>
            </w:r>
          </w:p>
        </w:tc>
        <w:tc>
          <w:tcPr>
            <w:tcW w:w="660" w:type="dxa"/>
            <w:tcBorders>
              <w:top w:val="single" w:sz="4" w:space="0" w:color="auto"/>
              <w:left w:val="nil"/>
              <w:bottom w:val="single" w:sz="4" w:space="0" w:color="auto"/>
              <w:right w:val="nil"/>
            </w:tcBorders>
            <w:shd w:val="clear" w:color="auto" w:fill="auto"/>
            <w:noWrap/>
            <w:vAlign w:val="bottom"/>
            <w:hideMark/>
          </w:tcPr>
          <w:p w14:paraId="464CED49"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9.2</w:t>
            </w:r>
          </w:p>
        </w:tc>
        <w:tc>
          <w:tcPr>
            <w:tcW w:w="880" w:type="dxa"/>
            <w:tcBorders>
              <w:top w:val="single" w:sz="4" w:space="0" w:color="auto"/>
              <w:left w:val="nil"/>
              <w:bottom w:val="single" w:sz="4" w:space="0" w:color="auto"/>
              <w:right w:val="nil"/>
            </w:tcBorders>
            <w:shd w:val="clear" w:color="auto" w:fill="auto"/>
            <w:noWrap/>
            <w:vAlign w:val="bottom"/>
            <w:hideMark/>
          </w:tcPr>
          <w:p w14:paraId="1037D906" w14:textId="77777777" w:rsidR="005E20BF" w:rsidRPr="005E20BF" w:rsidRDefault="005E20BF" w:rsidP="005E20BF">
            <w:pPr>
              <w:spacing w:after="0" w:line="240" w:lineRule="auto"/>
              <w:jc w:val="center"/>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w:t>
            </w:r>
          </w:p>
        </w:tc>
      </w:tr>
      <w:tr w:rsidR="005E20BF" w:rsidRPr="005E20BF" w14:paraId="21F40844" w14:textId="77777777" w:rsidTr="005E20BF">
        <w:trPr>
          <w:trHeight w:val="300"/>
        </w:trPr>
        <w:tc>
          <w:tcPr>
            <w:tcW w:w="3820" w:type="dxa"/>
            <w:gridSpan w:val="2"/>
            <w:tcBorders>
              <w:top w:val="single" w:sz="4" w:space="0" w:color="auto"/>
              <w:left w:val="nil"/>
              <w:bottom w:val="nil"/>
              <w:right w:val="nil"/>
            </w:tcBorders>
            <w:shd w:val="clear" w:color="auto" w:fill="auto"/>
            <w:noWrap/>
            <w:vAlign w:val="bottom"/>
            <w:hideMark/>
          </w:tcPr>
          <w:p w14:paraId="503FE732" w14:textId="77777777" w:rsidR="005E20BF" w:rsidRPr="005E20BF" w:rsidRDefault="005E20BF" w:rsidP="005E20BF">
            <w:pPr>
              <w:spacing w:after="0" w:line="240" w:lineRule="auto"/>
              <w:rPr>
                <w:rFonts w:ascii="Times New Roman" w:eastAsia="Times New Roman" w:hAnsi="Times New Roman" w:cs="Times New Roman"/>
                <w:color w:val="000000"/>
                <w:sz w:val="20"/>
                <w:szCs w:val="20"/>
              </w:rPr>
            </w:pPr>
            <w:r w:rsidRPr="005E20BF">
              <w:rPr>
                <w:rFonts w:ascii="Times New Roman" w:eastAsia="Times New Roman" w:hAnsi="Times New Roman" w:cs="Times New Roman"/>
                <w:color w:val="000000"/>
                <w:sz w:val="20"/>
                <w:szCs w:val="20"/>
              </w:rPr>
              <w:t>df = 5, α = .05, sig of χ2 ≥ 11.1</w:t>
            </w:r>
          </w:p>
        </w:tc>
        <w:tc>
          <w:tcPr>
            <w:tcW w:w="700" w:type="dxa"/>
            <w:tcBorders>
              <w:top w:val="nil"/>
              <w:left w:val="nil"/>
              <w:bottom w:val="nil"/>
              <w:right w:val="nil"/>
            </w:tcBorders>
            <w:shd w:val="clear" w:color="auto" w:fill="auto"/>
            <w:noWrap/>
            <w:vAlign w:val="bottom"/>
            <w:hideMark/>
          </w:tcPr>
          <w:p w14:paraId="3E95506A" w14:textId="77777777" w:rsidR="005E20BF" w:rsidRPr="005E20BF" w:rsidRDefault="005E20BF" w:rsidP="005E20BF">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013AD7E4" w14:textId="77777777" w:rsidR="005E20BF" w:rsidRPr="005E20BF" w:rsidRDefault="005E20BF" w:rsidP="005E20BF">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14:paraId="4978F016" w14:textId="77777777" w:rsidR="005E20BF" w:rsidRPr="005E20BF" w:rsidRDefault="005E20BF" w:rsidP="005E20BF">
            <w:pPr>
              <w:spacing w:after="0" w:line="240" w:lineRule="auto"/>
              <w:rPr>
                <w:rFonts w:ascii="Times New Roman" w:eastAsia="Times New Roman" w:hAnsi="Times New Roman" w:cs="Times New Roman"/>
                <w:color w:val="000000"/>
                <w:sz w:val="20"/>
                <w:szCs w:val="20"/>
              </w:rPr>
            </w:pPr>
          </w:p>
        </w:tc>
        <w:tc>
          <w:tcPr>
            <w:tcW w:w="640" w:type="dxa"/>
            <w:tcBorders>
              <w:top w:val="nil"/>
              <w:left w:val="nil"/>
              <w:bottom w:val="nil"/>
              <w:right w:val="nil"/>
            </w:tcBorders>
            <w:shd w:val="clear" w:color="auto" w:fill="auto"/>
            <w:noWrap/>
            <w:vAlign w:val="bottom"/>
            <w:hideMark/>
          </w:tcPr>
          <w:p w14:paraId="3F9F66EB" w14:textId="77777777" w:rsidR="005E20BF" w:rsidRPr="005E20BF" w:rsidRDefault="005E20BF" w:rsidP="005E20BF">
            <w:pPr>
              <w:spacing w:after="0" w:line="240" w:lineRule="auto"/>
              <w:rPr>
                <w:rFonts w:ascii="Times New Roman" w:eastAsia="Times New Roman" w:hAnsi="Times New Roman" w:cs="Times New Roman"/>
                <w:color w:val="000000"/>
                <w:sz w:val="20"/>
                <w:szCs w:val="20"/>
              </w:rPr>
            </w:pPr>
          </w:p>
        </w:tc>
        <w:tc>
          <w:tcPr>
            <w:tcW w:w="660" w:type="dxa"/>
            <w:tcBorders>
              <w:top w:val="nil"/>
              <w:left w:val="nil"/>
              <w:bottom w:val="nil"/>
              <w:right w:val="nil"/>
            </w:tcBorders>
            <w:shd w:val="clear" w:color="auto" w:fill="auto"/>
            <w:noWrap/>
            <w:vAlign w:val="bottom"/>
            <w:hideMark/>
          </w:tcPr>
          <w:p w14:paraId="613C0C07" w14:textId="77777777" w:rsidR="005E20BF" w:rsidRPr="005E20BF" w:rsidRDefault="005E20BF" w:rsidP="005E20BF">
            <w:pPr>
              <w:spacing w:after="0" w:line="240" w:lineRule="auto"/>
              <w:rPr>
                <w:rFonts w:ascii="Times New Roman" w:eastAsia="Times New Roman" w:hAnsi="Times New Roman" w:cs="Times New Roman"/>
                <w:color w:val="000000"/>
                <w:sz w:val="20"/>
                <w:szCs w:val="20"/>
              </w:rPr>
            </w:pPr>
          </w:p>
        </w:tc>
        <w:tc>
          <w:tcPr>
            <w:tcW w:w="880" w:type="dxa"/>
            <w:tcBorders>
              <w:top w:val="nil"/>
              <w:left w:val="nil"/>
              <w:bottom w:val="nil"/>
              <w:right w:val="nil"/>
            </w:tcBorders>
            <w:shd w:val="clear" w:color="auto" w:fill="auto"/>
            <w:noWrap/>
            <w:vAlign w:val="bottom"/>
            <w:hideMark/>
          </w:tcPr>
          <w:p w14:paraId="57A64D65" w14:textId="77777777" w:rsidR="005E20BF" w:rsidRPr="005E20BF" w:rsidRDefault="005E20BF" w:rsidP="005E20BF">
            <w:pPr>
              <w:spacing w:after="0" w:line="240" w:lineRule="auto"/>
              <w:rPr>
                <w:rFonts w:ascii="Times New Roman" w:eastAsia="Times New Roman" w:hAnsi="Times New Roman" w:cs="Times New Roman"/>
                <w:color w:val="000000"/>
                <w:sz w:val="20"/>
                <w:szCs w:val="20"/>
              </w:rPr>
            </w:pPr>
          </w:p>
        </w:tc>
      </w:tr>
    </w:tbl>
    <w:p w14:paraId="29EDD3C0" w14:textId="77777777" w:rsidR="002E7F13" w:rsidRDefault="005E20BF" w:rsidP="005E20BF">
      <w:pPr>
        <w:spacing w:after="0" w:line="240" w:lineRule="auto"/>
        <w:rPr>
          <w:rFonts w:ascii="Times New Roman" w:hAnsi="Times New Roman" w:cs="Times New Roman"/>
          <w:b/>
        </w:rPr>
      </w:pPr>
      <w:r>
        <w:rPr>
          <w:rFonts w:ascii="Times New Roman" w:hAnsi="Times New Roman" w:cs="Times New Roman"/>
          <w:b/>
        </w:rPr>
        <w:t xml:space="preserve"> </w:t>
      </w:r>
    </w:p>
    <w:p w14:paraId="23E12553" w14:textId="77777777" w:rsidR="003D680E" w:rsidRDefault="003D680E" w:rsidP="003D680E">
      <w:pPr>
        <w:spacing w:line="480" w:lineRule="auto"/>
        <w:ind w:firstLine="720"/>
        <w:rPr>
          <w:rFonts w:ascii="Times New Roman" w:hAnsi="Times New Roman" w:cs="Times New Roman"/>
          <w:sz w:val="24"/>
          <w:szCs w:val="24"/>
        </w:rPr>
      </w:pPr>
    </w:p>
    <w:p w14:paraId="7043BB7A" w14:textId="7B7395F4" w:rsidR="00336BDB" w:rsidRPr="00B21262" w:rsidRDefault="0024074A" w:rsidP="00B21262">
      <w:pPr>
        <w:spacing w:line="480" w:lineRule="auto"/>
        <w:ind w:firstLine="720"/>
        <w:rPr>
          <w:rFonts w:ascii="Times New Roman" w:hAnsi="Times New Roman" w:cs="Times New Roman"/>
          <w:sz w:val="24"/>
          <w:szCs w:val="24"/>
        </w:rPr>
      </w:pPr>
      <w:r>
        <w:rPr>
          <w:rFonts w:ascii="Times New Roman" w:hAnsi="Times New Roman" w:cs="Times New Roman"/>
          <w:sz w:val="24"/>
          <w:szCs w:val="24"/>
        </w:rPr>
        <w:t>Only three of</w:t>
      </w:r>
      <w:r w:rsidR="00B713BA">
        <w:rPr>
          <w:rFonts w:ascii="Times New Roman" w:hAnsi="Times New Roman" w:cs="Times New Roman"/>
          <w:sz w:val="24"/>
          <w:szCs w:val="24"/>
        </w:rPr>
        <w:t xml:space="preserve"> the</w:t>
      </w:r>
      <w:r w:rsidR="003D680E">
        <w:rPr>
          <w:rFonts w:ascii="Times New Roman" w:hAnsi="Times New Roman" w:cs="Times New Roman"/>
          <w:sz w:val="24"/>
          <w:szCs w:val="24"/>
        </w:rPr>
        <w:t xml:space="preserve"> soil </w:t>
      </w:r>
      <w:r>
        <w:rPr>
          <w:rFonts w:ascii="Times New Roman" w:hAnsi="Times New Roman" w:cs="Times New Roman"/>
          <w:sz w:val="24"/>
          <w:szCs w:val="24"/>
        </w:rPr>
        <w:t>drainage class variables contain</w:t>
      </w:r>
      <w:r w:rsidR="003D680E">
        <w:rPr>
          <w:rFonts w:ascii="Times New Roman" w:hAnsi="Times New Roman" w:cs="Times New Roman"/>
          <w:sz w:val="24"/>
          <w:szCs w:val="24"/>
        </w:rPr>
        <w:t xml:space="preserve"> significant differences between the observed and expected values based on percent </w:t>
      </w:r>
      <w:r>
        <w:rPr>
          <w:rFonts w:ascii="Times New Roman" w:hAnsi="Times New Roman" w:cs="Times New Roman"/>
          <w:sz w:val="24"/>
          <w:szCs w:val="24"/>
        </w:rPr>
        <w:t>coverage</w:t>
      </w:r>
      <w:r w:rsidR="003D680E">
        <w:rPr>
          <w:rFonts w:ascii="Times New Roman" w:hAnsi="Times New Roman" w:cs="Times New Roman"/>
          <w:sz w:val="24"/>
          <w:szCs w:val="24"/>
        </w:rPr>
        <w:t xml:space="preserve"> respectively</w:t>
      </w:r>
      <w:r>
        <w:rPr>
          <w:rFonts w:ascii="Times New Roman" w:hAnsi="Times New Roman" w:cs="Times New Roman"/>
          <w:sz w:val="24"/>
          <w:szCs w:val="24"/>
        </w:rPr>
        <w:t xml:space="preserve"> for the prehistoric test</w:t>
      </w:r>
      <w:r w:rsidR="00A2392A">
        <w:rPr>
          <w:rFonts w:ascii="Times New Roman" w:hAnsi="Times New Roman" w:cs="Times New Roman"/>
          <w:sz w:val="24"/>
          <w:szCs w:val="24"/>
        </w:rPr>
        <w:t xml:space="preserve"> (Table 5.24)</w:t>
      </w:r>
      <w:r w:rsidR="00C700B4">
        <w:rPr>
          <w:rFonts w:ascii="Times New Roman" w:hAnsi="Times New Roman" w:cs="Times New Roman"/>
          <w:sz w:val="24"/>
          <w:szCs w:val="24"/>
        </w:rPr>
        <w:t>,</w:t>
      </w:r>
      <w:r>
        <w:rPr>
          <w:rFonts w:ascii="Times New Roman" w:hAnsi="Times New Roman" w:cs="Times New Roman"/>
          <w:sz w:val="24"/>
          <w:szCs w:val="24"/>
        </w:rPr>
        <w:t xml:space="preserve"> while the historic test produced no variables of significance</w:t>
      </w:r>
      <w:r w:rsidR="00A2392A">
        <w:rPr>
          <w:rFonts w:ascii="Times New Roman" w:hAnsi="Times New Roman" w:cs="Times New Roman"/>
          <w:sz w:val="24"/>
          <w:szCs w:val="24"/>
        </w:rPr>
        <w:t xml:space="preserve"> (</w:t>
      </w:r>
      <w:r w:rsidR="003C11CB">
        <w:rPr>
          <w:rFonts w:ascii="Times New Roman" w:hAnsi="Times New Roman" w:cs="Times New Roman"/>
          <w:sz w:val="24"/>
          <w:szCs w:val="24"/>
        </w:rPr>
        <w:t xml:space="preserve">Table </w:t>
      </w:r>
      <w:r w:rsidR="00A2392A">
        <w:rPr>
          <w:rFonts w:ascii="Times New Roman" w:hAnsi="Times New Roman" w:cs="Times New Roman"/>
          <w:sz w:val="24"/>
          <w:szCs w:val="24"/>
        </w:rPr>
        <w:t>5.25)</w:t>
      </w:r>
      <w:r>
        <w:rPr>
          <w:rFonts w:ascii="Times New Roman" w:hAnsi="Times New Roman" w:cs="Times New Roman"/>
          <w:sz w:val="24"/>
          <w:szCs w:val="24"/>
        </w:rPr>
        <w:t>.</w:t>
      </w:r>
      <w:r w:rsidR="003D680E">
        <w:rPr>
          <w:rFonts w:ascii="Times New Roman" w:hAnsi="Times New Roman" w:cs="Times New Roman"/>
          <w:sz w:val="24"/>
          <w:szCs w:val="24"/>
        </w:rPr>
        <w:t xml:space="preserve">  </w:t>
      </w:r>
      <w:r w:rsidR="003D680E" w:rsidRPr="003C11CB">
        <w:rPr>
          <w:rFonts w:ascii="Times New Roman" w:hAnsi="Times New Roman" w:cs="Times New Roman"/>
          <w:sz w:val="24"/>
          <w:szCs w:val="24"/>
        </w:rPr>
        <w:t xml:space="preserve">The </w:t>
      </w:r>
      <w:r w:rsidR="003C11CB" w:rsidRPr="003C11CB">
        <w:rPr>
          <w:rFonts w:ascii="Times New Roman" w:hAnsi="Times New Roman" w:cs="Times New Roman"/>
          <w:sz w:val="24"/>
          <w:szCs w:val="24"/>
        </w:rPr>
        <w:t xml:space="preserve">well </w:t>
      </w:r>
      <w:r w:rsidR="0061531E" w:rsidRPr="003C11CB">
        <w:rPr>
          <w:rFonts w:ascii="Times New Roman" w:hAnsi="Times New Roman" w:cs="Times New Roman"/>
          <w:sz w:val="24"/>
          <w:szCs w:val="24"/>
        </w:rPr>
        <w:t>drained</w:t>
      </w:r>
      <w:r w:rsidR="003D680E" w:rsidRPr="003C11CB">
        <w:rPr>
          <w:rFonts w:ascii="Times New Roman" w:hAnsi="Times New Roman" w:cs="Times New Roman"/>
          <w:sz w:val="24"/>
          <w:szCs w:val="24"/>
        </w:rPr>
        <w:t xml:space="preserve"> </w:t>
      </w:r>
      <w:r w:rsidR="006B47B5" w:rsidRPr="003C11CB">
        <w:rPr>
          <w:rFonts w:ascii="Times New Roman" w:hAnsi="Times New Roman" w:cs="Times New Roman"/>
          <w:sz w:val="24"/>
          <w:szCs w:val="24"/>
        </w:rPr>
        <w:t xml:space="preserve">and somewhat poorly drained </w:t>
      </w:r>
      <w:r w:rsidR="003D680E" w:rsidRPr="003C11CB">
        <w:rPr>
          <w:rFonts w:ascii="Times New Roman" w:hAnsi="Times New Roman" w:cs="Times New Roman"/>
          <w:sz w:val="24"/>
          <w:szCs w:val="24"/>
        </w:rPr>
        <w:t>soil drainage class</w:t>
      </w:r>
      <w:r w:rsidR="006B47B5" w:rsidRPr="003C11CB">
        <w:rPr>
          <w:rFonts w:ascii="Times New Roman" w:hAnsi="Times New Roman" w:cs="Times New Roman"/>
          <w:sz w:val="24"/>
          <w:szCs w:val="24"/>
        </w:rPr>
        <w:t>es</w:t>
      </w:r>
      <w:r w:rsidR="003D680E" w:rsidRPr="003C11CB">
        <w:rPr>
          <w:rFonts w:ascii="Times New Roman" w:hAnsi="Times New Roman" w:cs="Times New Roman"/>
          <w:sz w:val="24"/>
          <w:szCs w:val="24"/>
        </w:rPr>
        <w:t xml:space="preserve"> </w:t>
      </w:r>
      <w:r w:rsidR="006B47B5" w:rsidRPr="003C11CB">
        <w:rPr>
          <w:rFonts w:ascii="Times New Roman" w:hAnsi="Times New Roman" w:cs="Times New Roman"/>
          <w:sz w:val="24"/>
          <w:szCs w:val="24"/>
        </w:rPr>
        <w:t xml:space="preserve">are highly significant while the moderately well drained class also </w:t>
      </w:r>
      <w:r w:rsidR="003D680E" w:rsidRPr="003C11CB">
        <w:rPr>
          <w:rFonts w:ascii="Times New Roman" w:hAnsi="Times New Roman" w:cs="Times New Roman"/>
          <w:sz w:val="24"/>
          <w:szCs w:val="24"/>
        </w:rPr>
        <w:t xml:space="preserve">represents </w:t>
      </w:r>
      <w:r w:rsidR="006B47B5" w:rsidRPr="003C11CB">
        <w:rPr>
          <w:rFonts w:ascii="Times New Roman" w:hAnsi="Times New Roman" w:cs="Times New Roman"/>
          <w:sz w:val="24"/>
          <w:szCs w:val="24"/>
        </w:rPr>
        <w:t xml:space="preserve">a significant value.  The </w:t>
      </w:r>
      <w:r w:rsidR="003C11CB" w:rsidRPr="003C11CB">
        <w:rPr>
          <w:rFonts w:ascii="Times New Roman" w:hAnsi="Times New Roman" w:cs="Times New Roman"/>
          <w:sz w:val="24"/>
          <w:szCs w:val="24"/>
        </w:rPr>
        <w:t xml:space="preserve">well </w:t>
      </w:r>
      <w:r w:rsidR="0061531E" w:rsidRPr="003C11CB">
        <w:rPr>
          <w:rFonts w:ascii="Times New Roman" w:hAnsi="Times New Roman" w:cs="Times New Roman"/>
          <w:sz w:val="24"/>
          <w:szCs w:val="24"/>
        </w:rPr>
        <w:t>drained</w:t>
      </w:r>
      <w:r w:rsidR="006B47B5">
        <w:rPr>
          <w:rFonts w:ascii="Times New Roman" w:hAnsi="Times New Roman" w:cs="Times New Roman"/>
          <w:sz w:val="24"/>
          <w:szCs w:val="24"/>
        </w:rPr>
        <w:t xml:space="preserve"> soil drainage class contains </w:t>
      </w:r>
      <w:r w:rsidR="003D680E">
        <w:rPr>
          <w:rFonts w:ascii="Times New Roman" w:hAnsi="Times New Roman" w:cs="Times New Roman"/>
          <w:sz w:val="24"/>
          <w:szCs w:val="24"/>
        </w:rPr>
        <w:t xml:space="preserve">a </w:t>
      </w:r>
      <w:r w:rsidR="00A2392A">
        <w:rPr>
          <w:rFonts w:ascii="Times New Roman" w:hAnsi="Times New Roman" w:cs="Times New Roman"/>
          <w:sz w:val="24"/>
          <w:szCs w:val="24"/>
        </w:rPr>
        <w:t xml:space="preserve">marginally </w:t>
      </w:r>
      <w:r w:rsidR="003D680E">
        <w:rPr>
          <w:rFonts w:ascii="Times New Roman" w:hAnsi="Times New Roman" w:cs="Times New Roman"/>
          <w:sz w:val="24"/>
          <w:szCs w:val="24"/>
        </w:rPr>
        <w:t xml:space="preserve">higher than expected density of </w:t>
      </w:r>
      <w:r w:rsidR="00A2392A">
        <w:rPr>
          <w:rFonts w:ascii="Times New Roman" w:hAnsi="Times New Roman" w:cs="Times New Roman"/>
          <w:sz w:val="24"/>
          <w:szCs w:val="24"/>
        </w:rPr>
        <w:t>prehistoric</w:t>
      </w:r>
      <w:r w:rsidR="00D3026F">
        <w:rPr>
          <w:rFonts w:ascii="Times New Roman" w:hAnsi="Times New Roman" w:cs="Times New Roman"/>
          <w:sz w:val="24"/>
          <w:szCs w:val="24"/>
        </w:rPr>
        <w:t xml:space="preserve"> </w:t>
      </w:r>
      <w:r w:rsidR="003D680E">
        <w:rPr>
          <w:rFonts w:ascii="Times New Roman" w:hAnsi="Times New Roman" w:cs="Times New Roman"/>
          <w:sz w:val="24"/>
          <w:szCs w:val="24"/>
        </w:rPr>
        <w:t>archaeological site</w:t>
      </w:r>
      <w:r w:rsidR="006B47B5">
        <w:rPr>
          <w:rFonts w:ascii="Times New Roman" w:hAnsi="Times New Roman" w:cs="Times New Roman"/>
          <w:sz w:val="24"/>
          <w:szCs w:val="24"/>
        </w:rPr>
        <w:t xml:space="preserve">s with a </w:t>
      </w:r>
      <w:r w:rsidR="006B47B5">
        <w:rPr>
          <w:rFonts w:ascii="Times New Roman" w:hAnsi="Times New Roman" w:cs="Times New Roman"/>
          <w:sz w:val="24"/>
          <w:szCs w:val="24"/>
        </w:rPr>
        <w:lastRenderedPageBreak/>
        <w:t>high gain value of 0.19</w:t>
      </w:r>
      <w:r w:rsidR="00A2392A">
        <w:rPr>
          <w:rFonts w:ascii="Times New Roman" w:hAnsi="Times New Roman" w:cs="Times New Roman"/>
          <w:sz w:val="24"/>
          <w:szCs w:val="24"/>
        </w:rPr>
        <w:t xml:space="preserve"> (Table 5.24)</w:t>
      </w:r>
      <w:r w:rsidR="003C11CB">
        <w:rPr>
          <w:rFonts w:ascii="Times New Roman" w:hAnsi="Times New Roman" w:cs="Times New Roman"/>
          <w:sz w:val="24"/>
          <w:szCs w:val="24"/>
        </w:rPr>
        <w:t>, which is a slight</w:t>
      </w:r>
      <w:r w:rsidR="006B47B5">
        <w:rPr>
          <w:rFonts w:ascii="Times New Roman" w:hAnsi="Times New Roman" w:cs="Times New Roman"/>
          <w:sz w:val="24"/>
          <w:szCs w:val="24"/>
        </w:rPr>
        <w:t xml:space="preserve"> increase from the gain value </w:t>
      </w:r>
      <w:r w:rsidR="003C11CB">
        <w:rPr>
          <w:rFonts w:ascii="Times New Roman" w:hAnsi="Times New Roman" w:cs="Times New Roman"/>
          <w:sz w:val="24"/>
          <w:szCs w:val="24"/>
        </w:rPr>
        <w:t xml:space="preserve"> (0.18 to 0.19) </w:t>
      </w:r>
      <w:r w:rsidR="006B47B5">
        <w:rPr>
          <w:rFonts w:ascii="Times New Roman" w:hAnsi="Times New Roman" w:cs="Times New Roman"/>
          <w:sz w:val="24"/>
          <w:szCs w:val="24"/>
        </w:rPr>
        <w:t xml:space="preserve">when </w:t>
      </w:r>
      <w:r w:rsidR="006B47B5" w:rsidRPr="003C11CB">
        <w:rPr>
          <w:rFonts w:ascii="Times New Roman" w:hAnsi="Times New Roman" w:cs="Times New Roman"/>
          <w:sz w:val="24"/>
          <w:szCs w:val="24"/>
        </w:rPr>
        <w:t>considering all archaeological sites</w:t>
      </w:r>
      <w:r w:rsidR="00A2392A" w:rsidRPr="003C11CB">
        <w:rPr>
          <w:rFonts w:ascii="Times New Roman" w:hAnsi="Times New Roman" w:cs="Times New Roman"/>
          <w:sz w:val="24"/>
          <w:szCs w:val="24"/>
        </w:rPr>
        <w:t xml:space="preserve"> (Table 5.2)</w:t>
      </w:r>
      <w:r w:rsidR="003D680E" w:rsidRPr="003C11CB">
        <w:rPr>
          <w:rFonts w:ascii="Times New Roman" w:hAnsi="Times New Roman" w:cs="Times New Roman"/>
          <w:sz w:val="24"/>
          <w:szCs w:val="24"/>
        </w:rPr>
        <w:t>.  The</w:t>
      </w:r>
      <w:r w:rsidR="006B47B5" w:rsidRPr="003C11CB">
        <w:rPr>
          <w:rFonts w:ascii="Times New Roman" w:hAnsi="Times New Roman" w:cs="Times New Roman"/>
          <w:sz w:val="24"/>
          <w:szCs w:val="24"/>
        </w:rPr>
        <w:t xml:space="preserve"> converse is true when considering the site density for both the</w:t>
      </w:r>
      <w:r w:rsidR="003D680E" w:rsidRPr="003C11CB">
        <w:rPr>
          <w:rFonts w:ascii="Times New Roman" w:hAnsi="Times New Roman" w:cs="Times New Roman"/>
          <w:sz w:val="24"/>
          <w:szCs w:val="24"/>
        </w:rPr>
        <w:t xml:space="preserve"> moderately wel</w:t>
      </w:r>
      <w:r w:rsidR="003C11CB" w:rsidRPr="003C11CB">
        <w:rPr>
          <w:rFonts w:ascii="Times New Roman" w:hAnsi="Times New Roman" w:cs="Times New Roman"/>
          <w:sz w:val="24"/>
          <w:szCs w:val="24"/>
        </w:rPr>
        <w:t xml:space="preserve">l </w:t>
      </w:r>
      <w:r w:rsidR="003D680E" w:rsidRPr="003C11CB">
        <w:rPr>
          <w:rFonts w:ascii="Times New Roman" w:hAnsi="Times New Roman" w:cs="Times New Roman"/>
          <w:sz w:val="24"/>
          <w:szCs w:val="24"/>
        </w:rPr>
        <w:t>drained and somewhat poorly</w:t>
      </w:r>
      <w:r w:rsidR="003C11CB" w:rsidRPr="003C11CB">
        <w:rPr>
          <w:rFonts w:ascii="Times New Roman" w:hAnsi="Times New Roman" w:cs="Times New Roman"/>
          <w:sz w:val="24"/>
          <w:szCs w:val="24"/>
        </w:rPr>
        <w:t xml:space="preserve"> </w:t>
      </w:r>
      <w:r w:rsidR="003D680E" w:rsidRPr="003C11CB">
        <w:rPr>
          <w:rFonts w:ascii="Times New Roman" w:hAnsi="Times New Roman" w:cs="Times New Roman"/>
          <w:sz w:val="24"/>
          <w:szCs w:val="24"/>
        </w:rPr>
        <w:t xml:space="preserve">drained classes.  This suggests that for the known sites in the study area, there is a direct relationship between the extent of soil drainage and the likelihood for a site to occur or be discovered.  </w:t>
      </w:r>
      <w:r w:rsidR="003C11CB" w:rsidRPr="003C11CB">
        <w:rPr>
          <w:rFonts w:ascii="Times New Roman" w:hAnsi="Times New Roman" w:cs="Times New Roman"/>
          <w:sz w:val="24"/>
          <w:szCs w:val="24"/>
        </w:rPr>
        <w:t xml:space="preserve">The presence of well </w:t>
      </w:r>
      <w:r w:rsidR="006B47B5" w:rsidRPr="003C11CB">
        <w:rPr>
          <w:rFonts w:ascii="Times New Roman" w:hAnsi="Times New Roman" w:cs="Times New Roman"/>
          <w:sz w:val="24"/>
          <w:szCs w:val="24"/>
        </w:rPr>
        <w:t xml:space="preserve">drained soils is a good indicator of increased probability for </w:t>
      </w:r>
      <w:r w:rsidR="007C2AB3" w:rsidRPr="003C11CB">
        <w:rPr>
          <w:rFonts w:ascii="Times New Roman" w:hAnsi="Times New Roman" w:cs="Times New Roman"/>
          <w:sz w:val="24"/>
          <w:szCs w:val="24"/>
        </w:rPr>
        <w:t xml:space="preserve">prehistoric </w:t>
      </w:r>
      <w:r w:rsidR="006B47B5" w:rsidRPr="003C11CB">
        <w:rPr>
          <w:rFonts w:ascii="Times New Roman" w:hAnsi="Times New Roman" w:cs="Times New Roman"/>
          <w:sz w:val="24"/>
          <w:szCs w:val="24"/>
        </w:rPr>
        <w:t xml:space="preserve">site discovery. </w:t>
      </w:r>
      <w:r w:rsidR="007C2AB3" w:rsidRPr="003C11CB">
        <w:rPr>
          <w:rFonts w:ascii="Times New Roman" w:hAnsi="Times New Roman" w:cs="Times New Roman"/>
          <w:sz w:val="24"/>
          <w:szCs w:val="24"/>
        </w:rPr>
        <w:t xml:space="preserve"> While drainage class is appropriate for prehistoric sites, it does not lend itself toward predicting historic site locations</w:t>
      </w:r>
      <w:r w:rsidR="008C6C58" w:rsidRPr="003C11CB">
        <w:rPr>
          <w:rFonts w:ascii="Times New Roman" w:hAnsi="Times New Roman" w:cs="Times New Roman"/>
          <w:sz w:val="24"/>
          <w:szCs w:val="24"/>
        </w:rPr>
        <w:t>.</w:t>
      </w:r>
    </w:p>
    <w:p w14:paraId="717C22FD" w14:textId="4CB11203" w:rsidR="002D6EF4" w:rsidRDefault="002D6EF4" w:rsidP="00FF441D">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Soil surface texture contains </w:t>
      </w:r>
      <w:r w:rsidR="007C2AB3">
        <w:rPr>
          <w:rFonts w:ascii="Times New Roman" w:hAnsi="Times New Roman" w:cs="Times New Roman"/>
          <w:sz w:val="24"/>
          <w:szCs w:val="24"/>
        </w:rPr>
        <w:t>three</w:t>
      </w:r>
      <w:r>
        <w:rPr>
          <w:rFonts w:ascii="Times New Roman" w:hAnsi="Times New Roman" w:cs="Times New Roman"/>
          <w:sz w:val="24"/>
          <w:szCs w:val="24"/>
        </w:rPr>
        <w:t xml:space="preserve"> significant χ2 values</w:t>
      </w:r>
      <w:r w:rsidR="007C2AB3">
        <w:rPr>
          <w:rFonts w:ascii="Times New Roman" w:hAnsi="Times New Roman" w:cs="Times New Roman"/>
          <w:sz w:val="24"/>
          <w:szCs w:val="24"/>
        </w:rPr>
        <w:t>—all within the prehistoric</w:t>
      </w:r>
      <w:r w:rsidR="00B21262">
        <w:rPr>
          <w:rFonts w:ascii="Times New Roman" w:hAnsi="Times New Roman" w:cs="Times New Roman"/>
          <w:sz w:val="24"/>
          <w:szCs w:val="24"/>
        </w:rPr>
        <w:t xml:space="preserve"> (Table 5.26) and none within the historic (Table 5.27)</w:t>
      </w:r>
      <w:r>
        <w:rPr>
          <w:rFonts w:ascii="Times New Roman" w:hAnsi="Times New Roman" w:cs="Times New Roman"/>
          <w:sz w:val="24"/>
          <w:szCs w:val="24"/>
        </w:rPr>
        <w:t xml:space="preserve">.  </w:t>
      </w:r>
      <w:r w:rsidR="008C6C58">
        <w:rPr>
          <w:rFonts w:ascii="Times New Roman" w:hAnsi="Times New Roman" w:cs="Times New Roman"/>
          <w:sz w:val="24"/>
          <w:szCs w:val="24"/>
        </w:rPr>
        <w:t xml:space="preserve">While statistically significant with a positive gain, the number of sites (n = 274) located within areas of </w:t>
      </w:r>
      <w:r w:rsidR="008C6C58" w:rsidRPr="008C6C58">
        <w:rPr>
          <w:rFonts w:ascii="Times New Roman" w:hAnsi="Times New Roman" w:cs="Times New Roman"/>
          <w:i/>
          <w:sz w:val="24"/>
          <w:szCs w:val="24"/>
        </w:rPr>
        <w:t>loamy sand</w:t>
      </w:r>
      <w:r w:rsidR="008C6C58">
        <w:rPr>
          <w:rFonts w:ascii="Times New Roman" w:hAnsi="Times New Roman" w:cs="Times New Roman"/>
          <w:sz w:val="24"/>
          <w:szCs w:val="24"/>
        </w:rPr>
        <w:t xml:space="preserve"> surface texture as opposed to the number of expected sites (n = 211) does not provide overwhelming evidence for preference of this surface texture.  The converse holds for </w:t>
      </w:r>
      <w:r w:rsidR="008C6C58">
        <w:rPr>
          <w:rFonts w:ascii="Times New Roman" w:hAnsi="Times New Roman" w:cs="Times New Roman"/>
          <w:i/>
          <w:sz w:val="24"/>
          <w:szCs w:val="24"/>
        </w:rPr>
        <w:t>loam</w:t>
      </w:r>
      <w:r w:rsidR="008C6C58">
        <w:rPr>
          <w:rFonts w:ascii="Times New Roman" w:hAnsi="Times New Roman" w:cs="Times New Roman"/>
          <w:sz w:val="24"/>
          <w:szCs w:val="24"/>
        </w:rPr>
        <w:t xml:space="preserve"> and </w:t>
      </w:r>
      <w:r w:rsidR="008C6C58">
        <w:rPr>
          <w:rFonts w:ascii="Times New Roman" w:hAnsi="Times New Roman" w:cs="Times New Roman"/>
          <w:i/>
          <w:sz w:val="24"/>
          <w:szCs w:val="24"/>
        </w:rPr>
        <w:t>silt loam</w:t>
      </w:r>
      <w:r w:rsidR="008C6C58">
        <w:rPr>
          <w:rFonts w:ascii="Times New Roman" w:hAnsi="Times New Roman" w:cs="Times New Roman"/>
          <w:sz w:val="24"/>
          <w:szCs w:val="24"/>
        </w:rPr>
        <w:t xml:space="preserve"> soil surface textures.</w:t>
      </w:r>
      <w:r w:rsidR="00FF441D">
        <w:rPr>
          <w:rFonts w:ascii="Times New Roman" w:hAnsi="Times New Roman" w:cs="Times New Roman"/>
          <w:sz w:val="24"/>
          <w:szCs w:val="24"/>
        </w:rPr>
        <w:t xml:space="preserve">  Considering the poor results of the variable class when considering all sites as well as the poor results for the prehistoric and historic tests, soil surface texture does not translate effectively to site location prediction. </w:t>
      </w:r>
    </w:p>
    <w:p w14:paraId="7007A3D4" w14:textId="77777777" w:rsidR="00B21262" w:rsidRDefault="00B21262" w:rsidP="00FF441D">
      <w:pPr>
        <w:spacing w:line="480" w:lineRule="auto"/>
        <w:rPr>
          <w:rFonts w:ascii="Times New Roman" w:hAnsi="Times New Roman" w:cs="Times New Roman"/>
          <w:sz w:val="24"/>
          <w:szCs w:val="24"/>
        </w:rPr>
      </w:pPr>
    </w:p>
    <w:p w14:paraId="46665099" w14:textId="77777777" w:rsidR="00B21262" w:rsidRDefault="00B21262" w:rsidP="00B21262">
      <w:pPr>
        <w:spacing w:after="0" w:line="240" w:lineRule="auto"/>
        <w:rPr>
          <w:rFonts w:ascii="Times New Roman" w:hAnsi="Times New Roman" w:cs="Times New Roman"/>
        </w:rPr>
      </w:pPr>
      <w:r w:rsidRPr="00BD31A9">
        <w:rPr>
          <w:rFonts w:ascii="Times New Roman" w:hAnsi="Times New Roman" w:cs="Times New Roman"/>
          <w:b/>
        </w:rPr>
        <w:t>Table 5.</w:t>
      </w:r>
      <w:r>
        <w:rPr>
          <w:rFonts w:ascii="Times New Roman" w:hAnsi="Times New Roman" w:cs="Times New Roman"/>
          <w:b/>
        </w:rPr>
        <w:t>26</w:t>
      </w:r>
      <w:r w:rsidRPr="00BD31A9">
        <w:rPr>
          <w:rFonts w:ascii="Times New Roman" w:hAnsi="Times New Roman" w:cs="Times New Roman"/>
          <w:b/>
        </w:rPr>
        <w:t>.</w:t>
      </w:r>
      <w:r w:rsidRPr="00BD31A9">
        <w:rPr>
          <w:rFonts w:ascii="Times New Roman" w:hAnsi="Times New Roman" w:cs="Times New Roman"/>
        </w:rPr>
        <w:t xml:space="preserve">  </w:t>
      </w:r>
      <w:r>
        <w:rPr>
          <w:rFonts w:ascii="Times New Roman" w:hAnsi="Times New Roman" w:cs="Times New Roman"/>
        </w:rPr>
        <w:t>Test Statistics of Soil Surface Texture for Prehistoric Archaeological Sites across the Entire Study Area.</w:t>
      </w:r>
    </w:p>
    <w:p w14:paraId="5E2EC6DC" w14:textId="77777777" w:rsidR="00B21262" w:rsidRDefault="00B21262" w:rsidP="00B21262">
      <w:pPr>
        <w:spacing w:after="0" w:line="240" w:lineRule="auto"/>
        <w:rPr>
          <w:rFonts w:ascii="Times New Roman" w:hAnsi="Times New Roman" w:cs="Times New Roman"/>
        </w:rPr>
      </w:pPr>
    </w:p>
    <w:tbl>
      <w:tblPr>
        <w:tblW w:w="8620" w:type="dxa"/>
        <w:tblInd w:w="93" w:type="dxa"/>
        <w:tblLook w:val="04A0" w:firstRow="1" w:lastRow="0" w:firstColumn="1" w:lastColumn="0" w:noHBand="0" w:noVBand="1"/>
      </w:tblPr>
      <w:tblGrid>
        <w:gridCol w:w="1420"/>
        <w:gridCol w:w="1216"/>
        <w:gridCol w:w="980"/>
        <w:gridCol w:w="1260"/>
        <w:gridCol w:w="1300"/>
        <w:gridCol w:w="1000"/>
        <w:gridCol w:w="860"/>
        <w:gridCol w:w="660"/>
      </w:tblGrid>
      <w:tr w:rsidR="00B21262" w:rsidRPr="00336BDB" w14:paraId="1FE16A97" w14:textId="77777777" w:rsidTr="0088484C">
        <w:trPr>
          <w:trHeight w:val="330"/>
        </w:trPr>
        <w:tc>
          <w:tcPr>
            <w:tcW w:w="1420" w:type="dxa"/>
            <w:tcBorders>
              <w:top w:val="single" w:sz="4" w:space="0" w:color="auto"/>
              <w:left w:val="nil"/>
              <w:bottom w:val="single" w:sz="4" w:space="0" w:color="auto"/>
              <w:right w:val="nil"/>
            </w:tcBorders>
            <w:shd w:val="clear" w:color="auto" w:fill="auto"/>
            <w:noWrap/>
            <w:vAlign w:val="bottom"/>
            <w:hideMark/>
          </w:tcPr>
          <w:p w14:paraId="438FD87D" w14:textId="77777777" w:rsidR="00B21262" w:rsidRPr="00336BDB" w:rsidRDefault="00B21262" w:rsidP="0088484C">
            <w:pPr>
              <w:spacing w:after="0" w:line="240" w:lineRule="auto"/>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Drainage Class</w:t>
            </w:r>
          </w:p>
        </w:tc>
        <w:tc>
          <w:tcPr>
            <w:tcW w:w="1140" w:type="dxa"/>
            <w:tcBorders>
              <w:top w:val="single" w:sz="4" w:space="0" w:color="auto"/>
              <w:left w:val="nil"/>
              <w:bottom w:val="single" w:sz="4" w:space="0" w:color="auto"/>
              <w:right w:val="nil"/>
            </w:tcBorders>
            <w:shd w:val="clear" w:color="auto" w:fill="auto"/>
            <w:noWrap/>
            <w:vAlign w:val="bottom"/>
            <w:hideMark/>
          </w:tcPr>
          <w:p w14:paraId="007102D7"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Area (m</w:t>
            </w:r>
            <w:r w:rsidRPr="00336BDB">
              <w:rPr>
                <w:rFonts w:ascii="Times New Roman" w:eastAsia="Times New Roman" w:hAnsi="Times New Roman" w:cs="Times New Roman"/>
                <w:color w:val="000000"/>
                <w:sz w:val="20"/>
                <w:szCs w:val="20"/>
                <w:vertAlign w:val="superscript"/>
              </w:rPr>
              <w:t>2</w:t>
            </w:r>
            <w:r w:rsidRPr="00336BDB">
              <w:rPr>
                <w:rFonts w:ascii="Times New Roman" w:eastAsia="Times New Roman" w:hAnsi="Times New Roman" w:cs="Times New Roman"/>
                <w:color w:val="000000"/>
                <w:sz w:val="20"/>
                <w:szCs w:val="20"/>
              </w:rPr>
              <w:t>)</w:t>
            </w:r>
          </w:p>
        </w:tc>
        <w:tc>
          <w:tcPr>
            <w:tcW w:w="980" w:type="dxa"/>
            <w:tcBorders>
              <w:top w:val="single" w:sz="4" w:space="0" w:color="auto"/>
              <w:left w:val="nil"/>
              <w:bottom w:val="single" w:sz="4" w:space="0" w:color="auto"/>
              <w:right w:val="nil"/>
            </w:tcBorders>
            <w:shd w:val="clear" w:color="auto" w:fill="auto"/>
            <w:noWrap/>
            <w:vAlign w:val="bottom"/>
            <w:hideMark/>
          </w:tcPr>
          <w:p w14:paraId="0A8693E7"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 of Area</w:t>
            </w:r>
          </w:p>
        </w:tc>
        <w:tc>
          <w:tcPr>
            <w:tcW w:w="1260" w:type="dxa"/>
            <w:tcBorders>
              <w:top w:val="single" w:sz="4" w:space="0" w:color="auto"/>
              <w:left w:val="nil"/>
              <w:bottom w:val="single" w:sz="4" w:space="0" w:color="auto"/>
              <w:right w:val="nil"/>
            </w:tcBorders>
            <w:shd w:val="clear" w:color="auto" w:fill="auto"/>
            <w:noWrap/>
            <w:vAlign w:val="bottom"/>
            <w:hideMark/>
          </w:tcPr>
          <w:p w14:paraId="67E4B552"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Expected Sites</w:t>
            </w:r>
          </w:p>
        </w:tc>
        <w:tc>
          <w:tcPr>
            <w:tcW w:w="1300" w:type="dxa"/>
            <w:tcBorders>
              <w:top w:val="single" w:sz="4" w:space="0" w:color="auto"/>
              <w:left w:val="nil"/>
              <w:bottom w:val="single" w:sz="4" w:space="0" w:color="auto"/>
              <w:right w:val="nil"/>
            </w:tcBorders>
            <w:shd w:val="clear" w:color="auto" w:fill="auto"/>
            <w:noWrap/>
            <w:vAlign w:val="bottom"/>
            <w:hideMark/>
          </w:tcPr>
          <w:p w14:paraId="4C0CFD2B"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Observed Sites</w:t>
            </w:r>
          </w:p>
        </w:tc>
        <w:tc>
          <w:tcPr>
            <w:tcW w:w="1000" w:type="dxa"/>
            <w:tcBorders>
              <w:top w:val="single" w:sz="4" w:space="0" w:color="auto"/>
              <w:left w:val="nil"/>
              <w:bottom w:val="single" w:sz="4" w:space="0" w:color="auto"/>
              <w:right w:val="nil"/>
            </w:tcBorders>
            <w:shd w:val="clear" w:color="auto" w:fill="auto"/>
            <w:noWrap/>
            <w:vAlign w:val="bottom"/>
            <w:hideMark/>
          </w:tcPr>
          <w:p w14:paraId="29592BD8"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 of Sites</w:t>
            </w:r>
          </w:p>
        </w:tc>
        <w:tc>
          <w:tcPr>
            <w:tcW w:w="860" w:type="dxa"/>
            <w:tcBorders>
              <w:top w:val="single" w:sz="4" w:space="0" w:color="auto"/>
              <w:left w:val="nil"/>
              <w:bottom w:val="single" w:sz="4" w:space="0" w:color="auto"/>
              <w:right w:val="nil"/>
            </w:tcBorders>
            <w:shd w:val="clear" w:color="auto" w:fill="auto"/>
            <w:noWrap/>
            <w:vAlign w:val="bottom"/>
            <w:hideMark/>
          </w:tcPr>
          <w:p w14:paraId="5CF3D369"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χ2</w:t>
            </w:r>
          </w:p>
        </w:tc>
        <w:tc>
          <w:tcPr>
            <w:tcW w:w="660" w:type="dxa"/>
            <w:tcBorders>
              <w:top w:val="single" w:sz="4" w:space="0" w:color="auto"/>
              <w:left w:val="nil"/>
              <w:bottom w:val="single" w:sz="4" w:space="0" w:color="auto"/>
              <w:right w:val="nil"/>
            </w:tcBorders>
            <w:shd w:val="clear" w:color="auto" w:fill="auto"/>
            <w:noWrap/>
            <w:vAlign w:val="bottom"/>
            <w:hideMark/>
          </w:tcPr>
          <w:p w14:paraId="11024A19"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Gain</w:t>
            </w:r>
          </w:p>
        </w:tc>
      </w:tr>
      <w:tr w:rsidR="00B21262" w:rsidRPr="00336BDB" w14:paraId="1C2B5A46" w14:textId="77777777" w:rsidTr="0088484C">
        <w:trPr>
          <w:trHeight w:val="300"/>
        </w:trPr>
        <w:tc>
          <w:tcPr>
            <w:tcW w:w="1420" w:type="dxa"/>
            <w:tcBorders>
              <w:top w:val="nil"/>
              <w:left w:val="nil"/>
              <w:bottom w:val="nil"/>
              <w:right w:val="nil"/>
            </w:tcBorders>
            <w:shd w:val="clear" w:color="auto" w:fill="auto"/>
            <w:noWrap/>
            <w:vAlign w:val="bottom"/>
            <w:hideMark/>
          </w:tcPr>
          <w:p w14:paraId="25C2DD9A" w14:textId="77777777" w:rsidR="00B21262" w:rsidRPr="00336BDB" w:rsidRDefault="00B21262" w:rsidP="0088484C">
            <w:pPr>
              <w:spacing w:after="0" w:line="240" w:lineRule="auto"/>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Loam</w:t>
            </w:r>
          </w:p>
        </w:tc>
        <w:tc>
          <w:tcPr>
            <w:tcW w:w="1140" w:type="dxa"/>
            <w:tcBorders>
              <w:top w:val="nil"/>
              <w:left w:val="nil"/>
              <w:bottom w:val="nil"/>
              <w:right w:val="nil"/>
            </w:tcBorders>
            <w:shd w:val="clear" w:color="auto" w:fill="auto"/>
            <w:noWrap/>
            <w:vAlign w:val="bottom"/>
            <w:hideMark/>
          </w:tcPr>
          <w:p w14:paraId="3FBC2002"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110391882</w:t>
            </w:r>
          </w:p>
        </w:tc>
        <w:tc>
          <w:tcPr>
            <w:tcW w:w="980" w:type="dxa"/>
            <w:tcBorders>
              <w:top w:val="nil"/>
              <w:left w:val="nil"/>
              <w:bottom w:val="nil"/>
              <w:right w:val="nil"/>
            </w:tcBorders>
            <w:shd w:val="clear" w:color="auto" w:fill="auto"/>
            <w:noWrap/>
            <w:vAlign w:val="bottom"/>
            <w:hideMark/>
          </w:tcPr>
          <w:p w14:paraId="2F24B602"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4.4</w:t>
            </w:r>
          </w:p>
        </w:tc>
        <w:tc>
          <w:tcPr>
            <w:tcW w:w="1260" w:type="dxa"/>
            <w:tcBorders>
              <w:top w:val="nil"/>
              <w:left w:val="nil"/>
              <w:bottom w:val="nil"/>
              <w:right w:val="nil"/>
            </w:tcBorders>
            <w:shd w:val="clear" w:color="auto" w:fill="auto"/>
            <w:noWrap/>
            <w:vAlign w:val="bottom"/>
            <w:hideMark/>
          </w:tcPr>
          <w:p w14:paraId="2E6736EE"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101.4</w:t>
            </w:r>
          </w:p>
        </w:tc>
        <w:tc>
          <w:tcPr>
            <w:tcW w:w="1300" w:type="dxa"/>
            <w:tcBorders>
              <w:top w:val="nil"/>
              <w:left w:val="nil"/>
              <w:bottom w:val="nil"/>
              <w:right w:val="nil"/>
            </w:tcBorders>
            <w:shd w:val="clear" w:color="auto" w:fill="auto"/>
            <w:noWrap/>
            <w:vAlign w:val="bottom"/>
            <w:hideMark/>
          </w:tcPr>
          <w:p w14:paraId="48B317E2"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63</w:t>
            </w:r>
          </w:p>
        </w:tc>
        <w:tc>
          <w:tcPr>
            <w:tcW w:w="1000" w:type="dxa"/>
            <w:tcBorders>
              <w:top w:val="nil"/>
              <w:left w:val="nil"/>
              <w:bottom w:val="nil"/>
              <w:right w:val="nil"/>
            </w:tcBorders>
            <w:shd w:val="clear" w:color="auto" w:fill="auto"/>
            <w:noWrap/>
            <w:vAlign w:val="bottom"/>
            <w:hideMark/>
          </w:tcPr>
          <w:p w14:paraId="19A827A0"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2.8</w:t>
            </w:r>
          </w:p>
        </w:tc>
        <w:tc>
          <w:tcPr>
            <w:tcW w:w="860" w:type="dxa"/>
            <w:tcBorders>
              <w:top w:val="nil"/>
              <w:left w:val="nil"/>
              <w:bottom w:val="nil"/>
              <w:right w:val="nil"/>
            </w:tcBorders>
            <w:shd w:val="clear" w:color="auto" w:fill="auto"/>
            <w:noWrap/>
            <w:vAlign w:val="bottom"/>
            <w:hideMark/>
          </w:tcPr>
          <w:p w14:paraId="6304D587" w14:textId="77777777" w:rsidR="00B21262" w:rsidRPr="00336BDB" w:rsidRDefault="00B21262" w:rsidP="0088484C">
            <w:pPr>
              <w:spacing w:after="0" w:line="240" w:lineRule="auto"/>
              <w:jc w:val="center"/>
              <w:rPr>
                <w:rFonts w:ascii="Times New Roman" w:eastAsia="Times New Roman" w:hAnsi="Times New Roman" w:cs="Times New Roman"/>
                <w:sz w:val="20"/>
                <w:szCs w:val="20"/>
              </w:rPr>
            </w:pPr>
            <w:r w:rsidRPr="00336BDB">
              <w:rPr>
                <w:rFonts w:ascii="Times New Roman" w:eastAsia="Times New Roman" w:hAnsi="Times New Roman" w:cs="Times New Roman"/>
                <w:sz w:val="20"/>
                <w:szCs w:val="20"/>
              </w:rPr>
              <w:t>14.5</w:t>
            </w:r>
          </w:p>
        </w:tc>
        <w:tc>
          <w:tcPr>
            <w:tcW w:w="660" w:type="dxa"/>
            <w:tcBorders>
              <w:top w:val="nil"/>
              <w:left w:val="nil"/>
              <w:bottom w:val="nil"/>
              <w:right w:val="nil"/>
            </w:tcBorders>
            <w:shd w:val="clear" w:color="auto" w:fill="auto"/>
            <w:noWrap/>
            <w:vAlign w:val="bottom"/>
            <w:hideMark/>
          </w:tcPr>
          <w:p w14:paraId="4B8082EB"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-0.61</w:t>
            </w:r>
          </w:p>
        </w:tc>
      </w:tr>
      <w:tr w:rsidR="00B21262" w:rsidRPr="00336BDB" w14:paraId="754FA999" w14:textId="77777777" w:rsidTr="0088484C">
        <w:trPr>
          <w:trHeight w:val="300"/>
        </w:trPr>
        <w:tc>
          <w:tcPr>
            <w:tcW w:w="1420" w:type="dxa"/>
            <w:tcBorders>
              <w:top w:val="nil"/>
              <w:left w:val="nil"/>
              <w:bottom w:val="nil"/>
              <w:right w:val="nil"/>
            </w:tcBorders>
            <w:shd w:val="clear" w:color="auto" w:fill="auto"/>
            <w:noWrap/>
            <w:vAlign w:val="bottom"/>
            <w:hideMark/>
          </w:tcPr>
          <w:p w14:paraId="4632EE4B" w14:textId="77777777" w:rsidR="00B21262" w:rsidRPr="00336BDB" w:rsidRDefault="00B21262" w:rsidP="0088484C">
            <w:pPr>
              <w:spacing w:after="0" w:line="240" w:lineRule="auto"/>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Silt loam</w:t>
            </w:r>
          </w:p>
        </w:tc>
        <w:tc>
          <w:tcPr>
            <w:tcW w:w="1140" w:type="dxa"/>
            <w:tcBorders>
              <w:top w:val="nil"/>
              <w:left w:val="nil"/>
              <w:bottom w:val="nil"/>
              <w:right w:val="nil"/>
            </w:tcBorders>
            <w:shd w:val="clear" w:color="auto" w:fill="auto"/>
            <w:noWrap/>
            <w:vAlign w:val="bottom"/>
            <w:hideMark/>
          </w:tcPr>
          <w:p w14:paraId="2AEC9C4C"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686410098</w:t>
            </w:r>
          </w:p>
        </w:tc>
        <w:tc>
          <w:tcPr>
            <w:tcW w:w="980" w:type="dxa"/>
            <w:tcBorders>
              <w:top w:val="nil"/>
              <w:left w:val="nil"/>
              <w:bottom w:val="nil"/>
              <w:right w:val="nil"/>
            </w:tcBorders>
            <w:shd w:val="clear" w:color="auto" w:fill="auto"/>
            <w:noWrap/>
            <w:vAlign w:val="bottom"/>
            <w:hideMark/>
          </w:tcPr>
          <w:p w14:paraId="5234DC69"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27.6</w:t>
            </w:r>
          </w:p>
        </w:tc>
        <w:tc>
          <w:tcPr>
            <w:tcW w:w="1260" w:type="dxa"/>
            <w:tcBorders>
              <w:top w:val="nil"/>
              <w:left w:val="nil"/>
              <w:bottom w:val="nil"/>
              <w:right w:val="nil"/>
            </w:tcBorders>
            <w:shd w:val="clear" w:color="auto" w:fill="auto"/>
            <w:noWrap/>
            <w:vAlign w:val="bottom"/>
            <w:hideMark/>
          </w:tcPr>
          <w:p w14:paraId="50F888F4"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630.4</w:t>
            </w:r>
          </w:p>
        </w:tc>
        <w:tc>
          <w:tcPr>
            <w:tcW w:w="1300" w:type="dxa"/>
            <w:tcBorders>
              <w:top w:val="nil"/>
              <w:left w:val="nil"/>
              <w:bottom w:val="nil"/>
              <w:right w:val="nil"/>
            </w:tcBorders>
            <w:shd w:val="clear" w:color="auto" w:fill="auto"/>
            <w:noWrap/>
            <w:vAlign w:val="bottom"/>
            <w:hideMark/>
          </w:tcPr>
          <w:p w14:paraId="69AAC630"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533</w:t>
            </w:r>
          </w:p>
        </w:tc>
        <w:tc>
          <w:tcPr>
            <w:tcW w:w="1000" w:type="dxa"/>
            <w:tcBorders>
              <w:top w:val="nil"/>
              <w:left w:val="nil"/>
              <w:bottom w:val="nil"/>
              <w:right w:val="nil"/>
            </w:tcBorders>
            <w:shd w:val="clear" w:color="auto" w:fill="auto"/>
            <w:noWrap/>
            <w:vAlign w:val="bottom"/>
            <w:hideMark/>
          </w:tcPr>
          <w:p w14:paraId="57821F90"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23.3</w:t>
            </w:r>
          </w:p>
        </w:tc>
        <w:tc>
          <w:tcPr>
            <w:tcW w:w="860" w:type="dxa"/>
            <w:tcBorders>
              <w:top w:val="nil"/>
              <w:left w:val="nil"/>
              <w:bottom w:val="nil"/>
              <w:right w:val="nil"/>
            </w:tcBorders>
            <w:shd w:val="clear" w:color="auto" w:fill="auto"/>
            <w:noWrap/>
            <w:vAlign w:val="bottom"/>
            <w:hideMark/>
          </w:tcPr>
          <w:p w14:paraId="3601C861" w14:textId="77777777" w:rsidR="00B21262" w:rsidRPr="00336BDB" w:rsidRDefault="00B21262" w:rsidP="0088484C">
            <w:pPr>
              <w:spacing w:after="0" w:line="240" w:lineRule="auto"/>
              <w:jc w:val="center"/>
              <w:rPr>
                <w:rFonts w:ascii="Times New Roman" w:eastAsia="Times New Roman" w:hAnsi="Times New Roman" w:cs="Times New Roman"/>
                <w:sz w:val="20"/>
                <w:szCs w:val="20"/>
              </w:rPr>
            </w:pPr>
            <w:r w:rsidRPr="00336BDB">
              <w:rPr>
                <w:rFonts w:ascii="Times New Roman" w:eastAsia="Times New Roman" w:hAnsi="Times New Roman" w:cs="Times New Roman"/>
                <w:sz w:val="20"/>
                <w:szCs w:val="20"/>
              </w:rPr>
              <w:t>15.0</w:t>
            </w:r>
          </w:p>
        </w:tc>
        <w:tc>
          <w:tcPr>
            <w:tcW w:w="660" w:type="dxa"/>
            <w:tcBorders>
              <w:top w:val="nil"/>
              <w:left w:val="nil"/>
              <w:bottom w:val="nil"/>
              <w:right w:val="nil"/>
            </w:tcBorders>
            <w:shd w:val="clear" w:color="auto" w:fill="auto"/>
            <w:noWrap/>
            <w:vAlign w:val="bottom"/>
            <w:hideMark/>
          </w:tcPr>
          <w:p w14:paraId="7D710EBF"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-0.18</w:t>
            </w:r>
          </w:p>
        </w:tc>
      </w:tr>
      <w:tr w:rsidR="00B21262" w:rsidRPr="00336BDB" w14:paraId="61AB2DCD" w14:textId="77777777" w:rsidTr="0088484C">
        <w:trPr>
          <w:trHeight w:val="300"/>
        </w:trPr>
        <w:tc>
          <w:tcPr>
            <w:tcW w:w="1420" w:type="dxa"/>
            <w:tcBorders>
              <w:top w:val="nil"/>
              <w:left w:val="nil"/>
              <w:bottom w:val="nil"/>
              <w:right w:val="nil"/>
            </w:tcBorders>
            <w:shd w:val="clear" w:color="auto" w:fill="auto"/>
            <w:vAlign w:val="bottom"/>
            <w:hideMark/>
          </w:tcPr>
          <w:p w14:paraId="0C2A484C" w14:textId="77777777" w:rsidR="00B21262" w:rsidRPr="00336BDB" w:rsidRDefault="00B21262" w:rsidP="0088484C">
            <w:pPr>
              <w:spacing w:after="0" w:line="240" w:lineRule="auto"/>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lastRenderedPageBreak/>
              <w:t>Sandy loam</w:t>
            </w:r>
          </w:p>
        </w:tc>
        <w:tc>
          <w:tcPr>
            <w:tcW w:w="1140" w:type="dxa"/>
            <w:tcBorders>
              <w:top w:val="nil"/>
              <w:left w:val="nil"/>
              <w:bottom w:val="nil"/>
              <w:right w:val="nil"/>
            </w:tcBorders>
            <w:shd w:val="clear" w:color="auto" w:fill="auto"/>
            <w:noWrap/>
            <w:vAlign w:val="bottom"/>
            <w:hideMark/>
          </w:tcPr>
          <w:p w14:paraId="4D244CDF"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1423941804</w:t>
            </w:r>
          </w:p>
        </w:tc>
        <w:tc>
          <w:tcPr>
            <w:tcW w:w="980" w:type="dxa"/>
            <w:tcBorders>
              <w:top w:val="nil"/>
              <w:left w:val="nil"/>
              <w:bottom w:val="nil"/>
              <w:right w:val="nil"/>
            </w:tcBorders>
            <w:shd w:val="clear" w:color="auto" w:fill="auto"/>
            <w:noWrap/>
            <w:vAlign w:val="bottom"/>
            <w:hideMark/>
          </w:tcPr>
          <w:p w14:paraId="04A5E8DF"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57.3</w:t>
            </w:r>
          </w:p>
        </w:tc>
        <w:tc>
          <w:tcPr>
            <w:tcW w:w="1260" w:type="dxa"/>
            <w:tcBorders>
              <w:top w:val="nil"/>
              <w:left w:val="nil"/>
              <w:bottom w:val="nil"/>
              <w:right w:val="nil"/>
            </w:tcBorders>
            <w:shd w:val="clear" w:color="auto" w:fill="auto"/>
            <w:noWrap/>
            <w:vAlign w:val="bottom"/>
            <w:hideMark/>
          </w:tcPr>
          <w:p w14:paraId="6BE36F07"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1307.7</w:t>
            </w:r>
          </w:p>
        </w:tc>
        <w:tc>
          <w:tcPr>
            <w:tcW w:w="1300" w:type="dxa"/>
            <w:tcBorders>
              <w:top w:val="nil"/>
              <w:left w:val="nil"/>
              <w:bottom w:val="nil"/>
              <w:right w:val="nil"/>
            </w:tcBorders>
            <w:shd w:val="clear" w:color="auto" w:fill="auto"/>
            <w:noWrap/>
            <w:vAlign w:val="bottom"/>
            <w:hideMark/>
          </w:tcPr>
          <w:p w14:paraId="0F274C58"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1389</w:t>
            </w:r>
          </w:p>
        </w:tc>
        <w:tc>
          <w:tcPr>
            <w:tcW w:w="1000" w:type="dxa"/>
            <w:tcBorders>
              <w:top w:val="nil"/>
              <w:left w:val="nil"/>
              <w:bottom w:val="nil"/>
              <w:right w:val="nil"/>
            </w:tcBorders>
            <w:shd w:val="clear" w:color="auto" w:fill="auto"/>
            <w:noWrap/>
            <w:vAlign w:val="bottom"/>
            <w:hideMark/>
          </w:tcPr>
          <w:p w14:paraId="71A8758D"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60.8</w:t>
            </w:r>
          </w:p>
        </w:tc>
        <w:tc>
          <w:tcPr>
            <w:tcW w:w="860" w:type="dxa"/>
            <w:tcBorders>
              <w:top w:val="nil"/>
              <w:left w:val="nil"/>
              <w:bottom w:val="nil"/>
              <w:right w:val="nil"/>
            </w:tcBorders>
            <w:shd w:val="clear" w:color="auto" w:fill="auto"/>
            <w:noWrap/>
            <w:vAlign w:val="bottom"/>
            <w:hideMark/>
          </w:tcPr>
          <w:p w14:paraId="66B29B28"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5.1</w:t>
            </w:r>
          </w:p>
        </w:tc>
        <w:tc>
          <w:tcPr>
            <w:tcW w:w="660" w:type="dxa"/>
            <w:tcBorders>
              <w:top w:val="nil"/>
              <w:left w:val="nil"/>
              <w:bottom w:val="nil"/>
              <w:right w:val="nil"/>
            </w:tcBorders>
            <w:shd w:val="clear" w:color="auto" w:fill="auto"/>
            <w:noWrap/>
            <w:vAlign w:val="bottom"/>
            <w:hideMark/>
          </w:tcPr>
          <w:p w14:paraId="6CF72DF6"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0.06</w:t>
            </w:r>
          </w:p>
        </w:tc>
      </w:tr>
      <w:tr w:rsidR="00B21262" w:rsidRPr="00336BDB" w14:paraId="140B4E76" w14:textId="77777777" w:rsidTr="0088484C">
        <w:trPr>
          <w:trHeight w:val="300"/>
        </w:trPr>
        <w:tc>
          <w:tcPr>
            <w:tcW w:w="1420" w:type="dxa"/>
            <w:tcBorders>
              <w:top w:val="nil"/>
              <w:left w:val="nil"/>
              <w:bottom w:val="nil"/>
              <w:right w:val="nil"/>
            </w:tcBorders>
            <w:shd w:val="clear" w:color="auto" w:fill="auto"/>
            <w:vAlign w:val="bottom"/>
            <w:hideMark/>
          </w:tcPr>
          <w:p w14:paraId="7F08FFFD" w14:textId="77777777" w:rsidR="00B21262" w:rsidRPr="00336BDB" w:rsidRDefault="00B21262" w:rsidP="0088484C">
            <w:pPr>
              <w:spacing w:after="0" w:line="240" w:lineRule="auto"/>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Loamy sand</w:t>
            </w:r>
          </w:p>
        </w:tc>
        <w:tc>
          <w:tcPr>
            <w:tcW w:w="1140" w:type="dxa"/>
            <w:tcBorders>
              <w:top w:val="nil"/>
              <w:left w:val="nil"/>
              <w:bottom w:val="nil"/>
              <w:right w:val="nil"/>
            </w:tcBorders>
            <w:shd w:val="clear" w:color="auto" w:fill="auto"/>
            <w:noWrap/>
            <w:vAlign w:val="bottom"/>
            <w:hideMark/>
          </w:tcPr>
          <w:p w14:paraId="17518A0B"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229709297</w:t>
            </w:r>
          </w:p>
        </w:tc>
        <w:tc>
          <w:tcPr>
            <w:tcW w:w="980" w:type="dxa"/>
            <w:tcBorders>
              <w:top w:val="nil"/>
              <w:left w:val="nil"/>
              <w:bottom w:val="nil"/>
              <w:right w:val="nil"/>
            </w:tcBorders>
            <w:shd w:val="clear" w:color="auto" w:fill="auto"/>
            <w:noWrap/>
            <w:vAlign w:val="bottom"/>
            <w:hideMark/>
          </w:tcPr>
          <w:p w14:paraId="2E2988A9"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9.2</w:t>
            </w:r>
          </w:p>
        </w:tc>
        <w:tc>
          <w:tcPr>
            <w:tcW w:w="1260" w:type="dxa"/>
            <w:tcBorders>
              <w:top w:val="nil"/>
              <w:left w:val="nil"/>
              <w:bottom w:val="nil"/>
              <w:right w:val="nil"/>
            </w:tcBorders>
            <w:shd w:val="clear" w:color="auto" w:fill="auto"/>
            <w:noWrap/>
            <w:vAlign w:val="bottom"/>
            <w:hideMark/>
          </w:tcPr>
          <w:p w14:paraId="0A6C8BDF"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211.0</w:t>
            </w:r>
          </w:p>
        </w:tc>
        <w:tc>
          <w:tcPr>
            <w:tcW w:w="1300" w:type="dxa"/>
            <w:tcBorders>
              <w:top w:val="nil"/>
              <w:left w:val="nil"/>
              <w:bottom w:val="nil"/>
              <w:right w:val="nil"/>
            </w:tcBorders>
            <w:shd w:val="clear" w:color="auto" w:fill="auto"/>
            <w:noWrap/>
            <w:vAlign w:val="bottom"/>
            <w:hideMark/>
          </w:tcPr>
          <w:p w14:paraId="013EA0A3"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274</w:t>
            </w:r>
          </w:p>
        </w:tc>
        <w:tc>
          <w:tcPr>
            <w:tcW w:w="1000" w:type="dxa"/>
            <w:tcBorders>
              <w:top w:val="nil"/>
              <w:left w:val="nil"/>
              <w:bottom w:val="nil"/>
              <w:right w:val="nil"/>
            </w:tcBorders>
            <w:shd w:val="clear" w:color="auto" w:fill="auto"/>
            <w:noWrap/>
            <w:vAlign w:val="bottom"/>
            <w:hideMark/>
          </w:tcPr>
          <w:p w14:paraId="5AA550A6"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12.0</w:t>
            </w:r>
          </w:p>
        </w:tc>
        <w:tc>
          <w:tcPr>
            <w:tcW w:w="860" w:type="dxa"/>
            <w:tcBorders>
              <w:top w:val="nil"/>
              <w:left w:val="nil"/>
              <w:bottom w:val="nil"/>
              <w:right w:val="nil"/>
            </w:tcBorders>
            <w:shd w:val="clear" w:color="auto" w:fill="auto"/>
            <w:noWrap/>
            <w:vAlign w:val="bottom"/>
            <w:hideMark/>
          </w:tcPr>
          <w:p w14:paraId="1313DC6E" w14:textId="77777777" w:rsidR="00B21262" w:rsidRPr="00336BDB" w:rsidRDefault="00B21262" w:rsidP="0088484C">
            <w:pPr>
              <w:spacing w:after="0" w:line="240" w:lineRule="auto"/>
              <w:jc w:val="center"/>
              <w:rPr>
                <w:rFonts w:ascii="Times New Roman" w:eastAsia="Times New Roman" w:hAnsi="Times New Roman" w:cs="Times New Roman"/>
                <w:sz w:val="20"/>
                <w:szCs w:val="20"/>
              </w:rPr>
            </w:pPr>
            <w:r w:rsidRPr="00336BDB">
              <w:rPr>
                <w:rFonts w:ascii="Times New Roman" w:eastAsia="Times New Roman" w:hAnsi="Times New Roman" w:cs="Times New Roman"/>
                <w:sz w:val="20"/>
                <w:szCs w:val="20"/>
              </w:rPr>
              <w:t>18.8</w:t>
            </w:r>
          </w:p>
        </w:tc>
        <w:tc>
          <w:tcPr>
            <w:tcW w:w="660" w:type="dxa"/>
            <w:tcBorders>
              <w:top w:val="nil"/>
              <w:left w:val="nil"/>
              <w:bottom w:val="nil"/>
              <w:right w:val="nil"/>
            </w:tcBorders>
            <w:shd w:val="clear" w:color="auto" w:fill="auto"/>
            <w:noWrap/>
            <w:vAlign w:val="bottom"/>
            <w:hideMark/>
          </w:tcPr>
          <w:p w14:paraId="7BFC2B05"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0.23</w:t>
            </w:r>
          </w:p>
        </w:tc>
      </w:tr>
      <w:tr w:rsidR="00B21262" w:rsidRPr="00336BDB" w14:paraId="6A07F8A5" w14:textId="77777777" w:rsidTr="0088484C">
        <w:trPr>
          <w:trHeight w:val="300"/>
        </w:trPr>
        <w:tc>
          <w:tcPr>
            <w:tcW w:w="1420" w:type="dxa"/>
            <w:tcBorders>
              <w:top w:val="nil"/>
              <w:left w:val="nil"/>
              <w:bottom w:val="nil"/>
              <w:right w:val="nil"/>
            </w:tcBorders>
            <w:shd w:val="clear" w:color="auto" w:fill="auto"/>
            <w:vAlign w:val="bottom"/>
            <w:hideMark/>
          </w:tcPr>
          <w:p w14:paraId="10CDD139" w14:textId="77777777" w:rsidR="00B21262" w:rsidRPr="00336BDB" w:rsidRDefault="00B21262" w:rsidP="0088484C">
            <w:pPr>
              <w:spacing w:after="0" w:line="240" w:lineRule="auto"/>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Clay</w:t>
            </w:r>
          </w:p>
        </w:tc>
        <w:tc>
          <w:tcPr>
            <w:tcW w:w="1140" w:type="dxa"/>
            <w:tcBorders>
              <w:top w:val="nil"/>
              <w:left w:val="nil"/>
              <w:bottom w:val="nil"/>
              <w:right w:val="nil"/>
            </w:tcBorders>
            <w:shd w:val="clear" w:color="auto" w:fill="auto"/>
            <w:noWrap/>
            <w:vAlign w:val="bottom"/>
            <w:hideMark/>
          </w:tcPr>
          <w:p w14:paraId="42E02EB4"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26237966</w:t>
            </w:r>
          </w:p>
        </w:tc>
        <w:tc>
          <w:tcPr>
            <w:tcW w:w="980" w:type="dxa"/>
            <w:tcBorders>
              <w:top w:val="nil"/>
              <w:left w:val="nil"/>
              <w:bottom w:val="nil"/>
              <w:right w:val="nil"/>
            </w:tcBorders>
            <w:shd w:val="clear" w:color="auto" w:fill="auto"/>
            <w:noWrap/>
            <w:vAlign w:val="bottom"/>
            <w:hideMark/>
          </w:tcPr>
          <w:p w14:paraId="2D6C95AB"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1.1</w:t>
            </w:r>
          </w:p>
        </w:tc>
        <w:tc>
          <w:tcPr>
            <w:tcW w:w="1260" w:type="dxa"/>
            <w:tcBorders>
              <w:top w:val="nil"/>
              <w:left w:val="nil"/>
              <w:bottom w:val="nil"/>
              <w:right w:val="nil"/>
            </w:tcBorders>
            <w:shd w:val="clear" w:color="auto" w:fill="auto"/>
            <w:noWrap/>
            <w:vAlign w:val="bottom"/>
            <w:hideMark/>
          </w:tcPr>
          <w:p w14:paraId="39B698A3"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24.1</w:t>
            </w:r>
          </w:p>
        </w:tc>
        <w:tc>
          <w:tcPr>
            <w:tcW w:w="1300" w:type="dxa"/>
            <w:tcBorders>
              <w:top w:val="nil"/>
              <w:left w:val="nil"/>
              <w:bottom w:val="nil"/>
              <w:right w:val="nil"/>
            </w:tcBorders>
            <w:shd w:val="clear" w:color="auto" w:fill="auto"/>
            <w:noWrap/>
            <w:vAlign w:val="bottom"/>
            <w:hideMark/>
          </w:tcPr>
          <w:p w14:paraId="2D0A850D"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19</w:t>
            </w:r>
          </w:p>
        </w:tc>
        <w:tc>
          <w:tcPr>
            <w:tcW w:w="1000" w:type="dxa"/>
            <w:tcBorders>
              <w:top w:val="nil"/>
              <w:left w:val="nil"/>
              <w:bottom w:val="nil"/>
              <w:right w:val="nil"/>
            </w:tcBorders>
            <w:shd w:val="clear" w:color="auto" w:fill="auto"/>
            <w:noWrap/>
            <w:vAlign w:val="bottom"/>
            <w:hideMark/>
          </w:tcPr>
          <w:p w14:paraId="079F036A"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0.8</w:t>
            </w:r>
          </w:p>
        </w:tc>
        <w:tc>
          <w:tcPr>
            <w:tcW w:w="860" w:type="dxa"/>
            <w:tcBorders>
              <w:top w:val="nil"/>
              <w:left w:val="nil"/>
              <w:bottom w:val="nil"/>
              <w:right w:val="nil"/>
            </w:tcBorders>
            <w:shd w:val="clear" w:color="auto" w:fill="auto"/>
            <w:noWrap/>
            <w:vAlign w:val="bottom"/>
            <w:hideMark/>
          </w:tcPr>
          <w:p w14:paraId="7A52BC1E"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1.1</w:t>
            </w:r>
          </w:p>
        </w:tc>
        <w:tc>
          <w:tcPr>
            <w:tcW w:w="660" w:type="dxa"/>
            <w:tcBorders>
              <w:top w:val="nil"/>
              <w:left w:val="nil"/>
              <w:bottom w:val="nil"/>
              <w:right w:val="nil"/>
            </w:tcBorders>
            <w:shd w:val="clear" w:color="auto" w:fill="auto"/>
            <w:noWrap/>
            <w:vAlign w:val="bottom"/>
            <w:hideMark/>
          </w:tcPr>
          <w:p w14:paraId="5307B718"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-0.27</w:t>
            </w:r>
          </w:p>
        </w:tc>
      </w:tr>
      <w:tr w:rsidR="00B21262" w:rsidRPr="00336BDB" w14:paraId="10087FFC" w14:textId="77777777" w:rsidTr="0088484C">
        <w:trPr>
          <w:trHeight w:val="300"/>
        </w:trPr>
        <w:tc>
          <w:tcPr>
            <w:tcW w:w="1420" w:type="dxa"/>
            <w:tcBorders>
              <w:top w:val="nil"/>
              <w:left w:val="nil"/>
              <w:bottom w:val="nil"/>
              <w:right w:val="nil"/>
            </w:tcBorders>
            <w:shd w:val="clear" w:color="auto" w:fill="auto"/>
            <w:noWrap/>
            <w:vAlign w:val="bottom"/>
            <w:hideMark/>
          </w:tcPr>
          <w:p w14:paraId="4EDAC57B" w14:textId="77777777" w:rsidR="00B21262" w:rsidRPr="00336BDB" w:rsidRDefault="00B21262" w:rsidP="0088484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 d</w:t>
            </w:r>
            <w:r w:rsidRPr="00336BDB">
              <w:rPr>
                <w:rFonts w:ascii="Times New Roman" w:eastAsia="Times New Roman" w:hAnsi="Times New Roman" w:cs="Times New Roman"/>
                <w:color w:val="000000"/>
                <w:sz w:val="20"/>
                <w:szCs w:val="20"/>
              </w:rPr>
              <w:t>ata</w:t>
            </w:r>
          </w:p>
        </w:tc>
        <w:tc>
          <w:tcPr>
            <w:tcW w:w="1140" w:type="dxa"/>
            <w:tcBorders>
              <w:top w:val="nil"/>
              <w:left w:val="nil"/>
              <w:bottom w:val="nil"/>
              <w:right w:val="nil"/>
            </w:tcBorders>
            <w:shd w:val="clear" w:color="auto" w:fill="auto"/>
            <w:noWrap/>
            <w:vAlign w:val="bottom"/>
            <w:hideMark/>
          </w:tcPr>
          <w:p w14:paraId="39D6DCF8"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10398412</w:t>
            </w:r>
          </w:p>
        </w:tc>
        <w:tc>
          <w:tcPr>
            <w:tcW w:w="980" w:type="dxa"/>
            <w:tcBorders>
              <w:top w:val="nil"/>
              <w:left w:val="nil"/>
              <w:bottom w:val="nil"/>
              <w:right w:val="nil"/>
            </w:tcBorders>
            <w:shd w:val="clear" w:color="auto" w:fill="auto"/>
            <w:noWrap/>
            <w:vAlign w:val="bottom"/>
            <w:hideMark/>
          </w:tcPr>
          <w:p w14:paraId="02E7F568"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0.4</w:t>
            </w:r>
          </w:p>
        </w:tc>
        <w:tc>
          <w:tcPr>
            <w:tcW w:w="1260" w:type="dxa"/>
            <w:tcBorders>
              <w:top w:val="nil"/>
              <w:left w:val="nil"/>
              <w:bottom w:val="nil"/>
              <w:right w:val="nil"/>
            </w:tcBorders>
            <w:shd w:val="clear" w:color="auto" w:fill="auto"/>
            <w:noWrap/>
            <w:vAlign w:val="bottom"/>
            <w:hideMark/>
          </w:tcPr>
          <w:p w14:paraId="17BE4C0F"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9.5</w:t>
            </w:r>
          </w:p>
        </w:tc>
        <w:tc>
          <w:tcPr>
            <w:tcW w:w="1300" w:type="dxa"/>
            <w:tcBorders>
              <w:top w:val="nil"/>
              <w:left w:val="nil"/>
              <w:bottom w:val="nil"/>
              <w:right w:val="nil"/>
            </w:tcBorders>
            <w:shd w:val="clear" w:color="auto" w:fill="auto"/>
            <w:noWrap/>
            <w:vAlign w:val="bottom"/>
            <w:hideMark/>
          </w:tcPr>
          <w:p w14:paraId="7A78948B"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6</w:t>
            </w:r>
          </w:p>
        </w:tc>
        <w:tc>
          <w:tcPr>
            <w:tcW w:w="1000" w:type="dxa"/>
            <w:tcBorders>
              <w:top w:val="nil"/>
              <w:left w:val="nil"/>
              <w:bottom w:val="nil"/>
              <w:right w:val="nil"/>
            </w:tcBorders>
            <w:shd w:val="clear" w:color="auto" w:fill="auto"/>
            <w:noWrap/>
            <w:vAlign w:val="bottom"/>
            <w:hideMark/>
          </w:tcPr>
          <w:p w14:paraId="7EE79912"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0.3</w:t>
            </w:r>
          </w:p>
        </w:tc>
        <w:tc>
          <w:tcPr>
            <w:tcW w:w="860" w:type="dxa"/>
            <w:tcBorders>
              <w:top w:val="nil"/>
              <w:left w:val="nil"/>
              <w:bottom w:val="nil"/>
              <w:right w:val="nil"/>
            </w:tcBorders>
            <w:shd w:val="clear" w:color="auto" w:fill="auto"/>
            <w:noWrap/>
            <w:vAlign w:val="bottom"/>
            <w:hideMark/>
          </w:tcPr>
          <w:p w14:paraId="15E83C0E"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1.3</w:t>
            </w:r>
          </w:p>
        </w:tc>
        <w:tc>
          <w:tcPr>
            <w:tcW w:w="660" w:type="dxa"/>
            <w:tcBorders>
              <w:top w:val="nil"/>
              <w:left w:val="nil"/>
              <w:bottom w:val="nil"/>
              <w:right w:val="nil"/>
            </w:tcBorders>
            <w:shd w:val="clear" w:color="auto" w:fill="auto"/>
            <w:noWrap/>
            <w:vAlign w:val="bottom"/>
            <w:hideMark/>
          </w:tcPr>
          <w:p w14:paraId="0954A9F3"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-0.59</w:t>
            </w:r>
          </w:p>
        </w:tc>
      </w:tr>
      <w:tr w:rsidR="00B21262" w:rsidRPr="00336BDB" w14:paraId="0C7B8788" w14:textId="77777777" w:rsidTr="0088484C">
        <w:trPr>
          <w:trHeight w:val="300"/>
        </w:trPr>
        <w:tc>
          <w:tcPr>
            <w:tcW w:w="1420" w:type="dxa"/>
            <w:tcBorders>
              <w:top w:val="single" w:sz="4" w:space="0" w:color="auto"/>
              <w:left w:val="nil"/>
              <w:bottom w:val="single" w:sz="4" w:space="0" w:color="auto"/>
              <w:right w:val="nil"/>
            </w:tcBorders>
            <w:shd w:val="clear" w:color="auto" w:fill="auto"/>
            <w:noWrap/>
            <w:vAlign w:val="bottom"/>
            <w:hideMark/>
          </w:tcPr>
          <w:p w14:paraId="31229C92" w14:textId="77777777" w:rsidR="00B21262" w:rsidRPr="00336BDB" w:rsidRDefault="00B21262" w:rsidP="0088484C">
            <w:pPr>
              <w:spacing w:after="0" w:line="240" w:lineRule="auto"/>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Total</w:t>
            </w:r>
          </w:p>
        </w:tc>
        <w:tc>
          <w:tcPr>
            <w:tcW w:w="1140" w:type="dxa"/>
            <w:tcBorders>
              <w:top w:val="single" w:sz="4" w:space="0" w:color="auto"/>
              <w:left w:val="nil"/>
              <w:bottom w:val="single" w:sz="4" w:space="0" w:color="auto"/>
              <w:right w:val="nil"/>
            </w:tcBorders>
            <w:shd w:val="clear" w:color="auto" w:fill="auto"/>
            <w:noWrap/>
            <w:vAlign w:val="bottom"/>
            <w:hideMark/>
          </w:tcPr>
          <w:p w14:paraId="17DD6575"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2487089459</w:t>
            </w:r>
          </w:p>
        </w:tc>
        <w:tc>
          <w:tcPr>
            <w:tcW w:w="980" w:type="dxa"/>
            <w:tcBorders>
              <w:top w:val="single" w:sz="4" w:space="0" w:color="auto"/>
              <w:left w:val="nil"/>
              <w:bottom w:val="single" w:sz="4" w:space="0" w:color="auto"/>
              <w:right w:val="nil"/>
            </w:tcBorders>
            <w:shd w:val="clear" w:color="auto" w:fill="auto"/>
            <w:noWrap/>
            <w:vAlign w:val="bottom"/>
            <w:hideMark/>
          </w:tcPr>
          <w:p w14:paraId="2389F9DF"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100.0</w:t>
            </w:r>
          </w:p>
        </w:tc>
        <w:tc>
          <w:tcPr>
            <w:tcW w:w="1260" w:type="dxa"/>
            <w:tcBorders>
              <w:top w:val="single" w:sz="4" w:space="0" w:color="auto"/>
              <w:left w:val="nil"/>
              <w:bottom w:val="single" w:sz="4" w:space="0" w:color="auto"/>
              <w:right w:val="nil"/>
            </w:tcBorders>
            <w:shd w:val="clear" w:color="auto" w:fill="auto"/>
            <w:noWrap/>
            <w:vAlign w:val="bottom"/>
            <w:hideMark/>
          </w:tcPr>
          <w:p w14:paraId="7F43949C"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2284.0</w:t>
            </w:r>
          </w:p>
        </w:tc>
        <w:tc>
          <w:tcPr>
            <w:tcW w:w="1300" w:type="dxa"/>
            <w:tcBorders>
              <w:top w:val="single" w:sz="4" w:space="0" w:color="auto"/>
              <w:left w:val="nil"/>
              <w:bottom w:val="single" w:sz="4" w:space="0" w:color="auto"/>
              <w:right w:val="nil"/>
            </w:tcBorders>
            <w:shd w:val="clear" w:color="auto" w:fill="auto"/>
            <w:noWrap/>
            <w:vAlign w:val="bottom"/>
            <w:hideMark/>
          </w:tcPr>
          <w:p w14:paraId="5EA91224"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2284</w:t>
            </w:r>
          </w:p>
        </w:tc>
        <w:tc>
          <w:tcPr>
            <w:tcW w:w="1000" w:type="dxa"/>
            <w:tcBorders>
              <w:top w:val="single" w:sz="4" w:space="0" w:color="auto"/>
              <w:left w:val="nil"/>
              <w:bottom w:val="single" w:sz="4" w:space="0" w:color="auto"/>
              <w:right w:val="nil"/>
            </w:tcBorders>
            <w:shd w:val="clear" w:color="auto" w:fill="auto"/>
            <w:noWrap/>
            <w:vAlign w:val="bottom"/>
            <w:hideMark/>
          </w:tcPr>
          <w:p w14:paraId="1729D775"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100.0</w:t>
            </w:r>
          </w:p>
        </w:tc>
        <w:tc>
          <w:tcPr>
            <w:tcW w:w="860" w:type="dxa"/>
            <w:tcBorders>
              <w:top w:val="single" w:sz="4" w:space="0" w:color="auto"/>
              <w:left w:val="nil"/>
              <w:bottom w:val="single" w:sz="4" w:space="0" w:color="auto"/>
              <w:right w:val="nil"/>
            </w:tcBorders>
            <w:shd w:val="clear" w:color="auto" w:fill="auto"/>
            <w:noWrap/>
            <w:vAlign w:val="bottom"/>
            <w:hideMark/>
          </w:tcPr>
          <w:p w14:paraId="3B3B57F4"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55.9</w:t>
            </w:r>
          </w:p>
        </w:tc>
        <w:tc>
          <w:tcPr>
            <w:tcW w:w="660" w:type="dxa"/>
            <w:tcBorders>
              <w:top w:val="single" w:sz="4" w:space="0" w:color="auto"/>
              <w:left w:val="nil"/>
              <w:bottom w:val="single" w:sz="4" w:space="0" w:color="auto"/>
              <w:right w:val="nil"/>
            </w:tcBorders>
            <w:shd w:val="clear" w:color="auto" w:fill="auto"/>
            <w:noWrap/>
            <w:vAlign w:val="bottom"/>
            <w:hideMark/>
          </w:tcPr>
          <w:p w14:paraId="6EAA0B2C"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w:t>
            </w:r>
          </w:p>
        </w:tc>
      </w:tr>
      <w:tr w:rsidR="00B21262" w:rsidRPr="00336BDB" w14:paraId="075A6677" w14:textId="77777777" w:rsidTr="0088484C">
        <w:trPr>
          <w:trHeight w:val="300"/>
        </w:trPr>
        <w:tc>
          <w:tcPr>
            <w:tcW w:w="3540" w:type="dxa"/>
            <w:gridSpan w:val="3"/>
            <w:tcBorders>
              <w:top w:val="single" w:sz="4" w:space="0" w:color="auto"/>
              <w:left w:val="nil"/>
              <w:bottom w:val="nil"/>
              <w:right w:val="nil"/>
            </w:tcBorders>
            <w:shd w:val="clear" w:color="auto" w:fill="auto"/>
            <w:noWrap/>
            <w:vAlign w:val="bottom"/>
            <w:hideMark/>
          </w:tcPr>
          <w:p w14:paraId="7A0B1949" w14:textId="77777777" w:rsidR="00B21262" w:rsidRPr="00336BDB" w:rsidRDefault="00B21262" w:rsidP="0088484C">
            <w:pPr>
              <w:spacing w:after="0" w:line="240" w:lineRule="auto"/>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df = 5, α = .05, sig of χ2 ≥ 11.1</w:t>
            </w:r>
          </w:p>
        </w:tc>
        <w:tc>
          <w:tcPr>
            <w:tcW w:w="1260" w:type="dxa"/>
            <w:tcBorders>
              <w:top w:val="nil"/>
              <w:left w:val="nil"/>
              <w:bottom w:val="nil"/>
              <w:right w:val="nil"/>
            </w:tcBorders>
            <w:shd w:val="clear" w:color="auto" w:fill="auto"/>
            <w:noWrap/>
            <w:vAlign w:val="bottom"/>
            <w:hideMark/>
          </w:tcPr>
          <w:p w14:paraId="16D5FE28" w14:textId="77777777" w:rsidR="00B21262" w:rsidRPr="00336BDB" w:rsidRDefault="00B21262" w:rsidP="0088484C">
            <w:pPr>
              <w:spacing w:after="0" w:line="240" w:lineRule="auto"/>
              <w:rPr>
                <w:rFonts w:ascii="Times New Roman" w:eastAsia="Times New Roman" w:hAnsi="Times New Roman" w:cs="Times New Roman"/>
                <w:color w:val="000000"/>
                <w:sz w:val="20"/>
                <w:szCs w:val="20"/>
              </w:rPr>
            </w:pPr>
          </w:p>
        </w:tc>
        <w:tc>
          <w:tcPr>
            <w:tcW w:w="1300" w:type="dxa"/>
            <w:tcBorders>
              <w:top w:val="nil"/>
              <w:left w:val="nil"/>
              <w:bottom w:val="nil"/>
              <w:right w:val="nil"/>
            </w:tcBorders>
            <w:shd w:val="clear" w:color="auto" w:fill="auto"/>
            <w:noWrap/>
            <w:vAlign w:val="bottom"/>
            <w:hideMark/>
          </w:tcPr>
          <w:p w14:paraId="2A840918" w14:textId="77777777" w:rsidR="00B21262" w:rsidRPr="00336BDB" w:rsidRDefault="00B21262" w:rsidP="0088484C">
            <w:pPr>
              <w:spacing w:after="0" w:line="240" w:lineRule="auto"/>
              <w:rPr>
                <w:rFonts w:ascii="Times New Roman" w:eastAsia="Times New Roman" w:hAnsi="Times New Roman" w:cs="Times New Roman"/>
                <w:color w:val="000000"/>
                <w:sz w:val="20"/>
                <w:szCs w:val="20"/>
              </w:rPr>
            </w:pPr>
          </w:p>
        </w:tc>
        <w:tc>
          <w:tcPr>
            <w:tcW w:w="1000" w:type="dxa"/>
            <w:tcBorders>
              <w:top w:val="nil"/>
              <w:left w:val="nil"/>
              <w:bottom w:val="nil"/>
              <w:right w:val="nil"/>
            </w:tcBorders>
            <w:shd w:val="clear" w:color="auto" w:fill="auto"/>
            <w:noWrap/>
            <w:vAlign w:val="bottom"/>
            <w:hideMark/>
          </w:tcPr>
          <w:p w14:paraId="265D98EA" w14:textId="77777777" w:rsidR="00B21262" w:rsidRPr="00336BDB" w:rsidRDefault="00B21262" w:rsidP="0088484C">
            <w:pPr>
              <w:spacing w:after="0" w:line="240" w:lineRule="auto"/>
              <w:rPr>
                <w:rFonts w:ascii="Times New Roman" w:eastAsia="Times New Roman" w:hAnsi="Times New Roman" w:cs="Times New Roman"/>
                <w:color w:val="000000"/>
                <w:sz w:val="20"/>
                <w:szCs w:val="20"/>
              </w:rPr>
            </w:pPr>
          </w:p>
        </w:tc>
        <w:tc>
          <w:tcPr>
            <w:tcW w:w="860" w:type="dxa"/>
            <w:tcBorders>
              <w:top w:val="nil"/>
              <w:left w:val="nil"/>
              <w:bottom w:val="nil"/>
              <w:right w:val="nil"/>
            </w:tcBorders>
            <w:shd w:val="clear" w:color="auto" w:fill="auto"/>
            <w:noWrap/>
            <w:vAlign w:val="bottom"/>
            <w:hideMark/>
          </w:tcPr>
          <w:p w14:paraId="6FC00F83" w14:textId="77777777" w:rsidR="00B21262" w:rsidRPr="00336BDB" w:rsidRDefault="00B21262" w:rsidP="0088484C">
            <w:pPr>
              <w:spacing w:after="0" w:line="240" w:lineRule="auto"/>
              <w:rPr>
                <w:rFonts w:ascii="Times New Roman" w:eastAsia="Times New Roman" w:hAnsi="Times New Roman" w:cs="Times New Roman"/>
                <w:color w:val="000000"/>
                <w:sz w:val="20"/>
                <w:szCs w:val="20"/>
              </w:rPr>
            </w:pPr>
          </w:p>
        </w:tc>
        <w:tc>
          <w:tcPr>
            <w:tcW w:w="660" w:type="dxa"/>
            <w:tcBorders>
              <w:top w:val="nil"/>
              <w:left w:val="nil"/>
              <w:bottom w:val="nil"/>
              <w:right w:val="nil"/>
            </w:tcBorders>
            <w:shd w:val="clear" w:color="auto" w:fill="auto"/>
            <w:noWrap/>
            <w:vAlign w:val="bottom"/>
            <w:hideMark/>
          </w:tcPr>
          <w:p w14:paraId="362011DF" w14:textId="77777777" w:rsidR="00B21262" w:rsidRPr="00336BDB" w:rsidRDefault="00B21262" w:rsidP="0088484C">
            <w:pPr>
              <w:spacing w:after="0" w:line="240" w:lineRule="auto"/>
              <w:rPr>
                <w:rFonts w:ascii="Times New Roman" w:eastAsia="Times New Roman" w:hAnsi="Times New Roman" w:cs="Times New Roman"/>
                <w:color w:val="000000"/>
                <w:sz w:val="20"/>
                <w:szCs w:val="20"/>
              </w:rPr>
            </w:pPr>
          </w:p>
        </w:tc>
      </w:tr>
    </w:tbl>
    <w:p w14:paraId="32199D87" w14:textId="77777777" w:rsidR="00B21262" w:rsidRDefault="00B21262" w:rsidP="00B21262">
      <w:pPr>
        <w:spacing w:after="0" w:line="240" w:lineRule="auto"/>
        <w:rPr>
          <w:rFonts w:ascii="Times New Roman" w:hAnsi="Times New Roman" w:cs="Times New Roman"/>
        </w:rPr>
      </w:pPr>
      <w:r>
        <w:rPr>
          <w:rFonts w:ascii="Times New Roman" w:hAnsi="Times New Roman" w:cs="Times New Roman"/>
        </w:rPr>
        <w:t xml:space="preserve"> </w:t>
      </w:r>
    </w:p>
    <w:p w14:paraId="1BBD03A9" w14:textId="77777777" w:rsidR="00B21262" w:rsidRDefault="00B21262" w:rsidP="00B212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3D42260A" w14:textId="77777777" w:rsidR="00B21262" w:rsidRDefault="00B21262" w:rsidP="00B21262">
      <w:pPr>
        <w:spacing w:after="0" w:line="240" w:lineRule="auto"/>
        <w:rPr>
          <w:rFonts w:ascii="Times New Roman" w:hAnsi="Times New Roman" w:cs="Times New Roman"/>
          <w:sz w:val="24"/>
          <w:szCs w:val="24"/>
        </w:rPr>
      </w:pPr>
    </w:p>
    <w:p w14:paraId="2DBA1797" w14:textId="77777777" w:rsidR="00B21262" w:rsidRDefault="00B21262" w:rsidP="00B21262">
      <w:pPr>
        <w:spacing w:after="0" w:line="240" w:lineRule="auto"/>
        <w:rPr>
          <w:rFonts w:ascii="Times New Roman" w:hAnsi="Times New Roman" w:cs="Times New Roman"/>
        </w:rPr>
      </w:pPr>
      <w:r w:rsidRPr="00BD31A9">
        <w:rPr>
          <w:rFonts w:ascii="Times New Roman" w:hAnsi="Times New Roman" w:cs="Times New Roman"/>
          <w:b/>
        </w:rPr>
        <w:t>Table 5.</w:t>
      </w:r>
      <w:r>
        <w:rPr>
          <w:rFonts w:ascii="Times New Roman" w:hAnsi="Times New Roman" w:cs="Times New Roman"/>
          <w:b/>
        </w:rPr>
        <w:t>27</w:t>
      </w:r>
      <w:r w:rsidRPr="00BD31A9">
        <w:rPr>
          <w:rFonts w:ascii="Times New Roman" w:hAnsi="Times New Roman" w:cs="Times New Roman"/>
          <w:b/>
        </w:rPr>
        <w:t>.</w:t>
      </w:r>
      <w:r w:rsidRPr="00BD31A9">
        <w:rPr>
          <w:rFonts w:ascii="Times New Roman" w:hAnsi="Times New Roman" w:cs="Times New Roman"/>
        </w:rPr>
        <w:t xml:space="preserve">  </w:t>
      </w:r>
      <w:r>
        <w:rPr>
          <w:rFonts w:ascii="Times New Roman" w:hAnsi="Times New Roman" w:cs="Times New Roman"/>
        </w:rPr>
        <w:t>Test Statistics of Soil Surface Texture for Historic Archaeological Sites across the Entire Study Area.</w:t>
      </w:r>
    </w:p>
    <w:p w14:paraId="5727BA0B" w14:textId="77777777" w:rsidR="00B21262" w:rsidRDefault="00B21262" w:rsidP="00B21262">
      <w:pPr>
        <w:spacing w:after="0" w:line="240" w:lineRule="auto"/>
        <w:rPr>
          <w:rFonts w:ascii="Times New Roman" w:hAnsi="Times New Roman" w:cs="Times New Roman"/>
        </w:rPr>
      </w:pPr>
    </w:p>
    <w:tbl>
      <w:tblPr>
        <w:tblW w:w="8620" w:type="dxa"/>
        <w:tblInd w:w="93" w:type="dxa"/>
        <w:tblLook w:val="04A0" w:firstRow="1" w:lastRow="0" w:firstColumn="1" w:lastColumn="0" w:noHBand="0" w:noVBand="1"/>
      </w:tblPr>
      <w:tblGrid>
        <w:gridCol w:w="1420"/>
        <w:gridCol w:w="1216"/>
        <w:gridCol w:w="980"/>
        <w:gridCol w:w="1260"/>
        <w:gridCol w:w="1300"/>
        <w:gridCol w:w="1000"/>
        <w:gridCol w:w="860"/>
        <w:gridCol w:w="660"/>
      </w:tblGrid>
      <w:tr w:rsidR="00B21262" w:rsidRPr="00336BDB" w14:paraId="7E9717B5" w14:textId="77777777" w:rsidTr="0088484C">
        <w:trPr>
          <w:trHeight w:val="330"/>
        </w:trPr>
        <w:tc>
          <w:tcPr>
            <w:tcW w:w="1420" w:type="dxa"/>
            <w:tcBorders>
              <w:top w:val="single" w:sz="4" w:space="0" w:color="auto"/>
              <w:left w:val="nil"/>
              <w:bottom w:val="single" w:sz="4" w:space="0" w:color="auto"/>
              <w:right w:val="nil"/>
            </w:tcBorders>
            <w:shd w:val="clear" w:color="auto" w:fill="auto"/>
            <w:noWrap/>
            <w:vAlign w:val="bottom"/>
            <w:hideMark/>
          </w:tcPr>
          <w:p w14:paraId="2A192F0F" w14:textId="77777777" w:rsidR="00B21262" w:rsidRPr="00336BDB" w:rsidRDefault="00B21262" w:rsidP="0088484C">
            <w:pPr>
              <w:spacing w:after="0" w:line="240" w:lineRule="auto"/>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Drainage Class</w:t>
            </w:r>
          </w:p>
        </w:tc>
        <w:tc>
          <w:tcPr>
            <w:tcW w:w="1140" w:type="dxa"/>
            <w:tcBorders>
              <w:top w:val="single" w:sz="4" w:space="0" w:color="auto"/>
              <w:left w:val="nil"/>
              <w:bottom w:val="single" w:sz="4" w:space="0" w:color="auto"/>
              <w:right w:val="nil"/>
            </w:tcBorders>
            <w:shd w:val="clear" w:color="auto" w:fill="auto"/>
            <w:noWrap/>
            <w:vAlign w:val="bottom"/>
            <w:hideMark/>
          </w:tcPr>
          <w:p w14:paraId="232F1DFB"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Area (m</w:t>
            </w:r>
            <w:r w:rsidRPr="00336BDB">
              <w:rPr>
                <w:rFonts w:ascii="Times New Roman" w:eastAsia="Times New Roman" w:hAnsi="Times New Roman" w:cs="Times New Roman"/>
                <w:color w:val="000000"/>
                <w:sz w:val="20"/>
                <w:szCs w:val="20"/>
                <w:vertAlign w:val="superscript"/>
              </w:rPr>
              <w:t>2</w:t>
            </w:r>
            <w:r w:rsidRPr="00336BDB">
              <w:rPr>
                <w:rFonts w:ascii="Times New Roman" w:eastAsia="Times New Roman" w:hAnsi="Times New Roman" w:cs="Times New Roman"/>
                <w:color w:val="000000"/>
                <w:sz w:val="20"/>
                <w:szCs w:val="20"/>
              </w:rPr>
              <w:t>)</w:t>
            </w:r>
          </w:p>
        </w:tc>
        <w:tc>
          <w:tcPr>
            <w:tcW w:w="980" w:type="dxa"/>
            <w:tcBorders>
              <w:top w:val="single" w:sz="4" w:space="0" w:color="auto"/>
              <w:left w:val="nil"/>
              <w:bottom w:val="single" w:sz="4" w:space="0" w:color="auto"/>
              <w:right w:val="nil"/>
            </w:tcBorders>
            <w:shd w:val="clear" w:color="auto" w:fill="auto"/>
            <w:noWrap/>
            <w:vAlign w:val="bottom"/>
            <w:hideMark/>
          </w:tcPr>
          <w:p w14:paraId="619DDD41"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 of Area</w:t>
            </w:r>
          </w:p>
        </w:tc>
        <w:tc>
          <w:tcPr>
            <w:tcW w:w="1260" w:type="dxa"/>
            <w:tcBorders>
              <w:top w:val="single" w:sz="4" w:space="0" w:color="auto"/>
              <w:left w:val="nil"/>
              <w:bottom w:val="single" w:sz="4" w:space="0" w:color="auto"/>
              <w:right w:val="nil"/>
            </w:tcBorders>
            <w:shd w:val="clear" w:color="auto" w:fill="auto"/>
            <w:noWrap/>
            <w:vAlign w:val="bottom"/>
            <w:hideMark/>
          </w:tcPr>
          <w:p w14:paraId="003DF3DD"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Expected Sites</w:t>
            </w:r>
          </w:p>
        </w:tc>
        <w:tc>
          <w:tcPr>
            <w:tcW w:w="1300" w:type="dxa"/>
            <w:tcBorders>
              <w:top w:val="single" w:sz="4" w:space="0" w:color="auto"/>
              <w:left w:val="nil"/>
              <w:bottom w:val="single" w:sz="4" w:space="0" w:color="auto"/>
              <w:right w:val="nil"/>
            </w:tcBorders>
            <w:shd w:val="clear" w:color="auto" w:fill="auto"/>
            <w:noWrap/>
            <w:vAlign w:val="bottom"/>
            <w:hideMark/>
          </w:tcPr>
          <w:p w14:paraId="63C11251"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Observed Sites</w:t>
            </w:r>
          </w:p>
        </w:tc>
        <w:tc>
          <w:tcPr>
            <w:tcW w:w="1000" w:type="dxa"/>
            <w:tcBorders>
              <w:top w:val="single" w:sz="4" w:space="0" w:color="auto"/>
              <w:left w:val="nil"/>
              <w:bottom w:val="single" w:sz="4" w:space="0" w:color="auto"/>
              <w:right w:val="nil"/>
            </w:tcBorders>
            <w:shd w:val="clear" w:color="auto" w:fill="auto"/>
            <w:noWrap/>
            <w:vAlign w:val="bottom"/>
            <w:hideMark/>
          </w:tcPr>
          <w:p w14:paraId="00E88DA4"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 of Sites</w:t>
            </w:r>
          </w:p>
        </w:tc>
        <w:tc>
          <w:tcPr>
            <w:tcW w:w="860" w:type="dxa"/>
            <w:tcBorders>
              <w:top w:val="single" w:sz="4" w:space="0" w:color="auto"/>
              <w:left w:val="nil"/>
              <w:bottom w:val="single" w:sz="4" w:space="0" w:color="auto"/>
              <w:right w:val="nil"/>
            </w:tcBorders>
            <w:shd w:val="clear" w:color="auto" w:fill="auto"/>
            <w:noWrap/>
            <w:vAlign w:val="bottom"/>
            <w:hideMark/>
          </w:tcPr>
          <w:p w14:paraId="748E70C4"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χ2</w:t>
            </w:r>
          </w:p>
        </w:tc>
        <w:tc>
          <w:tcPr>
            <w:tcW w:w="660" w:type="dxa"/>
            <w:tcBorders>
              <w:top w:val="single" w:sz="4" w:space="0" w:color="auto"/>
              <w:left w:val="nil"/>
              <w:bottom w:val="single" w:sz="4" w:space="0" w:color="auto"/>
              <w:right w:val="nil"/>
            </w:tcBorders>
            <w:shd w:val="clear" w:color="auto" w:fill="auto"/>
            <w:noWrap/>
            <w:vAlign w:val="bottom"/>
            <w:hideMark/>
          </w:tcPr>
          <w:p w14:paraId="17890525"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Gain</w:t>
            </w:r>
          </w:p>
        </w:tc>
      </w:tr>
      <w:tr w:rsidR="00B21262" w:rsidRPr="00336BDB" w14:paraId="375E779B" w14:textId="77777777" w:rsidTr="0088484C">
        <w:trPr>
          <w:trHeight w:val="300"/>
        </w:trPr>
        <w:tc>
          <w:tcPr>
            <w:tcW w:w="1420" w:type="dxa"/>
            <w:tcBorders>
              <w:top w:val="nil"/>
              <w:left w:val="nil"/>
              <w:bottom w:val="nil"/>
              <w:right w:val="nil"/>
            </w:tcBorders>
            <w:shd w:val="clear" w:color="auto" w:fill="auto"/>
            <w:noWrap/>
            <w:vAlign w:val="bottom"/>
            <w:hideMark/>
          </w:tcPr>
          <w:p w14:paraId="05756E99" w14:textId="77777777" w:rsidR="00B21262" w:rsidRPr="00336BDB" w:rsidRDefault="00B21262" w:rsidP="0088484C">
            <w:pPr>
              <w:spacing w:after="0" w:line="240" w:lineRule="auto"/>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Loam</w:t>
            </w:r>
          </w:p>
        </w:tc>
        <w:tc>
          <w:tcPr>
            <w:tcW w:w="1140" w:type="dxa"/>
            <w:tcBorders>
              <w:top w:val="nil"/>
              <w:left w:val="nil"/>
              <w:bottom w:val="nil"/>
              <w:right w:val="nil"/>
            </w:tcBorders>
            <w:shd w:val="clear" w:color="auto" w:fill="auto"/>
            <w:noWrap/>
            <w:vAlign w:val="bottom"/>
            <w:hideMark/>
          </w:tcPr>
          <w:p w14:paraId="0520902B"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110391882</w:t>
            </w:r>
          </w:p>
        </w:tc>
        <w:tc>
          <w:tcPr>
            <w:tcW w:w="980" w:type="dxa"/>
            <w:tcBorders>
              <w:top w:val="nil"/>
              <w:left w:val="nil"/>
              <w:bottom w:val="nil"/>
              <w:right w:val="nil"/>
            </w:tcBorders>
            <w:shd w:val="clear" w:color="auto" w:fill="auto"/>
            <w:noWrap/>
            <w:vAlign w:val="bottom"/>
            <w:hideMark/>
          </w:tcPr>
          <w:p w14:paraId="4D477805"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4.4</w:t>
            </w:r>
          </w:p>
        </w:tc>
        <w:tc>
          <w:tcPr>
            <w:tcW w:w="1260" w:type="dxa"/>
            <w:tcBorders>
              <w:top w:val="nil"/>
              <w:left w:val="nil"/>
              <w:bottom w:val="nil"/>
              <w:right w:val="nil"/>
            </w:tcBorders>
            <w:shd w:val="clear" w:color="auto" w:fill="auto"/>
            <w:noWrap/>
            <w:vAlign w:val="bottom"/>
            <w:hideMark/>
          </w:tcPr>
          <w:p w14:paraId="49D42CB6"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13.3</w:t>
            </w:r>
          </w:p>
        </w:tc>
        <w:tc>
          <w:tcPr>
            <w:tcW w:w="1300" w:type="dxa"/>
            <w:tcBorders>
              <w:top w:val="nil"/>
              <w:left w:val="nil"/>
              <w:bottom w:val="nil"/>
              <w:right w:val="nil"/>
            </w:tcBorders>
            <w:shd w:val="clear" w:color="auto" w:fill="auto"/>
            <w:noWrap/>
            <w:vAlign w:val="bottom"/>
            <w:hideMark/>
          </w:tcPr>
          <w:p w14:paraId="6BC4143C"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17</w:t>
            </w:r>
          </w:p>
        </w:tc>
        <w:tc>
          <w:tcPr>
            <w:tcW w:w="1000" w:type="dxa"/>
            <w:tcBorders>
              <w:top w:val="nil"/>
              <w:left w:val="nil"/>
              <w:bottom w:val="nil"/>
              <w:right w:val="nil"/>
            </w:tcBorders>
            <w:shd w:val="clear" w:color="auto" w:fill="auto"/>
            <w:noWrap/>
            <w:vAlign w:val="bottom"/>
            <w:hideMark/>
          </w:tcPr>
          <w:p w14:paraId="5C4944FF"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5.7</w:t>
            </w:r>
          </w:p>
        </w:tc>
        <w:tc>
          <w:tcPr>
            <w:tcW w:w="860" w:type="dxa"/>
            <w:tcBorders>
              <w:top w:val="nil"/>
              <w:left w:val="nil"/>
              <w:bottom w:val="nil"/>
              <w:right w:val="nil"/>
            </w:tcBorders>
            <w:shd w:val="clear" w:color="auto" w:fill="auto"/>
            <w:noWrap/>
            <w:vAlign w:val="bottom"/>
            <w:hideMark/>
          </w:tcPr>
          <w:p w14:paraId="01E8C694" w14:textId="77777777" w:rsidR="00B21262" w:rsidRPr="00336BDB" w:rsidRDefault="00B21262" w:rsidP="0088484C">
            <w:pPr>
              <w:spacing w:after="0" w:line="240" w:lineRule="auto"/>
              <w:jc w:val="center"/>
              <w:rPr>
                <w:rFonts w:ascii="Times New Roman" w:eastAsia="Times New Roman" w:hAnsi="Times New Roman" w:cs="Times New Roman"/>
                <w:sz w:val="20"/>
                <w:szCs w:val="20"/>
              </w:rPr>
            </w:pPr>
            <w:r w:rsidRPr="00336BDB">
              <w:rPr>
                <w:rFonts w:ascii="Times New Roman" w:eastAsia="Times New Roman" w:hAnsi="Times New Roman" w:cs="Times New Roman"/>
                <w:sz w:val="20"/>
                <w:szCs w:val="20"/>
              </w:rPr>
              <w:t>1.0</w:t>
            </w:r>
          </w:p>
        </w:tc>
        <w:tc>
          <w:tcPr>
            <w:tcW w:w="660" w:type="dxa"/>
            <w:tcBorders>
              <w:top w:val="nil"/>
              <w:left w:val="nil"/>
              <w:bottom w:val="nil"/>
              <w:right w:val="nil"/>
            </w:tcBorders>
            <w:shd w:val="clear" w:color="auto" w:fill="auto"/>
            <w:noWrap/>
            <w:vAlign w:val="bottom"/>
            <w:hideMark/>
          </w:tcPr>
          <w:p w14:paraId="5A16CA5F"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0.22</w:t>
            </w:r>
          </w:p>
        </w:tc>
      </w:tr>
      <w:tr w:rsidR="00B21262" w:rsidRPr="00336BDB" w14:paraId="18E41FCE" w14:textId="77777777" w:rsidTr="0088484C">
        <w:trPr>
          <w:trHeight w:val="300"/>
        </w:trPr>
        <w:tc>
          <w:tcPr>
            <w:tcW w:w="1420" w:type="dxa"/>
            <w:tcBorders>
              <w:top w:val="nil"/>
              <w:left w:val="nil"/>
              <w:bottom w:val="nil"/>
              <w:right w:val="nil"/>
            </w:tcBorders>
            <w:shd w:val="clear" w:color="auto" w:fill="auto"/>
            <w:noWrap/>
            <w:vAlign w:val="bottom"/>
            <w:hideMark/>
          </w:tcPr>
          <w:p w14:paraId="3E1F3EAA" w14:textId="77777777" w:rsidR="00B21262" w:rsidRPr="00336BDB" w:rsidRDefault="00B21262" w:rsidP="0088484C">
            <w:pPr>
              <w:spacing w:after="0" w:line="240" w:lineRule="auto"/>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Silt loam</w:t>
            </w:r>
          </w:p>
        </w:tc>
        <w:tc>
          <w:tcPr>
            <w:tcW w:w="1140" w:type="dxa"/>
            <w:tcBorders>
              <w:top w:val="nil"/>
              <w:left w:val="nil"/>
              <w:bottom w:val="nil"/>
              <w:right w:val="nil"/>
            </w:tcBorders>
            <w:shd w:val="clear" w:color="auto" w:fill="auto"/>
            <w:noWrap/>
            <w:vAlign w:val="bottom"/>
            <w:hideMark/>
          </w:tcPr>
          <w:p w14:paraId="4FB3D2ED"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686410098</w:t>
            </w:r>
          </w:p>
        </w:tc>
        <w:tc>
          <w:tcPr>
            <w:tcW w:w="980" w:type="dxa"/>
            <w:tcBorders>
              <w:top w:val="nil"/>
              <w:left w:val="nil"/>
              <w:bottom w:val="nil"/>
              <w:right w:val="nil"/>
            </w:tcBorders>
            <w:shd w:val="clear" w:color="auto" w:fill="auto"/>
            <w:noWrap/>
            <w:vAlign w:val="bottom"/>
            <w:hideMark/>
          </w:tcPr>
          <w:p w14:paraId="40AFBFC4"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27.6</w:t>
            </w:r>
          </w:p>
        </w:tc>
        <w:tc>
          <w:tcPr>
            <w:tcW w:w="1260" w:type="dxa"/>
            <w:tcBorders>
              <w:top w:val="nil"/>
              <w:left w:val="nil"/>
              <w:bottom w:val="nil"/>
              <w:right w:val="nil"/>
            </w:tcBorders>
            <w:shd w:val="clear" w:color="auto" w:fill="auto"/>
            <w:noWrap/>
            <w:vAlign w:val="bottom"/>
            <w:hideMark/>
          </w:tcPr>
          <w:p w14:paraId="315C8ABC"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82.8</w:t>
            </w:r>
          </w:p>
        </w:tc>
        <w:tc>
          <w:tcPr>
            <w:tcW w:w="1300" w:type="dxa"/>
            <w:tcBorders>
              <w:top w:val="nil"/>
              <w:left w:val="nil"/>
              <w:bottom w:val="nil"/>
              <w:right w:val="nil"/>
            </w:tcBorders>
            <w:shd w:val="clear" w:color="auto" w:fill="auto"/>
            <w:noWrap/>
            <w:vAlign w:val="bottom"/>
            <w:hideMark/>
          </w:tcPr>
          <w:p w14:paraId="4643218B"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71</w:t>
            </w:r>
          </w:p>
        </w:tc>
        <w:tc>
          <w:tcPr>
            <w:tcW w:w="1000" w:type="dxa"/>
            <w:tcBorders>
              <w:top w:val="nil"/>
              <w:left w:val="nil"/>
              <w:bottom w:val="nil"/>
              <w:right w:val="nil"/>
            </w:tcBorders>
            <w:shd w:val="clear" w:color="auto" w:fill="auto"/>
            <w:noWrap/>
            <w:vAlign w:val="bottom"/>
            <w:hideMark/>
          </w:tcPr>
          <w:p w14:paraId="186AA3C5"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23.7</w:t>
            </w:r>
          </w:p>
        </w:tc>
        <w:tc>
          <w:tcPr>
            <w:tcW w:w="860" w:type="dxa"/>
            <w:tcBorders>
              <w:top w:val="nil"/>
              <w:left w:val="nil"/>
              <w:bottom w:val="nil"/>
              <w:right w:val="nil"/>
            </w:tcBorders>
            <w:shd w:val="clear" w:color="auto" w:fill="auto"/>
            <w:noWrap/>
            <w:vAlign w:val="bottom"/>
            <w:hideMark/>
          </w:tcPr>
          <w:p w14:paraId="4E1980FA" w14:textId="77777777" w:rsidR="00B21262" w:rsidRPr="00336BDB" w:rsidRDefault="00B21262" w:rsidP="0088484C">
            <w:pPr>
              <w:spacing w:after="0" w:line="240" w:lineRule="auto"/>
              <w:jc w:val="center"/>
              <w:rPr>
                <w:rFonts w:ascii="Times New Roman" w:eastAsia="Times New Roman" w:hAnsi="Times New Roman" w:cs="Times New Roman"/>
                <w:sz w:val="20"/>
                <w:szCs w:val="20"/>
              </w:rPr>
            </w:pPr>
            <w:r w:rsidRPr="00336BDB">
              <w:rPr>
                <w:rFonts w:ascii="Times New Roman" w:eastAsia="Times New Roman" w:hAnsi="Times New Roman" w:cs="Times New Roman"/>
                <w:sz w:val="20"/>
                <w:szCs w:val="20"/>
              </w:rPr>
              <w:t>1.7</w:t>
            </w:r>
          </w:p>
        </w:tc>
        <w:tc>
          <w:tcPr>
            <w:tcW w:w="660" w:type="dxa"/>
            <w:tcBorders>
              <w:top w:val="nil"/>
              <w:left w:val="nil"/>
              <w:bottom w:val="nil"/>
              <w:right w:val="nil"/>
            </w:tcBorders>
            <w:shd w:val="clear" w:color="auto" w:fill="auto"/>
            <w:noWrap/>
            <w:vAlign w:val="bottom"/>
            <w:hideMark/>
          </w:tcPr>
          <w:p w14:paraId="4375CA71"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-0.17</w:t>
            </w:r>
          </w:p>
        </w:tc>
      </w:tr>
      <w:tr w:rsidR="00B21262" w:rsidRPr="00336BDB" w14:paraId="61D472AA" w14:textId="77777777" w:rsidTr="0088484C">
        <w:trPr>
          <w:trHeight w:val="300"/>
        </w:trPr>
        <w:tc>
          <w:tcPr>
            <w:tcW w:w="1420" w:type="dxa"/>
            <w:tcBorders>
              <w:top w:val="nil"/>
              <w:left w:val="nil"/>
              <w:bottom w:val="nil"/>
              <w:right w:val="nil"/>
            </w:tcBorders>
            <w:shd w:val="clear" w:color="auto" w:fill="auto"/>
            <w:vAlign w:val="bottom"/>
            <w:hideMark/>
          </w:tcPr>
          <w:p w14:paraId="02A4D1A5" w14:textId="77777777" w:rsidR="00B21262" w:rsidRPr="00336BDB" w:rsidRDefault="00B21262" w:rsidP="0088484C">
            <w:pPr>
              <w:spacing w:after="0" w:line="240" w:lineRule="auto"/>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Sandy loam</w:t>
            </w:r>
          </w:p>
        </w:tc>
        <w:tc>
          <w:tcPr>
            <w:tcW w:w="1140" w:type="dxa"/>
            <w:tcBorders>
              <w:top w:val="nil"/>
              <w:left w:val="nil"/>
              <w:bottom w:val="nil"/>
              <w:right w:val="nil"/>
            </w:tcBorders>
            <w:shd w:val="clear" w:color="auto" w:fill="auto"/>
            <w:noWrap/>
            <w:vAlign w:val="bottom"/>
            <w:hideMark/>
          </w:tcPr>
          <w:p w14:paraId="080B5613"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1423941804</w:t>
            </w:r>
          </w:p>
        </w:tc>
        <w:tc>
          <w:tcPr>
            <w:tcW w:w="980" w:type="dxa"/>
            <w:tcBorders>
              <w:top w:val="nil"/>
              <w:left w:val="nil"/>
              <w:bottom w:val="nil"/>
              <w:right w:val="nil"/>
            </w:tcBorders>
            <w:shd w:val="clear" w:color="auto" w:fill="auto"/>
            <w:noWrap/>
            <w:vAlign w:val="bottom"/>
            <w:hideMark/>
          </w:tcPr>
          <w:p w14:paraId="35F1D40C"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57.3</w:t>
            </w:r>
          </w:p>
        </w:tc>
        <w:tc>
          <w:tcPr>
            <w:tcW w:w="1260" w:type="dxa"/>
            <w:tcBorders>
              <w:top w:val="nil"/>
              <w:left w:val="nil"/>
              <w:bottom w:val="nil"/>
              <w:right w:val="nil"/>
            </w:tcBorders>
            <w:shd w:val="clear" w:color="auto" w:fill="auto"/>
            <w:noWrap/>
            <w:vAlign w:val="bottom"/>
            <w:hideMark/>
          </w:tcPr>
          <w:p w14:paraId="1960A339"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171.8</w:t>
            </w:r>
          </w:p>
        </w:tc>
        <w:tc>
          <w:tcPr>
            <w:tcW w:w="1300" w:type="dxa"/>
            <w:tcBorders>
              <w:top w:val="nil"/>
              <w:left w:val="nil"/>
              <w:bottom w:val="nil"/>
              <w:right w:val="nil"/>
            </w:tcBorders>
            <w:shd w:val="clear" w:color="auto" w:fill="auto"/>
            <w:noWrap/>
            <w:vAlign w:val="bottom"/>
            <w:hideMark/>
          </w:tcPr>
          <w:p w14:paraId="2B628837"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173</w:t>
            </w:r>
          </w:p>
        </w:tc>
        <w:tc>
          <w:tcPr>
            <w:tcW w:w="1000" w:type="dxa"/>
            <w:tcBorders>
              <w:top w:val="nil"/>
              <w:left w:val="nil"/>
              <w:bottom w:val="nil"/>
              <w:right w:val="nil"/>
            </w:tcBorders>
            <w:shd w:val="clear" w:color="auto" w:fill="auto"/>
            <w:noWrap/>
            <w:vAlign w:val="bottom"/>
            <w:hideMark/>
          </w:tcPr>
          <w:p w14:paraId="7E107CE5"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57.7</w:t>
            </w:r>
          </w:p>
        </w:tc>
        <w:tc>
          <w:tcPr>
            <w:tcW w:w="860" w:type="dxa"/>
            <w:tcBorders>
              <w:top w:val="nil"/>
              <w:left w:val="nil"/>
              <w:bottom w:val="nil"/>
              <w:right w:val="nil"/>
            </w:tcBorders>
            <w:shd w:val="clear" w:color="auto" w:fill="auto"/>
            <w:noWrap/>
            <w:vAlign w:val="bottom"/>
            <w:hideMark/>
          </w:tcPr>
          <w:p w14:paraId="59945201"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0.0</w:t>
            </w:r>
          </w:p>
        </w:tc>
        <w:tc>
          <w:tcPr>
            <w:tcW w:w="660" w:type="dxa"/>
            <w:tcBorders>
              <w:top w:val="nil"/>
              <w:left w:val="nil"/>
              <w:bottom w:val="nil"/>
              <w:right w:val="nil"/>
            </w:tcBorders>
            <w:shd w:val="clear" w:color="auto" w:fill="auto"/>
            <w:noWrap/>
            <w:vAlign w:val="bottom"/>
            <w:hideMark/>
          </w:tcPr>
          <w:p w14:paraId="2A1AD119"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0.01</w:t>
            </w:r>
          </w:p>
        </w:tc>
      </w:tr>
      <w:tr w:rsidR="00B21262" w:rsidRPr="00336BDB" w14:paraId="60E67299" w14:textId="77777777" w:rsidTr="0088484C">
        <w:trPr>
          <w:trHeight w:val="300"/>
        </w:trPr>
        <w:tc>
          <w:tcPr>
            <w:tcW w:w="1420" w:type="dxa"/>
            <w:tcBorders>
              <w:top w:val="nil"/>
              <w:left w:val="nil"/>
              <w:bottom w:val="nil"/>
              <w:right w:val="nil"/>
            </w:tcBorders>
            <w:shd w:val="clear" w:color="auto" w:fill="auto"/>
            <w:vAlign w:val="bottom"/>
            <w:hideMark/>
          </w:tcPr>
          <w:p w14:paraId="2E3FC1A5" w14:textId="77777777" w:rsidR="00B21262" w:rsidRPr="00336BDB" w:rsidRDefault="00B21262" w:rsidP="0088484C">
            <w:pPr>
              <w:spacing w:after="0" w:line="240" w:lineRule="auto"/>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Loamy sand</w:t>
            </w:r>
          </w:p>
        </w:tc>
        <w:tc>
          <w:tcPr>
            <w:tcW w:w="1140" w:type="dxa"/>
            <w:tcBorders>
              <w:top w:val="nil"/>
              <w:left w:val="nil"/>
              <w:bottom w:val="nil"/>
              <w:right w:val="nil"/>
            </w:tcBorders>
            <w:shd w:val="clear" w:color="auto" w:fill="auto"/>
            <w:noWrap/>
            <w:vAlign w:val="bottom"/>
            <w:hideMark/>
          </w:tcPr>
          <w:p w14:paraId="5EF4A145"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229709297</w:t>
            </w:r>
          </w:p>
        </w:tc>
        <w:tc>
          <w:tcPr>
            <w:tcW w:w="980" w:type="dxa"/>
            <w:tcBorders>
              <w:top w:val="nil"/>
              <w:left w:val="nil"/>
              <w:bottom w:val="nil"/>
              <w:right w:val="nil"/>
            </w:tcBorders>
            <w:shd w:val="clear" w:color="auto" w:fill="auto"/>
            <w:noWrap/>
            <w:vAlign w:val="bottom"/>
            <w:hideMark/>
          </w:tcPr>
          <w:p w14:paraId="69DBB519"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9.2</w:t>
            </w:r>
          </w:p>
        </w:tc>
        <w:tc>
          <w:tcPr>
            <w:tcW w:w="1260" w:type="dxa"/>
            <w:tcBorders>
              <w:top w:val="nil"/>
              <w:left w:val="nil"/>
              <w:bottom w:val="nil"/>
              <w:right w:val="nil"/>
            </w:tcBorders>
            <w:shd w:val="clear" w:color="auto" w:fill="auto"/>
            <w:noWrap/>
            <w:vAlign w:val="bottom"/>
            <w:hideMark/>
          </w:tcPr>
          <w:p w14:paraId="2CBF628A"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27.7</w:t>
            </w:r>
          </w:p>
        </w:tc>
        <w:tc>
          <w:tcPr>
            <w:tcW w:w="1300" w:type="dxa"/>
            <w:tcBorders>
              <w:top w:val="nil"/>
              <w:left w:val="nil"/>
              <w:bottom w:val="nil"/>
              <w:right w:val="nil"/>
            </w:tcBorders>
            <w:shd w:val="clear" w:color="auto" w:fill="auto"/>
            <w:noWrap/>
            <w:vAlign w:val="bottom"/>
            <w:hideMark/>
          </w:tcPr>
          <w:p w14:paraId="45341589"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39</w:t>
            </w:r>
          </w:p>
        </w:tc>
        <w:tc>
          <w:tcPr>
            <w:tcW w:w="1000" w:type="dxa"/>
            <w:tcBorders>
              <w:top w:val="nil"/>
              <w:left w:val="nil"/>
              <w:bottom w:val="nil"/>
              <w:right w:val="nil"/>
            </w:tcBorders>
            <w:shd w:val="clear" w:color="auto" w:fill="auto"/>
            <w:noWrap/>
            <w:vAlign w:val="bottom"/>
            <w:hideMark/>
          </w:tcPr>
          <w:p w14:paraId="7A2AF498"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13.0</w:t>
            </w:r>
          </w:p>
        </w:tc>
        <w:tc>
          <w:tcPr>
            <w:tcW w:w="860" w:type="dxa"/>
            <w:tcBorders>
              <w:top w:val="nil"/>
              <w:left w:val="nil"/>
              <w:bottom w:val="nil"/>
              <w:right w:val="nil"/>
            </w:tcBorders>
            <w:shd w:val="clear" w:color="auto" w:fill="auto"/>
            <w:noWrap/>
            <w:vAlign w:val="bottom"/>
            <w:hideMark/>
          </w:tcPr>
          <w:p w14:paraId="5CF66487" w14:textId="77777777" w:rsidR="00B21262" w:rsidRPr="00336BDB" w:rsidRDefault="00B21262" w:rsidP="0088484C">
            <w:pPr>
              <w:spacing w:after="0" w:line="240" w:lineRule="auto"/>
              <w:jc w:val="center"/>
              <w:rPr>
                <w:rFonts w:ascii="Times New Roman" w:eastAsia="Times New Roman" w:hAnsi="Times New Roman" w:cs="Times New Roman"/>
                <w:sz w:val="20"/>
                <w:szCs w:val="20"/>
              </w:rPr>
            </w:pPr>
            <w:r w:rsidRPr="00336BDB">
              <w:rPr>
                <w:rFonts w:ascii="Times New Roman" w:eastAsia="Times New Roman" w:hAnsi="Times New Roman" w:cs="Times New Roman"/>
                <w:sz w:val="20"/>
                <w:szCs w:val="20"/>
              </w:rPr>
              <w:t>4.6</w:t>
            </w:r>
          </w:p>
        </w:tc>
        <w:tc>
          <w:tcPr>
            <w:tcW w:w="660" w:type="dxa"/>
            <w:tcBorders>
              <w:top w:val="nil"/>
              <w:left w:val="nil"/>
              <w:bottom w:val="nil"/>
              <w:right w:val="nil"/>
            </w:tcBorders>
            <w:shd w:val="clear" w:color="auto" w:fill="auto"/>
            <w:noWrap/>
            <w:vAlign w:val="bottom"/>
            <w:hideMark/>
          </w:tcPr>
          <w:p w14:paraId="737B6BE0"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0.29</w:t>
            </w:r>
          </w:p>
        </w:tc>
      </w:tr>
      <w:tr w:rsidR="00B21262" w:rsidRPr="00336BDB" w14:paraId="03BF8961" w14:textId="77777777" w:rsidTr="0088484C">
        <w:trPr>
          <w:trHeight w:val="300"/>
        </w:trPr>
        <w:tc>
          <w:tcPr>
            <w:tcW w:w="1420" w:type="dxa"/>
            <w:tcBorders>
              <w:top w:val="nil"/>
              <w:left w:val="nil"/>
              <w:bottom w:val="nil"/>
              <w:right w:val="nil"/>
            </w:tcBorders>
            <w:shd w:val="clear" w:color="auto" w:fill="auto"/>
            <w:vAlign w:val="bottom"/>
            <w:hideMark/>
          </w:tcPr>
          <w:p w14:paraId="03C74C19" w14:textId="77777777" w:rsidR="00B21262" w:rsidRPr="00336BDB" w:rsidRDefault="00B21262" w:rsidP="0088484C">
            <w:pPr>
              <w:spacing w:after="0" w:line="240" w:lineRule="auto"/>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Clay</w:t>
            </w:r>
          </w:p>
        </w:tc>
        <w:tc>
          <w:tcPr>
            <w:tcW w:w="1140" w:type="dxa"/>
            <w:tcBorders>
              <w:top w:val="nil"/>
              <w:left w:val="nil"/>
              <w:bottom w:val="nil"/>
              <w:right w:val="nil"/>
            </w:tcBorders>
            <w:shd w:val="clear" w:color="auto" w:fill="auto"/>
            <w:noWrap/>
            <w:vAlign w:val="bottom"/>
            <w:hideMark/>
          </w:tcPr>
          <w:p w14:paraId="0FBF1FDF"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26237966</w:t>
            </w:r>
          </w:p>
        </w:tc>
        <w:tc>
          <w:tcPr>
            <w:tcW w:w="980" w:type="dxa"/>
            <w:tcBorders>
              <w:top w:val="nil"/>
              <w:left w:val="nil"/>
              <w:bottom w:val="nil"/>
              <w:right w:val="nil"/>
            </w:tcBorders>
            <w:shd w:val="clear" w:color="auto" w:fill="auto"/>
            <w:noWrap/>
            <w:vAlign w:val="bottom"/>
            <w:hideMark/>
          </w:tcPr>
          <w:p w14:paraId="323657BF"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1.1</w:t>
            </w:r>
          </w:p>
        </w:tc>
        <w:tc>
          <w:tcPr>
            <w:tcW w:w="1260" w:type="dxa"/>
            <w:tcBorders>
              <w:top w:val="nil"/>
              <w:left w:val="nil"/>
              <w:bottom w:val="nil"/>
              <w:right w:val="nil"/>
            </w:tcBorders>
            <w:shd w:val="clear" w:color="auto" w:fill="auto"/>
            <w:noWrap/>
            <w:vAlign w:val="bottom"/>
            <w:hideMark/>
          </w:tcPr>
          <w:p w14:paraId="69D11AE4"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3.2</w:t>
            </w:r>
          </w:p>
        </w:tc>
        <w:tc>
          <w:tcPr>
            <w:tcW w:w="1300" w:type="dxa"/>
            <w:tcBorders>
              <w:top w:val="nil"/>
              <w:left w:val="nil"/>
              <w:bottom w:val="nil"/>
              <w:right w:val="nil"/>
            </w:tcBorders>
            <w:shd w:val="clear" w:color="auto" w:fill="auto"/>
            <w:noWrap/>
            <w:vAlign w:val="bottom"/>
            <w:hideMark/>
          </w:tcPr>
          <w:p w14:paraId="16019B3C"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0</w:t>
            </w:r>
          </w:p>
        </w:tc>
        <w:tc>
          <w:tcPr>
            <w:tcW w:w="1000" w:type="dxa"/>
            <w:tcBorders>
              <w:top w:val="nil"/>
              <w:left w:val="nil"/>
              <w:bottom w:val="nil"/>
              <w:right w:val="nil"/>
            </w:tcBorders>
            <w:shd w:val="clear" w:color="auto" w:fill="auto"/>
            <w:noWrap/>
            <w:vAlign w:val="bottom"/>
            <w:hideMark/>
          </w:tcPr>
          <w:p w14:paraId="56AD10AE"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0.0</w:t>
            </w:r>
          </w:p>
        </w:tc>
        <w:tc>
          <w:tcPr>
            <w:tcW w:w="860" w:type="dxa"/>
            <w:tcBorders>
              <w:top w:val="nil"/>
              <w:left w:val="nil"/>
              <w:bottom w:val="nil"/>
              <w:right w:val="nil"/>
            </w:tcBorders>
            <w:shd w:val="clear" w:color="auto" w:fill="auto"/>
            <w:noWrap/>
            <w:vAlign w:val="bottom"/>
            <w:hideMark/>
          </w:tcPr>
          <w:p w14:paraId="4865D2C7"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3.2</w:t>
            </w:r>
          </w:p>
        </w:tc>
        <w:tc>
          <w:tcPr>
            <w:tcW w:w="660" w:type="dxa"/>
            <w:tcBorders>
              <w:top w:val="nil"/>
              <w:left w:val="nil"/>
              <w:bottom w:val="nil"/>
              <w:right w:val="nil"/>
            </w:tcBorders>
            <w:shd w:val="clear" w:color="auto" w:fill="auto"/>
            <w:noWrap/>
            <w:vAlign w:val="bottom"/>
            <w:hideMark/>
          </w:tcPr>
          <w:p w14:paraId="055407E5"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w:t>
            </w:r>
          </w:p>
        </w:tc>
      </w:tr>
      <w:tr w:rsidR="00B21262" w:rsidRPr="00336BDB" w14:paraId="7B6EEB3C" w14:textId="77777777" w:rsidTr="0088484C">
        <w:trPr>
          <w:trHeight w:val="300"/>
        </w:trPr>
        <w:tc>
          <w:tcPr>
            <w:tcW w:w="1420" w:type="dxa"/>
            <w:tcBorders>
              <w:top w:val="nil"/>
              <w:left w:val="nil"/>
              <w:bottom w:val="nil"/>
              <w:right w:val="nil"/>
            </w:tcBorders>
            <w:shd w:val="clear" w:color="auto" w:fill="auto"/>
            <w:noWrap/>
            <w:vAlign w:val="bottom"/>
            <w:hideMark/>
          </w:tcPr>
          <w:p w14:paraId="6605EFA8" w14:textId="77777777" w:rsidR="00B21262" w:rsidRPr="00336BDB" w:rsidRDefault="00B21262" w:rsidP="0088484C">
            <w:pPr>
              <w:spacing w:after="0" w:line="240" w:lineRule="auto"/>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 xml:space="preserve">No </w:t>
            </w:r>
            <w:r>
              <w:rPr>
                <w:rFonts w:ascii="Times New Roman" w:eastAsia="Times New Roman" w:hAnsi="Times New Roman" w:cs="Times New Roman"/>
                <w:color w:val="000000"/>
                <w:sz w:val="20"/>
                <w:szCs w:val="20"/>
              </w:rPr>
              <w:t>d</w:t>
            </w:r>
            <w:r w:rsidRPr="00336BDB">
              <w:rPr>
                <w:rFonts w:ascii="Times New Roman" w:eastAsia="Times New Roman" w:hAnsi="Times New Roman" w:cs="Times New Roman"/>
                <w:color w:val="000000"/>
                <w:sz w:val="20"/>
                <w:szCs w:val="20"/>
              </w:rPr>
              <w:t>ata</w:t>
            </w:r>
          </w:p>
        </w:tc>
        <w:tc>
          <w:tcPr>
            <w:tcW w:w="1140" w:type="dxa"/>
            <w:tcBorders>
              <w:top w:val="nil"/>
              <w:left w:val="nil"/>
              <w:bottom w:val="nil"/>
              <w:right w:val="nil"/>
            </w:tcBorders>
            <w:shd w:val="clear" w:color="auto" w:fill="auto"/>
            <w:noWrap/>
            <w:vAlign w:val="bottom"/>
            <w:hideMark/>
          </w:tcPr>
          <w:p w14:paraId="0CC7DA53"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10398412</w:t>
            </w:r>
          </w:p>
        </w:tc>
        <w:tc>
          <w:tcPr>
            <w:tcW w:w="980" w:type="dxa"/>
            <w:tcBorders>
              <w:top w:val="nil"/>
              <w:left w:val="nil"/>
              <w:bottom w:val="nil"/>
              <w:right w:val="nil"/>
            </w:tcBorders>
            <w:shd w:val="clear" w:color="auto" w:fill="auto"/>
            <w:noWrap/>
            <w:vAlign w:val="bottom"/>
            <w:hideMark/>
          </w:tcPr>
          <w:p w14:paraId="6A0F50E8"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0.4</w:t>
            </w:r>
          </w:p>
        </w:tc>
        <w:tc>
          <w:tcPr>
            <w:tcW w:w="1260" w:type="dxa"/>
            <w:tcBorders>
              <w:top w:val="nil"/>
              <w:left w:val="nil"/>
              <w:bottom w:val="nil"/>
              <w:right w:val="nil"/>
            </w:tcBorders>
            <w:shd w:val="clear" w:color="auto" w:fill="auto"/>
            <w:noWrap/>
            <w:vAlign w:val="bottom"/>
            <w:hideMark/>
          </w:tcPr>
          <w:p w14:paraId="689FBB4E"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1.3</w:t>
            </w:r>
          </w:p>
        </w:tc>
        <w:tc>
          <w:tcPr>
            <w:tcW w:w="1300" w:type="dxa"/>
            <w:tcBorders>
              <w:top w:val="nil"/>
              <w:left w:val="nil"/>
              <w:bottom w:val="nil"/>
              <w:right w:val="nil"/>
            </w:tcBorders>
            <w:shd w:val="clear" w:color="auto" w:fill="auto"/>
            <w:noWrap/>
            <w:vAlign w:val="bottom"/>
            <w:hideMark/>
          </w:tcPr>
          <w:p w14:paraId="52E1962C"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0</w:t>
            </w:r>
          </w:p>
        </w:tc>
        <w:tc>
          <w:tcPr>
            <w:tcW w:w="1000" w:type="dxa"/>
            <w:tcBorders>
              <w:top w:val="nil"/>
              <w:left w:val="nil"/>
              <w:bottom w:val="nil"/>
              <w:right w:val="nil"/>
            </w:tcBorders>
            <w:shd w:val="clear" w:color="auto" w:fill="auto"/>
            <w:noWrap/>
            <w:vAlign w:val="bottom"/>
            <w:hideMark/>
          </w:tcPr>
          <w:p w14:paraId="334AF2F9"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0.0</w:t>
            </w:r>
          </w:p>
        </w:tc>
        <w:tc>
          <w:tcPr>
            <w:tcW w:w="860" w:type="dxa"/>
            <w:tcBorders>
              <w:top w:val="nil"/>
              <w:left w:val="nil"/>
              <w:bottom w:val="nil"/>
              <w:right w:val="nil"/>
            </w:tcBorders>
            <w:shd w:val="clear" w:color="auto" w:fill="auto"/>
            <w:noWrap/>
            <w:vAlign w:val="bottom"/>
            <w:hideMark/>
          </w:tcPr>
          <w:p w14:paraId="5D57FDE4"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1.3</w:t>
            </w:r>
          </w:p>
        </w:tc>
        <w:tc>
          <w:tcPr>
            <w:tcW w:w="660" w:type="dxa"/>
            <w:tcBorders>
              <w:top w:val="nil"/>
              <w:left w:val="nil"/>
              <w:bottom w:val="single" w:sz="4" w:space="0" w:color="auto"/>
              <w:right w:val="nil"/>
            </w:tcBorders>
            <w:shd w:val="clear" w:color="auto" w:fill="auto"/>
            <w:noWrap/>
            <w:vAlign w:val="bottom"/>
            <w:hideMark/>
          </w:tcPr>
          <w:p w14:paraId="13B3FFF4"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w:t>
            </w:r>
          </w:p>
        </w:tc>
      </w:tr>
      <w:tr w:rsidR="00B21262" w:rsidRPr="00336BDB" w14:paraId="453270C4" w14:textId="77777777" w:rsidTr="0088484C">
        <w:trPr>
          <w:trHeight w:val="300"/>
        </w:trPr>
        <w:tc>
          <w:tcPr>
            <w:tcW w:w="1420" w:type="dxa"/>
            <w:tcBorders>
              <w:top w:val="single" w:sz="4" w:space="0" w:color="auto"/>
              <w:left w:val="nil"/>
              <w:bottom w:val="single" w:sz="4" w:space="0" w:color="auto"/>
              <w:right w:val="nil"/>
            </w:tcBorders>
            <w:shd w:val="clear" w:color="auto" w:fill="auto"/>
            <w:noWrap/>
            <w:vAlign w:val="bottom"/>
            <w:hideMark/>
          </w:tcPr>
          <w:p w14:paraId="69435475" w14:textId="77777777" w:rsidR="00B21262" w:rsidRPr="00336BDB" w:rsidRDefault="00B21262" w:rsidP="0088484C">
            <w:pPr>
              <w:spacing w:after="0" w:line="240" w:lineRule="auto"/>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Total</w:t>
            </w:r>
          </w:p>
        </w:tc>
        <w:tc>
          <w:tcPr>
            <w:tcW w:w="1140" w:type="dxa"/>
            <w:tcBorders>
              <w:top w:val="single" w:sz="4" w:space="0" w:color="auto"/>
              <w:left w:val="nil"/>
              <w:bottom w:val="single" w:sz="4" w:space="0" w:color="auto"/>
              <w:right w:val="nil"/>
            </w:tcBorders>
            <w:shd w:val="clear" w:color="auto" w:fill="auto"/>
            <w:noWrap/>
            <w:vAlign w:val="bottom"/>
            <w:hideMark/>
          </w:tcPr>
          <w:p w14:paraId="570BE97D"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2487089459</w:t>
            </w:r>
          </w:p>
        </w:tc>
        <w:tc>
          <w:tcPr>
            <w:tcW w:w="980" w:type="dxa"/>
            <w:tcBorders>
              <w:top w:val="single" w:sz="4" w:space="0" w:color="auto"/>
              <w:left w:val="nil"/>
              <w:bottom w:val="single" w:sz="4" w:space="0" w:color="auto"/>
              <w:right w:val="nil"/>
            </w:tcBorders>
            <w:shd w:val="clear" w:color="auto" w:fill="auto"/>
            <w:noWrap/>
            <w:vAlign w:val="bottom"/>
            <w:hideMark/>
          </w:tcPr>
          <w:p w14:paraId="7F094A35"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100.0</w:t>
            </w:r>
          </w:p>
        </w:tc>
        <w:tc>
          <w:tcPr>
            <w:tcW w:w="1260" w:type="dxa"/>
            <w:tcBorders>
              <w:top w:val="single" w:sz="4" w:space="0" w:color="auto"/>
              <w:left w:val="nil"/>
              <w:bottom w:val="single" w:sz="4" w:space="0" w:color="auto"/>
              <w:right w:val="nil"/>
            </w:tcBorders>
            <w:shd w:val="clear" w:color="auto" w:fill="auto"/>
            <w:noWrap/>
            <w:vAlign w:val="bottom"/>
            <w:hideMark/>
          </w:tcPr>
          <w:p w14:paraId="2270BF61"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300.0</w:t>
            </w:r>
          </w:p>
        </w:tc>
        <w:tc>
          <w:tcPr>
            <w:tcW w:w="1300" w:type="dxa"/>
            <w:tcBorders>
              <w:top w:val="single" w:sz="4" w:space="0" w:color="auto"/>
              <w:left w:val="nil"/>
              <w:bottom w:val="single" w:sz="4" w:space="0" w:color="auto"/>
              <w:right w:val="nil"/>
            </w:tcBorders>
            <w:shd w:val="clear" w:color="auto" w:fill="auto"/>
            <w:noWrap/>
            <w:vAlign w:val="bottom"/>
            <w:hideMark/>
          </w:tcPr>
          <w:p w14:paraId="5A6AA3E9"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300</w:t>
            </w:r>
          </w:p>
        </w:tc>
        <w:tc>
          <w:tcPr>
            <w:tcW w:w="1000" w:type="dxa"/>
            <w:tcBorders>
              <w:top w:val="single" w:sz="4" w:space="0" w:color="auto"/>
              <w:left w:val="nil"/>
              <w:bottom w:val="single" w:sz="4" w:space="0" w:color="auto"/>
              <w:right w:val="nil"/>
            </w:tcBorders>
            <w:shd w:val="clear" w:color="auto" w:fill="auto"/>
            <w:noWrap/>
            <w:vAlign w:val="bottom"/>
            <w:hideMark/>
          </w:tcPr>
          <w:p w14:paraId="481EF9E9"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100.0</w:t>
            </w:r>
          </w:p>
        </w:tc>
        <w:tc>
          <w:tcPr>
            <w:tcW w:w="860" w:type="dxa"/>
            <w:tcBorders>
              <w:top w:val="single" w:sz="4" w:space="0" w:color="auto"/>
              <w:left w:val="nil"/>
              <w:bottom w:val="single" w:sz="4" w:space="0" w:color="auto"/>
              <w:right w:val="nil"/>
            </w:tcBorders>
            <w:shd w:val="clear" w:color="auto" w:fill="auto"/>
            <w:noWrap/>
            <w:vAlign w:val="bottom"/>
            <w:hideMark/>
          </w:tcPr>
          <w:p w14:paraId="6766386F"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11.7</w:t>
            </w:r>
          </w:p>
        </w:tc>
        <w:tc>
          <w:tcPr>
            <w:tcW w:w="660" w:type="dxa"/>
            <w:tcBorders>
              <w:top w:val="nil"/>
              <w:left w:val="nil"/>
              <w:bottom w:val="single" w:sz="4" w:space="0" w:color="auto"/>
              <w:right w:val="nil"/>
            </w:tcBorders>
            <w:shd w:val="clear" w:color="auto" w:fill="auto"/>
            <w:noWrap/>
            <w:vAlign w:val="bottom"/>
            <w:hideMark/>
          </w:tcPr>
          <w:p w14:paraId="578FDD87" w14:textId="77777777" w:rsidR="00B21262" w:rsidRPr="00336BDB" w:rsidRDefault="00B21262" w:rsidP="0088484C">
            <w:pPr>
              <w:spacing w:after="0" w:line="240" w:lineRule="auto"/>
              <w:jc w:val="center"/>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w:t>
            </w:r>
          </w:p>
        </w:tc>
      </w:tr>
      <w:tr w:rsidR="00B21262" w:rsidRPr="00336BDB" w14:paraId="1878D792" w14:textId="77777777" w:rsidTr="0088484C">
        <w:trPr>
          <w:trHeight w:val="300"/>
        </w:trPr>
        <w:tc>
          <w:tcPr>
            <w:tcW w:w="3540" w:type="dxa"/>
            <w:gridSpan w:val="3"/>
            <w:tcBorders>
              <w:top w:val="single" w:sz="4" w:space="0" w:color="auto"/>
              <w:left w:val="nil"/>
              <w:bottom w:val="nil"/>
              <w:right w:val="nil"/>
            </w:tcBorders>
            <w:shd w:val="clear" w:color="auto" w:fill="auto"/>
            <w:noWrap/>
            <w:vAlign w:val="bottom"/>
            <w:hideMark/>
          </w:tcPr>
          <w:p w14:paraId="3B1CD82F" w14:textId="77777777" w:rsidR="00B21262" w:rsidRPr="00336BDB" w:rsidRDefault="00B21262" w:rsidP="0088484C">
            <w:pPr>
              <w:spacing w:after="0" w:line="240" w:lineRule="auto"/>
              <w:rPr>
                <w:rFonts w:ascii="Times New Roman" w:eastAsia="Times New Roman" w:hAnsi="Times New Roman" w:cs="Times New Roman"/>
                <w:color w:val="000000"/>
                <w:sz w:val="20"/>
                <w:szCs w:val="20"/>
              </w:rPr>
            </w:pPr>
            <w:r w:rsidRPr="00336BDB">
              <w:rPr>
                <w:rFonts w:ascii="Times New Roman" w:eastAsia="Times New Roman" w:hAnsi="Times New Roman" w:cs="Times New Roman"/>
                <w:color w:val="000000"/>
                <w:sz w:val="20"/>
                <w:szCs w:val="20"/>
              </w:rPr>
              <w:t>df = 5, α = .05, sig of χ2 ≥ 11.1</w:t>
            </w:r>
          </w:p>
        </w:tc>
        <w:tc>
          <w:tcPr>
            <w:tcW w:w="1260" w:type="dxa"/>
            <w:tcBorders>
              <w:top w:val="nil"/>
              <w:left w:val="nil"/>
              <w:bottom w:val="nil"/>
              <w:right w:val="nil"/>
            </w:tcBorders>
            <w:shd w:val="clear" w:color="auto" w:fill="auto"/>
            <w:noWrap/>
            <w:vAlign w:val="bottom"/>
            <w:hideMark/>
          </w:tcPr>
          <w:p w14:paraId="5C9E59C4" w14:textId="77777777" w:rsidR="00B21262" w:rsidRPr="00336BDB" w:rsidRDefault="00B21262" w:rsidP="0088484C">
            <w:pPr>
              <w:spacing w:after="0" w:line="240" w:lineRule="auto"/>
              <w:rPr>
                <w:rFonts w:ascii="Times New Roman" w:eastAsia="Times New Roman" w:hAnsi="Times New Roman" w:cs="Times New Roman"/>
                <w:color w:val="000000"/>
                <w:sz w:val="20"/>
                <w:szCs w:val="20"/>
              </w:rPr>
            </w:pPr>
          </w:p>
        </w:tc>
        <w:tc>
          <w:tcPr>
            <w:tcW w:w="1300" w:type="dxa"/>
            <w:tcBorders>
              <w:top w:val="nil"/>
              <w:left w:val="nil"/>
              <w:bottom w:val="nil"/>
              <w:right w:val="nil"/>
            </w:tcBorders>
            <w:shd w:val="clear" w:color="auto" w:fill="auto"/>
            <w:noWrap/>
            <w:vAlign w:val="bottom"/>
            <w:hideMark/>
          </w:tcPr>
          <w:p w14:paraId="41E6941D" w14:textId="77777777" w:rsidR="00B21262" w:rsidRPr="00336BDB" w:rsidRDefault="00B21262" w:rsidP="0088484C">
            <w:pPr>
              <w:spacing w:after="0" w:line="240" w:lineRule="auto"/>
              <w:rPr>
                <w:rFonts w:ascii="Times New Roman" w:eastAsia="Times New Roman" w:hAnsi="Times New Roman" w:cs="Times New Roman"/>
                <w:color w:val="000000"/>
                <w:sz w:val="20"/>
                <w:szCs w:val="20"/>
              </w:rPr>
            </w:pPr>
          </w:p>
        </w:tc>
        <w:tc>
          <w:tcPr>
            <w:tcW w:w="1000" w:type="dxa"/>
            <w:tcBorders>
              <w:top w:val="nil"/>
              <w:left w:val="nil"/>
              <w:bottom w:val="nil"/>
              <w:right w:val="nil"/>
            </w:tcBorders>
            <w:shd w:val="clear" w:color="auto" w:fill="auto"/>
            <w:noWrap/>
            <w:vAlign w:val="bottom"/>
            <w:hideMark/>
          </w:tcPr>
          <w:p w14:paraId="45CCE331" w14:textId="77777777" w:rsidR="00B21262" w:rsidRPr="00336BDB" w:rsidRDefault="00B21262" w:rsidP="0088484C">
            <w:pPr>
              <w:spacing w:after="0" w:line="240" w:lineRule="auto"/>
              <w:rPr>
                <w:rFonts w:ascii="Times New Roman" w:eastAsia="Times New Roman" w:hAnsi="Times New Roman" w:cs="Times New Roman"/>
                <w:color w:val="000000"/>
                <w:sz w:val="20"/>
                <w:szCs w:val="20"/>
              </w:rPr>
            </w:pPr>
          </w:p>
        </w:tc>
        <w:tc>
          <w:tcPr>
            <w:tcW w:w="860" w:type="dxa"/>
            <w:tcBorders>
              <w:top w:val="nil"/>
              <w:left w:val="nil"/>
              <w:bottom w:val="nil"/>
              <w:right w:val="nil"/>
            </w:tcBorders>
            <w:shd w:val="clear" w:color="auto" w:fill="auto"/>
            <w:noWrap/>
            <w:vAlign w:val="bottom"/>
            <w:hideMark/>
          </w:tcPr>
          <w:p w14:paraId="6034B3A7" w14:textId="77777777" w:rsidR="00B21262" w:rsidRPr="00336BDB" w:rsidRDefault="00B21262" w:rsidP="0088484C">
            <w:pPr>
              <w:spacing w:after="0" w:line="240" w:lineRule="auto"/>
              <w:rPr>
                <w:rFonts w:ascii="Times New Roman" w:eastAsia="Times New Roman" w:hAnsi="Times New Roman" w:cs="Times New Roman"/>
                <w:color w:val="000000"/>
                <w:sz w:val="20"/>
                <w:szCs w:val="20"/>
              </w:rPr>
            </w:pPr>
          </w:p>
        </w:tc>
        <w:tc>
          <w:tcPr>
            <w:tcW w:w="660" w:type="dxa"/>
            <w:tcBorders>
              <w:top w:val="nil"/>
              <w:left w:val="nil"/>
              <w:bottom w:val="nil"/>
              <w:right w:val="nil"/>
            </w:tcBorders>
            <w:shd w:val="clear" w:color="auto" w:fill="auto"/>
            <w:noWrap/>
            <w:vAlign w:val="bottom"/>
            <w:hideMark/>
          </w:tcPr>
          <w:p w14:paraId="60DCFA3D" w14:textId="77777777" w:rsidR="00B21262" w:rsidRPr="00336BDB" w:rsidRDefault="00B21262" w:rsidP="0088484C">
            <w:pPr>
              <w:spacing w:after="0" w:line="240" w:lineRule="auto"/>
              <w:rPr>
                <w:rFonts w:ascii="Times New Roman" w:eastAsia="Times New Roman" w:hAnsi="Times New Roman" w:cs="Times New Roman"/>
                <w:color w:val="000000"/>
                <w:sz w:val="20"/>
                <w:szCs w:val="20"/>
              </w:rPr>
            </w:pPr>
          </w:p>
        </w:tc>
      </w:tr>
    </w:tbl>
    <w:p w14:paraId="6EF2B49B" w14:textId="77777777" w:rsidR="00B21262" w:rsidRDefault="00B21262" w:rsidP="00B21262">
      <w:pPr>
        <w:spacing w:after="0" w:line="240" w:lineRule="auto"/>
        <w:rPr>
          <w:rFonts w:ascii="Times New Roman" w:hAnsi="Times New Roman" w:cs="Times New Roman"/>
        </w:rPr>
      </w:pPr>
      <w:r>
        <w:rPr>
          <w:rFonts w:ascii="Times New Roman" w:hAnsi="Times New Roman" w:cs="Times New Roman"/>
        </w:rPr>
        <w:t xml:space="preserve"> </w:t>
      </w:r>
    </w:p>
    <w:p w14:paraId="1C4CB91D" w14:textId="77777777" w:rsidR="00B21262" w:rsidRDefault="00B21262" w:rsidP="00FF441D">
      <w:pPr>
        <w:spacing w:line="480" w:lineRule="auto"/>
        <w:rPr>
          <w:rFonts w:ascii="Times New Roman" w:hAnsi="Times New Roman" w:cs="Times New Roman"/>
          <w:sz w:val="24"/>
          <w:szCs w:val="24"/>
        </w:rPr>
      </w:pPr>
    </w:p>
    <w:p w14:paraId="5420D6C8" w14:textId="5B7678A3" w:rsidR="00B21262" w:rsidRPr="00D94289" w:rsidRDefault="00B21262" w:rsidP="00B2126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Significant differences are apparent when comparing the distribution of prehistoric and historic sites with respect to the selected environmental variables. </w:t>
      </w:r>
      <w:r w:rsidRPr="00F56CBB">
        <w:rPr>
          <w:rFonts w:ascii="Times New Roman" w:hAnsi="Times New Roman" w:cs="Times New Roman"/>
          <w:sz w:val="24"/>
          <w:szCs w:val="24"/>
        </w:rPr>
        <w:t>Distance to well</w:t>
      </w:r>
      <w:r w:rsidR="00F56CBB" w:rsidRPr="00F56CBB">
        <w:rPr>
          <w:rFonts w:ascii="Times New Roman" w:hAnsi="Times New Roman" w:cs="Times New Roman"/>
          <w:sz w:val="24"/>
          <w:szCs w:val="24"/>
        </w:rPr>
        <w:t xml:space="preserve"> </w:t>
      </w:r>
      <w:r w:rsidRPr="00F56CBB">
        <w:rPr>
          <w:rFonts w:ascii="Times New Roman" w:hAnsi="Times New Roman" w:cs="Times New Roman"/>
          <w:sz w:val="24"/>
          <w:szCs w:val="24"/>
        </w:rPr>
        <w:t xml:space="preserve">drained soils </w:t>
      </w:r>
      <w:r w:rsidR="00DD1FE5">
        <w:rPr>
          <w:rFonts w:ascii="Times New Roman" w:hAnsi="Times New Roman" w:cs="Times New Roman"/>
          <w:sz w:val="24"/>
          <w:szCs w:val="24"/>
        </w:rPr>
        <w:t>(</w:t>
      </w:r>
      <w:r w:rsidR="00DD1FE5" w:rsidRPr="00DD1FE5">
        <w:rPr>
          <w:rFonts w:ascii="Times New Roman" w:hAnsi="Times New Roman" w:cs="Times New Roman"/>
          <w:i/>
          <w:sz w:val="24"/>
          <w:szCs w:val="24"/>
        </w:rPr>
        <w:t>dwell</w:t>
      </w:r>
      <w:r w:rsidR="00DD1FE5">
        <w:rPr>
          <w:rFonts w:ascii="Times New Roman" w:hAnsi="Times New Roman" w:cs="Times New Roman"/>
          <w:sz w:val="24"/>
          <w:szCs w:val="24"/>
        </w:rPr>
        <w:t xml:space="preserve">) </w:t>
      </w:r>
      <w:r w:rsidRPr="00F56CBB">
        <w:rPr>
          <w:rFonts w:ascii="Times New Roman" w:hAnsi="Times New Roman" w:cs="Times New Roman"/>
          <w:sz w:val="24"/>
          <w:szCs w:val="24"/>
        </w:rPr>
        <w:t>and distance to seasonal streams</w:t>
      </w:r>
      <w:r>
        <w:rPr>
          <w:rFonts w:ascii="Times New Roman" w:hAnsi="Times New Roman" w:cs="Times New Roman"/>
          <w:sz w:val="24"/>
          <w:szCs w:val="24"/>
        </w:rPr>
        <w:t xml:space="preserve"> </w:t>
      </w:r>
      <w:r w:rsidR="00DD1FE5">
        <w:rPr>
          <w:rFonts w:ascii="Times New Roman" w:hAnsi="Times New Roman" w:cs="Times New Roman"/>
          <w:sz w:val="24"/>
          <w:szCs w:val="24"/>
        </w:rPr>
        <w:t>(</w:t>
      </w:r>
      <w:r w:rsidR="00DD1FE5" w:rsidRPr="00DD1FE5">
        <w:rPr>
          <w:rFonts w:ascii="Times New Roman" w:hAnsi="Times New Roman" w:cs="Times New Roman"/>
          <w:i/>
          <w:sz w:val="24"/>
          <w:szCs w:val="24"/>
        </w:rPr>
        <w:t>sseas</w:t>
      </w:r>
      <w:r w:rsidR="00DD1FE5">
        <w:rPr>
          <w:rFonts w:ascii="Times New Roman" w:hAnsi="Times New Roman" w:cs="Times New Roman"/>
          <w:sz w:val="24"/>
          <w:szCs w:val="24"/>
        </w:rPr>
        <w:t xml:space="preserve">) </w:t>
      </w:r>
      <w:r>
        <w:rPr>
          <w:rFonts w:ascii="Times New Roman" w:hAnsi="Times New Roman" w:cs="Times New Roman"/>
          <w:sz w:val="24"/>
          <w:szCs w:val="24"/>
        </w:rPr>
        <w:t xml:space="preserve">are the only two variables that express no significant differences between prehistoric and historic site locations.  Historic sites in general tend to be located at greater distance from hydrologic features such as streams, wetlands, and frequently flooded soils.  Historic sites also tend to </w:t>
      </w:r>
      <w:r w:rsidR="00F50147">
        <w:rPr>
          <w:rFonts w:ascii="Times New Roman" w:hAnsi="Times New Roman" w:cs="Times New Roman"/>
          <w:sz w:val="24"/>
          <w:szCs w:val="24"/>
        </w:rPr>
        <w:t xml:space="preserve">be </w:t>
      </w:r>
      <w:r>
        <w:rPr>
          <w:rFonts w:ascii="Times New Roman" w:hAnsi="Times New Roman" w:cs="Times New Roman"/>
          <w:sz w:val="24"/>
          <w:szCs w:val="24"/>
        </w:rPr>
        <w:t>locate</w:t>
      </w:r>
      <w:r w:rsidR="00F50147">
        <w:rPr>
          <w:rFonts w:ascii="Times New Roman" w:hAnsi="Times New Roman" w:cs="Times New Roman"/>
          <w:sz w:val="24"/>
          <w:szCs w:val="24"/>
        </w:rPr>
        <w:t>d</w:t>
      </w:r>
      <w:r>
        <w:rPr>
          <w:rFonts w:ascii="Times New Roman" w:hAnsi="Times New Roman" w:cs="Times New Roman"/>
          <w:sz w:val="24"/>
          <w:szCs w:val="24"/>
        </w:rPr>
        <w:t xml:space="preserve"> at greater elevations on surfaces of reduced percent slope relative to prehistoric sites.  Importantly, historic sites tend to cluster around roads, which is a notably absent variable within the active US Forest Service Model (FPPM 1995).</w:t>
      </w:r>
    </w:p>
    <w:p w14:paraId="425744DD" w14:textId="77777777" w:rsidR="00491CFB" w:rsidRDefault="00491CFB" w:rsidP="003E72E8">
      <w:pPr>
        <w:spacing w:line="240" w:lineRule="auto"/>
        <w:rPr>
          <w:rFonts w:ascii="Times New Roman" w:hAnsi="Times New Roman" w:cs="Times New Roman"/>
          <w:b/>
        </w:rPr>
      </w:pPr>
    </w:p>
    <w:p w14:paraId="28F99CFE" w14:textId="77777777" w:rsidR="00491CFB" w:rsidRDefault="00491CFB" w:rsidP="003E72E8">
      <w:pPr>
        <w:spacing w:line="240" w:lineRule="auto"/>
        <w:rPr>
          <w:rFonts w:ascii="Times New Roman" w:hAnsi="Times New Roman" w:cs="Times New Roman"/>
          <w:b/>
        </w:rPr>
      </w:pPr>
    </w:p>
    <w:p w14:paraId="0B08736D" w14:textId="31B3D413" w:rsidR="003E72E8" w:rsidRDefault="003E72E8" w:rsidP="003E72E8">
      <w:pPr>
        <w:spacing w:line="240" w:lineRule="auto"/>
        <w:rPr>
          <w:rFonts w:ascii="Times New Roman" w:hAnsi="Times New Roman" w:cs="Times New Roman"/>
          <w:b/>
        </w:rPr>
      </w:pPr>
      <w:r w:rsidRPr="00BD31A9">
        <w:rPr>
          <w:rFonts w:ascii="Times New Roman" w:hAnsi="Times New Roman" w:cs="Times New Roman"/>
          <w:b/>
        </w:rPr>
        <w:t>Table 5.</w:t>
      </w:r>
      <w:r w:rsidR="00CA58CD">
        <w:rPr>
          <w:rFonts w:ascii="Times New Roman" w:hAnsi="Times New Roman" w:cs="Times New Roman"/>
          <w:b/>
        </w:rPr>
        <w:t>28</w:t>
      </w:r>
      <w:r w:rsidRPr="00BD31A9">
        <w:rPr>
          <w:rFonts w:ascii="Times New Roman" w:hAnsi="Times New Roman" w:cs="Times New Roman"/>
          <w:b/>
        </w:rPr>
        <w:t>.</w:t>
      </w:r>
      <w:r w:rsidRPr="00BD31A9">
        <w:rPr>
          <w:rFonts w:ascii="Times New Roman" w:hAnsi="Times New Roman" w:cs="Times New Roman"/>
        </w:rPr>
        <w:t xml:space="preserve">  </w:t>
      </w:r>
      <w:r>
        <w:rPr>
          <w:rFonts w:ascii="Times New Roman" w:hAnsi="Times New Roman" w:cs="Times New Roman"/>
        </w:rPr>
        <w:t>Descriptive Statistics for Prehistoric and Historic A</w:t>
      </w:r>
      <w:r w:rsidR="001C61A6">
        <w:rPr>
          <w:rFonts w:ascii="Times New Roman" w:hAnsi="Times New Roman" w:cs="Times New Roman"/>
        </w:rPr>
        <w:t>rchaeological Sites across the E</w:t>
      </w:r>
      <w:r>
        <w:rPr>
          <w:rFonts w:ascii="Times New Roman" w:hAnsi="Times New Roman" w:cs="Times New Roman"/>
        </w:rPr>
        <w:t xml:space="preserve">ntire Study Area </w:t>
      </w:r>
      <w:r w:rsidRPr="00CE2C2A">
        <w:rPr>
          <w:rFonts w:ascii="Times New Roman" w:hAnsi="Times New Roman" w:cs="Times New Roman"/>
          <w:b/>
        </w:rPr>
        <w:t>(5-meter cells</w:t>
      </w:r>
      <w:r>
        <w:rPr>
          <w:rFonts w:ascii="Times New Roman" w:hAnsi="Times New Roman" w:cs="Times New Roman"/>
          <w:b/>
        </w:rPr>
        <w:t>).</w:t>
      </w:r>
    </w:p>
    <w:tbl>
      <w:tblPr>
        <w:tblW w:w="8580" w:type="dxa"/>
        <w:tblInd w:w="94" w:type="dxa"/>
        <w:tblLook w:val="04A0" w:firstRow="1" w:lastRow="0" w:firstColumn="1" w:lastColumn="0" w:noHBand="0" w:noVBand="1"/>
      </w:tblPr>
      <w:tblGrid>
        <w:gridCol w:w="1420"/>
        <w:gridCol w:w="680"/>
        <w:gridCol w:w="1000"/>
        <w:gridCol w:w="840"/>
        <w:gridCol w:w="800"/>
        <w:gridCol w:w="960"/>
        <w:gridCol w:w="960"/>
        <w:gridCol w:w="960"/>
        <w:gridCol w:w="960"/>
      </w:tblGrid>
      <w:tr w:rsidR="00BC6653" w:rsidRPr="00BC6653" w14:paraId="23F7039B" w14:textId="77777777" w:rsidTr="00BC6653">
        <w:trPr>
          <w:trHeight w:val="300"/>
        </w:trPr>
        <w:tc>
          <w:tcPr>
            <w:tcW w:w="1420" w:type="dxa"/>
            <w:tcBorders>
              <w:top w:val="single" w:sz="4" w:space="0" w:color="auto"/>
              <w:left w:val="nil"/>
              <w:bottom w:val="nil"/>
              <w:right w:val="nil"/>
            </w:tcBorders>
            <w:shd w:val="clear" w:color="auto" w:fill="auto"/>
            <w:vAlign w:val="center"/>
            <w:hideMark/>
          </w:tcPr>
          <w:p w14:paraId="5E40C415" w14:textId="77777777" w:rsidR="00BC6653" w:rsidRPr="00BC6653" w:rsidRDefault="00BC6653" w:rsidP="00BC6653">
            <w:pPr>
              <w:spacing w:after="0" w:line="240" w:lineRule="auto"/>
              <w:rPr>
                <w:rFonts w:ascii="Times New Roman" w:eastAsia="Times New Roman" w:hAnsi="Times New Roman" w:cs="Times New Roman"/>
                <w:b/>
                <w:bCs/>
                <w:color w:val="000000"/>
                <w:sz w:val="18"/>
                <w:szCs w:val="18"/>
              </w:rPr>
            </w:pPr>
            <w:r w:rsidRPr="00BC6653">
              <w:rPr>
                <w:rFonts w:ascii="Times New Roman" w:eastAsia="Times New Roman" w:hAnsi="Times New Roman" w:cs="Times New Roman"/>
                <w:b/>
                <w:bCs/>
                <w:color w:val="000000"/>
                <w:sz w:val="18"/>
                <w:szCs w:val="18"/>
              </w:rPr>
              <w:t> </w:t>
            </w:r>
          </w:p>
        </w:tc>
        <w:tc>
          <w:tcPr>
            <w:tcW w:w="3320" w:type="dxa"/>
            <w:gridSpan w:val="4"/>
            <w:tcBorders>
              <w:top w:val="single" w:sz="4" w:space="0" w:color="auto"/>
              <w:left w:val="nil"/>
              <w:bottom w:val="nil"/>
              <w:right w:val="nil"/>
            </w:tcBorders>
            <w:shd w:val="clear" w:color="auto" w:fill="auto"/>
            <w:noWrap/>
            <w:vAlign w:val="center"/>
            <w:hideMark/>
          </w:tcPr>
          <w:p w14:paraId="75AF4F43" w14:textId="77777777" w:rsidR="00BC6653" w:rsidRPr="00BC6653" w:rsidRDefault="00BC6653" w:rsidP="00BC6653">
            <w:pPr>
              <w:spacing w:after="0" w:line="240" w:lineRule="auto"/>
              <w:jc w:val="center"/>
              <w:rPr>
                <w:rFonts w:ascii="Times New Roman" w:eastAsia="Times New Roman" w:hAnsi="Times New Roman" w:cs="Times New Roman"/>
                <w:sz w:val="20"/>
                <w:szCs w:val="20"/>
              </w:rPr>
            </w:pPr>
            <w:r w:rsidRPr="00BC6653">
              <w:rPr>
                <w:rFonts w:ascii="Times New Roman" w:eastAsia="Times New Roman" w:hAnsi="Times New Roman" w:cs="Times New Roman"/>
                <w:sz w:val="20"/>
                <w:szCs w:val="20"/>
              </w:rPr>
              <w:t>Prehistoric (n = 2284)</w:t>
            </w:r>
          </w:p>
        </w:tc>
        <w:tc>
          <w:tcPr>
            <w:tcW w:w="3840" w:type="dxa"/>
            <w:gridSpan w:val="4"/>
            <w:tcBorders>
              <w:top w:val="single" w:sz="4" w:space="0" w:color="auto"/>
              <w:left w:val="single" w:sz="4" w:space="0" w:color="auto"/>
              <w:bottom w:val="nil"/>
              <w:right w:val="nil"/>
            </w:tcBorders>
            <w:shd w:val="clear" w:color="auto" w:fill="auto"/>
            <w:noWrap/>
            <w:vAlign w:val="bottom"/>
            <w:hideMark/>
          </w:tcPr>
          <w:p w14:paraId="6180C449" w14:textId="77777777" w:rsidR="00BC6653" w:rsidRPr="00BC6653" w:rsidRDefault="00BC6653" w:rsidP="00BC6653">
            <w:pPr>
              <w:spacing w:after="0" w:line="240" w:lineRule="auto"/>
              <w:jc w:val="center"/>
              <w:rPr>
                <w:rFonts w:ascii="Times New Roman" w:eastAsia="Times New Roman" w:hAnsi="Times New Roman" w:cs="Times New Roman"/>
                <w:sz w:val="20"/>
                <w:szCs w:val="20"/>
              </w:rPr>
            </w:pPr>
            <w:r w:rsidRPr="00BC6653">
              <w:rPr>
                <w:rFonts w:ascii="Times New Roman" w:eastAsia="Times New Roman" w:hAnsi="Times New Roman" w:cs="Times New Roman"/>
                <w:sz w:val="20"/>
                <w:szCs w:val="20"/>
              </w:rPr>
              <w:t>Historic (n = 300)</w:t>
            </w:r>
          </w:p>
        </w:tc>
      </w:tr>
      <w:tr w:rsidR="00BC6653" w:rsidRPr="00BC6653" w14:paraId="6F9CFCA6" w14:textId="77777777" w:rsidTr="00BC6653">
        <w:trPr>
          <w:trHeight w:val="300"/>
        </w:trPr>
        <w:tc>
          <w:tcPr>
            <w:tcW w:w="1420" w:type="dxa"/>
            <w:tcBorders>
              <w:top w:val="nil"/>
              <w:left w:val="nil"/>
              <w:bottom w:val="single" w:sz="4" w:space="0" w:color="auto"/>
              <w:right w:val="nil"/>
            </w:tcBorders>
            <w:shd w:val="clear" w:color="auto" w:fill="auto"/>
            <w:noWrap/>
            <w:vAlign w:val="center"/>
            <w:hideMark/>
          </w:tcPr>
          <w:p w14:paraId="5652180A" w14:textId="77777777" w:rsidR="00BC6653" w:rsidRPr="00BC6653" w:rsidRDefault="00BC6653" w:rsidP="00BC6653">
            <w:pPr>
              <w:spacing w:after="0" w:line="240" w:lineRule="auto"/>
              <w:rPr>
                <w:rFonts w:ascii="Times New Roman" w:eastAsia="Times New Roman" w:hAnsi="Times New Roman" w:cs="Times New Roman"/>
                <w:sz w:val="20"/>
                <w:szCs w:val="20"/>
              </w:rPr>
            </w:pPr>
            <w:r w:rsidRPr="00BC6653">
              <w:rPr>
                <w:rFonts w:ascii="Times New Roman" w:eastAsia="Times New Roman" w:hAnsi="Times New Roman" w:cs="Times New Roman"/>
                <w:sz w:val="20"/>
                <w:szCs w:val="20"/>
              </w:rPr>
              <w:t>Variable</w:t>
            </w:r>
          </w:p>
        </w:tc>
        <w:tc>
          <w:tcPr>
            <w:tcW w:w="680" w:type="dxa"/>
            <w:tcBorders>
              <w:top w:val="nil"/>
              <w:left w:val="nil"/>
              <w:bottom w:val="single" w:sz="4" w:space="0" w:color="auto"/>
              <w:right w:val="nil"/>
            </w:tcBorders>
            <w:shd w:val="clear" w:color="auto" w:fill="auto"/>
            <w:vAlign w:val="bottom"/>
            <w:hideMark/>
          </w:tcPr>
          <w:p w14:paraId="26712375"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Mean</w:t>
            </w:r>
          </w:p>
        </w:tc>
        <w:tc>
          <w:tcPr>
            <w:tcW w:w="1000" w:type="dxa"/>
            <w:tcBorders>
              <w:top w:val="nil"/>
              <w:left w:val="nil"/>
              <w:bottom w:val="single" w:sz="4" w:space="0" w:color="auto"/>
              <w:right w:val="nil"/>
            </w:tcBorders>
            <w:shd w:val="clear" w:color="auto" w:fill="auto"/>
            <w:vAlign w:val="bottom"/>
            <w:hideMark/>
          </w:tcPr>
          <w:p w14:paraId="5D6A0197"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Std. Dev.</w:t>
            </w:r>
          </w:p>
        </w:tc>
        <w:tc>
          <w:tcPr>
            <w:tcW w:w="840" w:type="dxa"/>
            <w:tcBorders>
              <w:top w:val="nil"/>
              <w:left w:val="nil"/>
              <w:bottom w:val="single" w:sz="4" w:space="0" w:color="auto"/>
              <w:right w:val="nil"/>
            </w:tcBorders>
            <w:shd w:val="clear" w:color="auto" w:fill="auto"/>
            <w:vAlign w:val="bottom"/>
            <w:hideMark/>
          </w:tcPr>
          <w:p w14:paraId="46CBDFA3"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Min.</w:t>
            </w:r>
          </w:p>
        </w:tc>
        <w:tc>
          <w:tcPr>
            <w:tcW w:w="800" w:type="dxa"/>
            <w:tcBorders>
              <w:top w:val="nil"/>
              <w:left w:val="nil"/>
              <w:bottom w:val="single" w:sz="4" w:space="0" w:color="auto"/>
              <w:right w:val="nil"/>
            </w:tcBorders>
            <w:shd w:val="clear" w:color="auto" w:fill="auto"/>
            <w:vAlign w:val="bottom"/>
            <w:hideMark/>
          </w:tcPr>
          <w:p w14:paraId="164F4BA1"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Max.</w:t>
            </w:r>
          </w:p>
        </w:tc>
        <w:tc>
          <w:tcPr>
            <w:tcW w:w="960" w:type="dxa"/>
            <w:tcBorders>
              <w:top w:val="nil"/>
              <w:left w:val="single" w:sz="4" w:space="0" w:color="auto"/>
              <w:bottom w:val="single" w:sz="4" w:space="0" w:color="auto"/>
              <w:right w:val="nil"/>
            </w:tcBorders>
            <w:shd w:val="clear" w:color="auto" w:fill="auto"/>
            <w:vAlign w:val="bottom"/>
            <w:hideMark/>
          </w:tcPr>
          <w:p w14:paraId="7B152A0A"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Mean</w:t>
            </w:r>
          </w:p>
        </w:tc>
        <w:tc>
          <w:tcPr>
            <w:tcW w:w="960" w:type="dxa"/>
            <w:tcBorders>
              <w:top w:val="nil"/>
              <w:left w:val="nil"/>
              <w:bottom w:val="single" w:sz="4" w:space="0" w:color="auto"/>
              <w:right w:val="nil"/>
            </w:tcBorders>
            <w:shd w:val="clear" w:color="auto" w:fill="auto"/>
            <w:vAlign w:val="bottom"/>
            <w:hideMark/>
          </w:tcPr>
          <w:p w14:paraId="75FAB791"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Std. Dev.</w:t>
            </w:r>
          </w:p>
        </w:tc>
        <w:tc>
          <w:tcPr>
            <w:tcW w:w="960" w:type="dxa"/>
            <w:tcBorders>
              <w:top w:val="nil"/>
              <w:left w:val="nil"/>
              <w:bottom w:val="single" w:sz="4" w:space="0" w:color="auto"/>
              <w:right w:val="nil"/>
            </w:tcBorders>
            <w:shd w:val="clear" w:color="auto" w:fill="auto"/>
            <w:vAlign w:val="bottom"/>
            <w:hideMark/>
          </w:tcPr>
          <w:p w14:paraId="2E613248"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Min.</w:t>
            </w:r>
          </w:p>
        </w:tc>
        <w:tc>
          <w:tcPr>
            <w:tcW w:w="960" w:type="dxa"/>
            <w:tcBorders>
              <w:top w:val="nil"/>
              <w:left w:val="nil"/>
              <w:bottom w:val="single" w:sz="4" w:space="0" w:color="auto"/>
              <w:right w:val="nil"/>
            </w:tcBorders>
            <w:shd w:val="clear" w:color="auto" w:fill="auto"/>
            <w:vAlign w:val="bottom"/>
            <w:hideMark/>
          </w:tcPr>
          <w:p w14:paraId="61D2D0B1"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Max.</w:t>
            </w:r>
          </w:p>
        </w:tc>
      </w:tr>
      <w:tr w:rsidR="00BC6653" w:rsidRPr="00BC6653" w14:paraId="69D838C1" w14:textId="77777777" w:rsidTr="00BC6653">
        <w:trPr>
          <w:trHeight w:val="300"/>
        </w:trPr>
        <w:tc>
          <w:tcPr>
            <w:tcW w:w="1420" w:type="dxa"/>
            <w:tcBorders>
              <w:top w:val="nil"/>
              <w:left w:val="nil"/>
              <w:bottom w:val="nil"/>
              <w:right w:val="nil"/>
            </w:tcBorders>
            <w:shd w:val="clear" w:color="auto" w:fill="auto"/>
            <w:hideMark/>
          </w:tcPr>
          <w:p w14:paraId="74957126"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dpoor</w:t>
            </w:r>
          </w:p>
        </w:tc>
        <w:tc>
          <w:tcPr>
            <w:tcW w:w="680" w:type="dxa"/>
            <w:tcBorders>
              <w:top w:val="nil"/>
              <w:left w:val="nil"/>
              <w:bottom w:val="nil"/>
              <w:right w:val="nil"/>
            </w:tcBorders>
            <w:shd w:val="clear" w:color="auto" w:fill="auto"/>
            <w:noWrap/>
            <w:hideMark/>
          </w:tcPr>
          <w:p w14:paraId="2422C0F5"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206</w:t>
            </w:r>
          </w:p>
        </w:tc>
        <w:tc>
          <w:tcPr>
            <w:tcW w:w="1000" w:type="dxa"/>
            <w:tcBorders>
              <w:top w:val="nil"/>
              <w:left w:val="nil"/>
              <w:bottom w:val="nil"/>
              <w:right w:val="nil"/>
            </w:tcBorders>
            <w:shd w:val="clear" w:color="auto" w:fill="auto"/>
            <w:noWrap/>
            <w:hideMark/>
          </w:tcPr>
          <w:p w14:paraId="64513E1C"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335</w:t>
            </w:r>
          </w:p>
        </w:tc>
        <w:tc>
          <w:tcPr>
            <w:tcW w:w="840" w:type="dxa"/>
            <w:tcBorders>
              <w:top w:val="nil"/>
              <w:left w:val="nil"/>
              <w:bottom w:val="nil"/>
              <w:right w:val="nil"/>
            </w:tcBorders>
            <w:shd w:val="clear" w:color="auto" w:fill="auto"/>
            <w:noWrap/>
            <w:hideMark/>
          </w:tcPr>
          <w:p w14:paraId="1BC8A079"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0</w:t>
            </w:r>
          </w:p>
        </w:tc>
        <w:tc>
          <w:tcPr>
            <w:tcW w:w="800" w:type="dxa"/>
            <w:tcBorders>
              <w:top w:val="nil"/>
              <w:left w:val="nil"/>
              <w:bottom w:val="nil"/>
              <w:right w:val="nil"/>
            </w:tcBorders>
            <w:shd w:val="clear" w:color="auto" w:fill="auto"/>
            <w:noWrap/>
            <w:hideMark/>
          </w:tcPr>
          <w:p w14:paraId="7AC115CC"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3340</w:t>
            </w:r>
          </w:p>
        </w:tc>
        <w:tc>
          <w:tcPr>
            <w:tcW w:w="960" w:type="dxa"/>
            <w:tcBorders>
              <w:top w:val="nil"/>
              <w:left w:val="single" w:sz="4" w:space="0" w:color="auto"/>
              <w:bottom w:val="nil"/>
              <w:right w:val="nil"/>
            </w:tcBorders>
            <w:shd w:val="clear" w:color="auto" w:fill="auto"/>
            <w:noWrap/>
            <w:hideMark/>
          </w:tcPr>
          <w:p w14:paraId="5C6E3D20"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322</w:t>
            </w:r>
          </w:p>
        </w:tc>
        <w:tc>
          <w:tcPr>
            <w:tcW w:w="960" w:type="dxa"/>
            <w:tcBorders>
              <w:top w:val="nil"/>
              <w:left w:val="nil"/>
              <w:bottom w:val="nil"/>
              <w:right w:val="nil"/>
            </w:tcBorders>
            <w:shd w:val="clear" w:color="auto" w:fill="auto"/>
            <w:noWrap/>
            <w:hideMark/>
          </w:tcPr>
          <w:p w14:paraId="0C2BE4F2"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552</w:t>
            </w:r>
          </w:p>
        </w:tc>
        <w:tc>
          <w:tcPr>
            <w:tcW w:w="960" w:type="dxa"/>
            <w:tcBorders>
              <w:top w:val="nil"/>
              <w:left w:val="nil"/>
              <w:bottom w:val="nil"/>
              <w:right w:val="nil"/>
            </w:tcBorders>
            <w:shd w:val="clear" w:color="auto" w:fill="auto"/>
            <w:noWrap/>
            <w:hideMark/>
          </w:tcPr>
          <w:p w14:paraId="0AFAD61C"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hideMark/>
          </w:tcPr>
          <w:p w14:paraId="53F49A81"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3987</w:t>
            </w:r>
          </w:p>
        </w:tc>
      </w:tr>
      <w:tr w:rsidR="00BC6653" w:rsidRPr="00BC6653" w14:paraId="2B962BA3" w14:textId="77777777" w:rsidTr="00BC6653">
        <w:trPr>
          <w:trHeight w:val="300"/>
        </w:trPr>
        <w:tc>
          <w:tcPr>
            <w:tcW w:w="1420" w:type="dxa"/>
            <w:tcBorders>
              <w:top w:val="nil"/>
              <w:left w:val="nil"/>
              <w:bottom w:val="nil"/>
              <w:right w:val="nil"/>
            </w:tcBorders>
            <w:shd w:val="clear" w:color="auto" w:fill="auto"/>
            <w:hideMark/>
          </w:tcPr>
          <w:p w14:paraId="2706218D"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dwell</w:t>
            </w:r>
          </w:p>
        </w:tc>
        <w:tc>
          <w:tcPr>
            <w:tcW w:w="680" w:type="dxa"/>
            <w:tcBorders>
              <w:top w:val="nil"/>
              <w:left w:val="nil"/>
              <w:bottom w:val="nil"/>
              <w:right w:val="nil"/>
            </w:tcBorders>
            <w:shd w:val="clear" w:color="auto" w:fill="auto"/>
            <w:noWrap/>
            <w:hideMark/>
          </w:tcPr>
          <w:p w14:paraId="3141E51B"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26</w:t>
            </w:r>
          </w:p>
        </w:tc>
        <w:tc>
          <w:tcPr>
            <w:tcW w:w="1000" w:type="dxa"/>
            <w:tcBorders>
              <w:top w:val="nil"/>
              <w:left w:val="nil"/>
              <w:bottom w:val="nil"/>
              <w:right w:val="nil"/>
            </w:tcBorders>
            <w:shd w:val="clear" w:color="auto" w:fill="auto"/>
            <w:noWrap/>
            <w:hideMark/>
          </w:tcPr>
          <w:p w14:paraId="47FF1034"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90</w:t>
            </w:r>
          </w:p>
        </w:tc>
        <w:tc>
          <w:tcPr>
            <w:tcW w:w="840" w:type="dxa"/>
            <w:tcBorders>
              <w:top w:val="nil"/>
              <w:left w:val="nil"/>
              <w:bottom w:val="nil"/>
              <w:right w:val="nil"/>
            </w:tcBorders>
            <w:shd w:val="clear" w:color="auto" w:fill="auto"/>
            <w:noWrap/>
            <w:hideMark/>
          </w:tcPr>
          <w:p w14:paraId="1F1D7B1A"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0</w:t>
            </w:r>
          </w:p>
        </w:tc>
        <w:tc>
          <w:tcPr>
            <w:tcW w:w="800" w:type="dxa"/>
            <w:tcBorders>
              <w:top w:val="nil"/>
              <w:left w:val="nil"/>
              <w:bottom w:val="nil"/>
              <w:right w:val="nil"/>
            </w:tcBorders>
            <w:shd w:val="clear" w:color="auto" w:fill="auto"/>
            <w:noWrap/>
            <w:hideMark/>
          </w:tcPr>
          <w:p w14:paraId="4908509D"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1440</w:t>
            </w:r>
          </w:p>
        </w:tc>
        <w:tc>
          <w:tcPr>
            <w:tcW w:w="960" w:type="dxa"/>
            <w:tcBorders>
              <w:top w:val="nil"/>
              <w:left w:val="single" w:sz="4" w:space="0" w:color="auto"/>
              <w:bottom w:val="nil"/>
              <w:right w:val="nil"/>
            </w:tcBorders>
            <w:shd w:val="clear" w:color="auto" w:fill="auto"/>
            <w:noWrap/>
            <w:hideMark/>
          </w:tcPr>
          <w:p w14:paraId="5F096B67"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39</w:t>
            </w:r>
          </w:p>
        </w:tc>
        <w:tc>
          <w:tcPr>
            <w:tcW w:w="960" w:type="dxa"/>
            <w:tcBorders>
              <w:top w:val="nil"/>
              <w:left w:val="nil"/>
              <w:bottom w:val="nil"/>
              <w:right w:val="nil"/>
            </w:tcBorders>
            <w:shd w:val="clear" w:color="auto" w:fill="auto"/>
            <w:noWrap/>
            <w:hideMark/>
          </w:tcPr>
          <w:p w14:paraId="076A3C7E"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167</w:t>
            </w:r>
          </w:p>
        </w:tc>
        <w:tc>
          <w:tcPr>
            <w:tcW w:w="960" w:type="dxa"/>
            <w:tcBorders>
              <w:top w:val="nil"/>
              <w:left w:val="nil"/>
              <w:bottom w:val="nil"/>
              <w:right w:val="nil"/>
            </w:tcBorders>
            <w:shd w:val="clear" w:color="auto" w:fill="auto"/>
            <w:noWrap/>
            <w:hideMark/>
          </w:tcPr>
          <w:p w14:paraId="119F5ABC"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hideMark/>
          </w:tcPr>
          <w:p w14:paraId="2968912D"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1573</w:t>
            </w:r>
          </w:p>
        </w:tc>
      </w:tr>
      <w:tr w:rsidR="00BC6653" w:rsidRPr="00BC6653" w14:paraId="1ED9323F" w14:textId="77777777" w:rsidTr="00BC6653">
        <w:trPr>
          <w:trHeight w:val="300"/>
        </w:trPr>
        <w:tc>
          <w:tcPr>
            <w:tcW w:w="1420" w:type="dxa"/>
            <w:tcBorders>
              <w:top w:val="nil"/>
              <w:left w:val="nil"/>
              <w:bottom w:val="nil"/>
              <w:right w:val="nil"/>
            </w:tcBorders>
            <w:shd w:val="clear" w:color="auto" w:fill="auto"/>
            <w:hideMark/>
          </w:tcPr>
          <w:p w14:paraId="3B14E036"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floodf</w:t>
            </w:r>
          </w:p>
        </w:tc>
        <w:tc>
          <w:tcPr>
            <w:tcW w:w="680" w:type="dxa"/>
            <w:tcBorders>
              <w:top w:val="nil"/>
              <w:left w:val="nil"/>
              <w:bottom w:val="nil"/>
              <w:right w:val="nil"/>
            </w:tcBorders>
            <w:shd w:val="clear" w:color="auto" w:fill="auto"/>
            <w:noWrap/>
            <w:hideMark/>
          </w:tcPr>
          <w:p w14:paraId="2AEA42D9"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249</w:t>
            </w:r>
          </w:p>
        </w:tc>
        <w:tc>
          <w:tcPr>
            <w:tcW w:w="1000" w:type="dxa"/>
            <w:tcBorders>
              <w:top w:val="nil"/>
              <w:left w:val="nil"/>
              <w:bottom w:val="nil"/>
              <w:right w:val="nil"/>
            </w:tcBorders>
            <w:shd w:val="clear" w:color="auto" w:fill="auto"/>
            <w:noWrap/>
            <w:hideMark/>
          </w:tcPr>
          <w:p w14:paraId="78134064"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313</w:t>
            </w:r>
          </w:p>
        </w:tc>
        <w:tc>
          <w:tcPr>
            <w:tcW w:w="840" w:type="dxa"/>
            <w:tcBorders>
              <w:top w:val="nil"/>
              <w:left w:val="nil"/>
              <w:bottom w:val="nil"/>
              <w:right w:val="nil"/>
            </w:tcBorders>
            <w:shd w:val="clear" w:color="auto" w:fill="auto"/>
            <w:noWrap/>
            <w:hideMark/>
          </w:tcPr>
          <w:p w14:paraId="159A3A10"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0</w:t>
            </w:r>
          </w:p>
        </w:tc>
        <w:tc>
          <w:tcPr>
            <w:tcW w:w="800" w:type="dxa"/>
            <w:tcBorders>
              <w:top w:val="nil"/>
              <w:left w:val="nil"/>
              <w:bottom w:val="nil"/>
              <w:right w:val="nil"/>
            </w:tcBorders>
            <w:shd w:val="clear" w:color="auto" w:fill="auto"/>
            <w:noWrap/>
            <w:hideMark/>
          </w:tcPr>
          <w:p w14:paraId="58B2237F"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1966</w:t>
            </w:r>
          </w:p>
        </w:tc>
        <w:tc>
          <w:tcPr>
            <w:tcW w:w="960" w:type="dxa"/>
            <w:tcBorders>
              <w:top w:val="nil"/>
              <w:left w:val="single" w:sz="4" w:space="0" w:color="auto"/>
              <w:bottom w:val="nil"/>
              <w:right w:val="nil"/>
            </w:tcBorders>
            <w:shd w:val="clear" w:color="auto" w:fill="auto"/>
            <w:noWrap/>
            <w:hideMark/>
          </w:tcPr>
          <w:p w14:paraId="45089501"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335</w:t>
            </w:r>
          </w:p>
        </w:tc>
        <w:tc>
          <w:tcPr>
            <w:tcW w:w="960" w:type="dxa"/>
            <w:tcBorders>
              <w:top w:val="nil"/>
              <w:left w:val="nil"/>
              <w:bottom w:val="nil"/>
              <w:right w:val="nil"/>
            </w:tcBorders>
            <w:shd w:val="clear" w:color="auto" w:fill="auto"/>
            <w:noWrap/>
            <w:hideMark/>
          </w:tcPr>
          <w:p w14:paraId="75492758"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331</w:t>
            </w:r>
          </w:p>
        </w:tc>
        <w:tc>
          <w:tcPr>
            <w:tcW w:w="960" w:type="dxa"/>
            <w:tcBorders>
              <w:top w:val="nil"/>
              <w:left w:val="nil"/>
              <w:bottom w:val="nil"/>
              <w:right w:val="nil"/>
            </w:tcBorders>
            <w:shd w:val="clear" w:color="auto" w:fill="auto"/>
            <w:noWrap/>
            <w:hideMark/>
          </w:tcPr>
          <w:p w14:paraId="12774EF6"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hideMark/>
          </w:tcPr>
          <w:p w14:paraId="061CEDBD"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1687</w:t>
            </w:r>
          </w:p>
        </w:tc>
      </w:tr>
      <w:tr w:rsidR="00BC6653" w:rsidRPr="00BC6653" w14:paraId="24ED2E46" w14:textId="77777777" w:rsidTr="00BC6653">
        <w:trPr>
          <w:trHeight w:val="300"/>
        </w:trPr>
        <w:tc>
          <w:tcPr>
            <w:tcW w:w="1420" w:type="dxa"/>
            <w:tcBorders>
              <w:top w:val="nil"/>
              <w:left w:val="nil"/>
              <w:bottom w:val="nil"/>
              <w:right w:val="nil"/>
            </w:tcBorders>
            <w:shd w:val="clear" w:color="auto" w:fill="auto"/>
            <w:hideMark/>
          </w:tcPr>
          <w:p w14:paraId="0D695269"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roadall</w:t>
            </w:r>
          </w:p>
        </w:tc>
        <w:tc>
          <w:tcPr>
            <w:tcW w:w="680" w:type="dxa"/>
            <w:tcBorders>
              <w:top w:val="nil"/>
              <w:left w:val="nil"/>
              <w:bottom w:val="nil"/>
              <w:right w:val="nil"/>
            </w:tcBorders>
            <w:shd w:val="clear" w:color="auto" w:fill="auto"/>
            <w:noWrap/>
            <w:hideMark/>
          </w:tcPr>
          <w:p w14:paraId="1C8B507A"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184</w:t>
            </w:r>
          </w:p>
        </w:tc>
        <w:tc>
          <w:tcPr>
            <w:tcW w:w="1000" w:type="dxa"/>
            <w:tcBorders>
              <w:top w:val="nil"/>
              <w:left w:val="nil"/>
              <w:bottom w:val="nil"/>
              <w:right w:val="nil"/>
            </w:tcBorders>
            <w:shd w:val="clear" w:color="auto" w:fill="auto"/>
            <w:noWrap/>
            <w:hideMark/>
          </w:tcPr>
          <w:p w14:paraId="279B12FE"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136</w:t>
            </w:r>
          </w:p>
        </w:tc>
        <w:tc>
          <w:tcPr>
            <w:tcW w:w="840" w:type="dxa"/>
            <w:tcBorders>
              <w:top w:val="nil"/>
              <w:left w:val="nil"/>
              <w:bottom w:val="nil"/>
              <w:right w:val="nil"/>
            </w:tcBorders>
            <w:shd w:val="clear" w:color="auto" w:fill="auto"/>
            <w:noWrap/>
            <w:hideMark/>
          </w:tcPr>
          <w:p w14:paraId="0334565F"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0</w:t>
            </w:r>
          </w:p>
        </w:tc>
        <w:tc>
          <w:tcPr>
            <w:tcW w:w="800" w:type="dxa"/>
            <w:tcBorders>
              <w:top w:val="nil"/>
              <w:left w:val="nil"/>
              <w:bottom w:val="nil"/>
              <w:right w:val="nil"/>
            </w:tcBorders>
            <w:shd w:val="clear" w:color="auto" w:fill="auto"/>
            <w:noWrap/>
            <w:hideMark/>
          </w:tcPr>
          <w:p w14:paraId="09E2218E"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997</w:t>
            </w:r>
          </w:p>
        </w:tc>
        <w:tc>
          <w:tcPr>
            <w:tcW w:w="960" w:type="dxa"/>
            <w:tcBorders>
              <w:top w:val="nil"/>
              <w:left w:val="single" w:sz="4" w:space="0" w:color="auto"/>
              <w:bottom w:val="nil"/>
              <w:right w:val="nil"/>
            </w:tcBorders>
            <w:shd w:val="clear" w:color="auto" w:fill="auto"/>
            <w:noWrap/>
            <w:hideMark/>
          </w:tcPr>
          <w:p w14:paraId="432DEA0D"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136</w:t>
            </w:r>
          </w:p>
        </w:tc>
        <w:tc>
          <w:tcPr>
            <w:tcW w:w="960" w:type="dxa"/>
            <w:tcBorders>
              <w:top w:val="nil"/>
              <w:left w:val="nil"/>
              <w:bottom w:val="nil"/>
              <w:right w:val="nil"/>
            </w:tcBorders>
            <w:shd w:val="clear" w:color="auto" w:fill="auto"/>
            <w:noWrap/>
            <w:hideMark/>
          </w:tcPr>
          <w:p w14:paraId="5378DEA9"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134</w:t>
            </w:r>
          </w:p>
        </w:tc>
        <w:tc>
          <w:tcPr>
            <w:tcW w:w="960" w:type="dxa"/>
            <w:tcBorders>
              <w:top w:val="nil"/>
              <w:left w:val="nil"/>
              <w:bottom w:val="nil"/>
              <w:right w:val="nil"/>
            </w:tcBorders>
            <w:shd w:val="clear" w:color="auto" w:fill="auto"/>
            <w:noWrap/>
            <w:hideMark/>
          </w:tcPr>
          <w:p w14:paraId="5F02E42A"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hideMark/>
          </w:tcPr>
          <w:p w14:paraId="0CF8193F"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680</w:t>
            </w:r>
          </w:p>
        </w:tc>
      </w:tr>
      <w:tr w:rsidR="00BC6653" w:rsidRPr="00BC6653" w14:paraId="5B9E4F3E" w14:textId="77777777" w:rsidTr="00BC6653">
        <w:trPr>
          <w:trHeight w:val="300"/>
        </w:trPr>
        <w:tc>
          <w:tcPr>
            <w:tcW w:w="1420" w:type="dxa"/>
            <w:tcBorders>
              <w:top w:val="nil"/>
              <w:left w:val="nil"/>
              <w:bottom w:val="nil"/>
              <w:right w:val="nil"/>
            </w:tcBorders>
            <w:shd w:val="clear" w:color="auto" w:fill="auto"/>
            <w:hideMark/>
          </w:tcPr>
          <w:p w14:paraId="3A150999"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stream</w:t>
            </w:r>
          </w:p>
        </w:tc>
        <w:tc>
          <w:tcPr>
            <w:tcW w:w="680" w:type="dxa"/>
            <w:tcBorders>
              <w:top w:val="nil"/>
              <w:left w:val="nil"/>
              <w:bottom w:val="nil"/>
              <w:right w:val="nil"/>
            </w:tcBorders>
            <w:shd w:val="clear" w:color="auto" w:fill="auto"/>
            <w:noWrap/>
            <w:hideMark/>
          </w:tcPr>
          <w:p w14:paraId="541E0813"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70</w:t>
            </w:r>
          </w:p>
        </w:tc>
        <w:tc>
          <w:tcPr>
            <w:tcW w:w="1000" w:type="dxa"/>
            <w:tcBorders>
              <w:top w:val="nil"/>
              <w:left w:val="nil"/>
              <w:bottom w:val="nil"/>
              <w:right w:val="nil"/>
            </w:tcBorders>
            <w:shd w:val="clear" w:color="auto" w:fill="auto"/>
            <w:noWrap/>
            <w:hideMark/>
          </w:tcPr>
          <w:p w14:paraId="1F28A469"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54</w:t>
            </w:r>
          </w:p>
        </w:tc>
        <w:tc>
          <w:tcPr>
            <w:tcW w:w="840" w:type="dxa"/>
            <w:tcBorders>
              <w:top w:val="nil"/>
              <w:left w:val="nil"/>
              <w:bottom w:val="nil"/>
              <w:right w:val="nil"/>
            </w:tcBorders>
            <w:shd w:val="clear" w:color="auto" w:fill="auto"/>
            <w:noWrap/>
            <w:hideMark/>
          </w:tcPr>
          <w:p w14:paraId="75380C02"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0</w:t>
            </w:r>
          </w:p>
        </w:tc>
        <w:tc>
          <w:tcPr>
            <w:tcW w:w="800" w:type="dxa"/>
            <w:tcBorders>
              <w:top w:val="nil"/>
              <w:left w:val="nil"/>
              <w:bottom w:val="nil"/>
              <w:right w:val="nil"/>
            </w:tcBorders>
            <w:shd w:val="clear" w:color="auto" w:fill="auto"/>
            <w:noWrap/>
            <w:hideMark/>
          </w:tcPr>
          <w:p w14:paraId="0231ADF4"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490</w:t>
            </w:r>
          </w:p>
        </w:tc>
        <w:tc>
          <w:tcPr>
            <w:tcW w:w="960" w:type="dxa"/>
            <w:tcBorders>
              <w:top w:val="nil"/>
              <w:left w:val="single" w:sz="4" w:space="0" w:color="auto"/>
              <w:bottom w:val="nil"/>
              <w:right w:val="nil"/>
            </w:tcBorders>
            <w:shd w:val="clear" w:color="auto" w:fill="auto"/>
            <w:noWrap/>
            <w:hideMark/>
          </w:tcPr>
          <w:p w14:paraId="46EB1B9E"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88</w:t>
            </w:r>
          </w:p>
        </w:tc>
        <w:tc>
          <w:tcPr>
            <w:tcW w:w="960" w:type="dxa"/>
            <w:tcBorders>
              <w:top w:val="nil"/>
              <w:left w:val="nil"/>
              <w:bottom w:val="nil"/>
              <w:right w:val="nil"/>
            </w:tcBorders>
            <w:shd w:val="clear" w:color="auto" w:fill="auto"/>
            <w:noWrap/>
            <w:hideMark/>
          </w:tcPr>
          <w:p w14:paraId="448F5C29"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64</w:t>
            </w:r>
          </w:p>
        </w:tc>
        <w:tc>
          <w:tcPr>
            <w:tcW w:w="960" w:type="dxa"/>
            <w:tcBorders>
              <w:top w:val="nil"/>
              <w:left w:val="nil"/>
              <w:bottom w:val="nil"/>
              <w:right w:val="nil"/>
            </w:tcBorders>
            <w:shd w:val="clear" w:color="auto" w:fill="auto"/>
            <w:noWrap/>
            <w:hideMark/>
          </w:tcPr>
          <w:p w14:paraId="4ACF609E"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hideMark/>
          </w:tcPr>
          <w:p w14:paraId="10BA716E"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440</w:t>
            </w:r>
          </w:p>
        </w:tc>
      </w:tr>
      <w:tr w:rsidR="00BC6653" w:rsidRPr="00BC6653" w14:paraId="00D84958" w14:textId="77777777" w:rsidTr="00BC6653">
        <w:trPr>
          <w:trHeight w:val="300"/>
        </w:trPr>
        <w:tc>
          <w:tcPr>
            <w:tcW w:w="1420" w:type="dxa"/>
            <w:tcBorders>
              <w:top w:val="nil"/>
              <w:left w:val="nil"/>
              <w:bottom w:val="nil"/>
              <w:right w:val="nil"/>
            </w:tcBorders>
            <w:shd w:val="clear" w:color="auto" w:fill="auto"/>
            <w:hideMark/>
          </w:tcPr>
          <w:p w14:paraId="6352E5E6"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sseas</w:t>
            </w:r>
          </w:p>
        </w:tc>
        <w:tc>
          <w:tcPr>
            <w:tcW w:w="680" w:type="dxa"/>
            <w:tcBorders>
              <w:top w:val="nil"/>
              <w:left w:val="nil"/>
              <w:bottom w:val="nil"/>
              <w:right w:val="nil"/>
            </w:tcBorders>
            <w:shd w:val="clear" w:color="auto" w:fill="auto"/>
            <w:noWrap/>
            <w:hideMark/>
          </w:tcPr>
          <w:p w14:paraId="7E4A835D"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98</w:t>
            </w:r>
          </w:p>
        </w:tc>
        <w:tc>
          <w:tcPr>
            <w:tcW w:w="1000" w:type="dxa"/>
            <w:tcBorders>
              <w:top w:val="nil"/>
              <w:left w:val="nil"/>
              <w:bottom w:val="nil"/>
              <w:right w:val="nil"/>
            </w:tcBorders>
            <w:shd w:val="clear" w:color="auto" w:fill="auto"/>
            <w:noWrap/>
            <w:hideMark/>
          </w:tcPr>
          <w:p w14:paraId="0B9E8CAF"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84</w:t>
            </w:r>
          </w:p>
        </w:tc>
        <w:tc>
          <w:tcPr>
            <w:tcW w:w="840" w:type="dxa"/>
            <w:tcBorders>
              <w:top w:val="nil"/>
              <w:left w:val="nil"/>
              <w:bottom w:val="nil"/>
              <w:right w:val="nil"/>
            </w:tcBorders>
            <w:shd w:val="clear" w:color="auto" w:fill="auto"/>
            <w:noWrap/>
            <w:hideMark/>
          </w:tcPr>
          <w:p w14:paraId="5C87DFD4"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0</w:t>
            </w:r>
          </w:p>
        </w:tc>
        <w:tc>
          <w:tcPr>
            <w:tcW w:w="800" w:type="dxa"/>
            <w:tcBorders>
              <w:top w:val="nil"/>
              <w:left w:val="nil"/>
              <w:bottom w:val="nil"/>
              <w:right w:val="nil"/>
            </w:tcBorders>
            <w:shd w:val="clear" w:color="auto" w:fill="auto"/>
            <w:noWrap/>
            <w:hideMark/>
          </w:tcPr>
          <w:p w14:paraId="63A2A214"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700</w:t>
            </w:r>
          </w:p>
        </w:tc>
        <w:tc>
          <w:tcPr>
            <w:tcW w:w="960" w:type="dxa"/>
            <w:tcBorders>
              <w:top w:val="nil"/>
              <w:left w:val="single" w:sz="4" w:space="0" w:color="auto"/>
              <w:bottom w:val="nil"/>
              <w:right w:val="nil"/>
            </w:tcBorders>
            <w:shd w:val="clear" w:color="auto" w:fill="auto"/>
            <w:noWrap/>
            <w:hideMark/>
          </w:tcPr>
          <w:p w14:paraId="7130BFD7"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102</w:t>
            </w:r>
          </w:p>
        </w:tc>
        <w:tc>
          <w:tcPr>
            <w:tcW w:w="960" w:type="dxa"/>
            <w:tcBorders>
              <w:top w:val="nil"/>
              <w:left w:val="nil"/>
              <w:bottom w:val="nil"/>
              <w:right w:val="nil"/>
            </w:tcBorders>
            <w:shd w:val="clear" w:color="auto" w:fill="auto"/>
            <w:noWrap/>
            <w:hideMark/>
          </w:tcPr>
          <w:p w14:paraId="763C8E7E"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83</w:t>
            </w:r>
          </w:p>
        </w:tc>
        <w:tc>
          <w:tcPr>
            <w:tcW w:w="960" w:type="dxa"/>
            <w:tcBorders>
              <w:top w:val="nil"/>
              <w:left w:val="nil"/>
              <w:bottom w:val="nil"/>
              <w:right w:val="nil"/>
            </w:tcBorders>
            <w:shd w:val="clear" w:color="auto" w:fill="auto"/>
            <w:noWrap/>
            <w:hideMark/>
          </w:tcPr>
          <w:p w14:paraId="0C336D7D"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hideMark/>
          </w:tcPr>
          <w:p w14:paraId="2BFC15AD"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484</w:t>
            </w:r>
          </w:p>
        </w:tc>
      </w:tr>
      <w:tr w:rsidR="00BC6653" w:rsidRPr="00BC6653" w14:paraId="660441F1" w14:textId="77777777" w:rsidTr="00BC6653">
        <w:trPr>
          <w:trHeight w:val="300"/>
        </w:trPr>
        <w:tc>
          <w:tcPr>
            <w:tcW w:w="1420" w:type="dxa"/>
            <w:tcBorders>
              <w:top w:val="nil"/>
              <w:left w:val="nil"/>
              <w:bottom w:val="nil"/>
              <w:right w:val="nil"/>
            </w:tcBorders>
            <w:shd w:val="clear" w:color="auto" w:fill="auto"/>
            <w:hideMark/>
          </w:tcPr>
          <w:p w14:paraId="048270FE"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sperm</w:t>
            </w:r>
          </w:p>
        </w:tc>
        <w:tc>
          <w:tcPr>
            <w:tcW w:w="680" w:type="dxa"/>
            <w:tcBorders>
              <w:top w:val="nil"/>
              <w:left w:val="nil"/>
              <w:bottom w:val="nil"/>
              <w:right w:val="nil"/>
            </w:tcBorders>
            <w:shd w:val="clear" w:color="auto" w:fill="auto"/>
            <w:noWrap/>
            <w:hideMark/>
          </w:tcPr>
          <w:p w14:paraId="1B356059"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214</w:t>
            </w:r>
          </w:p>
        </w:tc>
        <w:tc>
          <w:tcPr>
            <w:tcW w:w="1000" w:type="dxa"/>
            <w:tcBorders>
              <w:top w:val="nil"/>
              <w:left w:val="nil"/>
              <w:bottom w:val="nil"/>
              <w:right w:val="nil"/>
            </w:tcBorders>
            <w:shd w:val="clear" w:color="auto" w:fill="auto"/>
            <w:noWrap/>
            <w:hideMark/>
          </w:tcPr>
          <w:p w14:paraId="69BDEB69"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192</w:t>
            </w:r>
          </w:p>
        </w:tc>
        <w:tc>
          <w:tcPr>
            <w:tcW w:w="840" w:type="dxa"/>
            <w:tcBorders>
              <w:top w:val="nil"/>
              <w:left w:val="nil"/>
              <w:bottom w:val="nil"/>
              <w:right w:val="nil"/>
            </w:tcBorders>
            <w:shd w:val="clear" w:color="auto" w:fill="auto"/>
            <w:noWrap/>
            <w:hideMark/>
          </w:tcPr>
          <w:p w14:paraId="35FD1B16"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0</w:t>
            </w:r>
          </w:p>
        </w:tc>
        <w:tc>
          <w:tcPr>
            <w:tcW w:w="800" w:type="dxa"/>
            <w:tcBorders>
              <w:top w:val="nil"/>
              <w:left w:val="nil"/>
              <w:bottom w:val="nil"/>
              <w:right w:val="nil"/>
            </w:tcBorders>
            <w:shd w:val="clear" w:color="auto" w:fill="auto"/>
            <w:noWrap/>
            <w:hideMark/>
          </w:tcPr>
          <w:p w14:paraId="4A04E76B"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1191</w:t>
            </w:r>
          </w:p>
        </w:tc>
        <w:tc>
          <w:tcPr>
            <w:tcW w:w="960" w:type="dxa"/>
            <w:tcBorders>
              <w:top w:val="nil"/>
              <w:left w:val="single" w:sz="4" w:space="0" w:color="auto"/>
              <w:bottom w:val="nil"/>
              <w:right w:val="nil"/>
            </w:tcBorders>
            <w:shd w:val="clear" w:color="auto" w:fill="auto"/>
            <w:noWrap/>
            <w:hideMark/>
          </w:tcPr>
          <w:p w14:paraId="392ED833"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329</w:t>
            </w:r>
          </w:p>
        </w:tc>
        <w:tc>
          <w:tcPr>
            <w:tcW w:w="960" w:type="dxa"/>
            <w:tcBorders>
              <w:top w:val="nil"/>
              <w:left w:val="nil"/>
              <w:bottom w:val="nil"/>
              <w:right w:val="nil"/>
            </w:tcBorders>
            <w:shd w:val="clear" w:color="auto" w:fill="auto"/>
            <w:noWrap/>
            <w:hideMark/>
          </w:tcPr>
          <w:p w14:paraId="5528FEAF"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234</w:t>
            </w:r>
          </w:p>
        </w:tc>
        <w:tc>
          <w:tcPr>
            <w:tcW w:w="960" w:type="dxa"/>
            <w:tcBorders>
              <w:top w:val="nil"/>
              <w:left w:val="nil"/>
              <w:bottom w:val="nil"/>
              <w:right w:val="nil"/>
            </w:tcBorders>
            <w:shd w:val="clear" w:color="auto" w:fill="auto"/>
            <w:noWrap/>
            <w:hideMark/>
          </w:tcPr>
          <w:p w14:paraId="20BF5778"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5</w:t>
            </w:r>
          </w:p>
        </w:tc>
        <w:tc>
          <w:tcPr>
            <w:tcW w:w="960" w:type="dxa"/>
            <w:tcBorders>
              <w:top w:val="nil"/>
              <w:left w:val="nil"/>
              <w:bottom w:val="nil"/>
              <w:right w:val="nil"/>
            </w:tcBorders>
            <w:shd w:val="clear" w:color="auto" w:fill="auto"/>
            <w:noWrap/>
            <w:hideMark/>
          </w:tcPr>
          <w:p w14:paraId="678B4C8A"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1773</w:t>
            </w:r>
          </w:p>
        </w:tc>
      </w:tr>
      <w:tr w:rsidR="00BC6653" w:rsidRPr="00BC6653" w14:paraId="3D8E796C" w14:textId="77777777" w:rsidTr="00BC6653">
        <w:trPr>
          <w:trHeight w:val="300"/>
        </w:trPr>
        <w:tc>
          <w:tcPr>
            <w:tcW w:w="1420" w:type="dxa"/>
            <w:tcBorders>
              <w:top w:val="nil"/>
              <w:left w:val="nil"/>
              <w:bottom w:val="nil"/>
              <w:right w:val="nil"/>
            </w:tcBorders>
            <w:shd w:val="clear" w:color="auto" w:fill="auto"/>
            <w:hideMark/>
          </w:tcPr>
          <w:p w14:paraId="4C62A566"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wetl</w:t>
            </w:r>
          </w:p>
        </w:tc>
        <w:tc>
          <w:tcPr>
            <w:tcW w:w="680" w:type="dxa"/>
            <w:tcBorders>
              <w:top w:val="nil"/>
              <w:left w:val="nil"/>
              <w:bottom w:val="nil"/>
              <w:right w:val="nil"/>
            </w:tcBorders>
            <w:shd w:val="clear" w:color="auto" w:fill="auto"/>
            <w:noWrap/>
            <w:hideMark/>
          </w:tcPr>
          <w:p w14:paraId="7F7014A4"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2980</w:t>
            </w:r>
          </w:p>
        </w:tc>
        <w:tc>
          <w:tcPr>
            <w:tcW w:w="1000" w:type="dxa"/>
            <w:tcBorders>
              <w:top w:val="nil"/>
              <w:left w:val="nil"/>
              <w:bottom w:val="nil"/>
              <w:right w:val="nil"/>
            </w:tcBorders>
            <w:shd w:val="clear" w:color="auto" w:fill="auto"/>
            <w:noWrap/>
            <w:hideMark/>
          </w:tcPr>
          <w:p w14:paraId="09D4C893"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2624</w:t>
            </w:r>
          </w:p>
        </w:tc>
        <w:tc>
          <w:tcPr>
            <w:tcW w:w="840" w:type="dxa"/>
            <w:tcBorders>
              <w:top w:val="nil"/>
              <w:left w:val="nil"/>
              <w:bottom w:val="nil"/>
              <w:right w:val="nil"/>
            </w:tcBorders>
            <w:shd w:val="clear" w:color="auto" w:fill="auto"/>
            <w:noWrap/>
            <w:hideMark/>
          </w:tcPr>
          <w:p w14:paraId="431F5F95"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0</w:t>
            </w:r>
          </w:p>
        </w:tc>
        <w:tc>
          <w:tcPr>
            <w:tcW w:w="800" w:type="dxa"/>
            <w:tcBorders>
              <w:top w:val="nil"/>
              <w:left w:val="nil"/>
              <w:bottom w:val="nil"/>
              <w:right w:val="nil"/>
            </w:tcBorders>
            <w:shd w:val="clear" w:color="auto" w:fill="auto"/>
            <w:noWrap/>
            <w:hideMark/>
          </w:tcPr>
          <w:p w14:paraId="25A2A91A"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21433</w:t>
            </w:r>
          </w:p>
        </w:tc>
        <w:tc>
          <w:tcPr>
            <w:tcW w:w="960" w:type="dxa"/>
            <w:tcBorders>
              <w:top w:val="nil"/>
              <w:left w:val="single" w:sz="4" w:space="0" w:color="auto"/>
              <w:bottom w:val="nil"/>
              <w:right w:val="nil"/>
            </w:tcBorders>
            <w:shd w:val="clear" w:color="auto" w:fill="auto"/>
            <w:noWrap/>
            <w:hideMark/>
          </w:tcPr>
          <w:p w14:paraId="6C3E1958"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3845</w:t>
            </w:r>
          </w:p>
        </w:tc>
        <w:tc>
          <w:tcPr>
            <w:tcW w:w="960" w:type="dxa"/>
            <w:tcBorders>
              <w:top w:val="nil"/>
              <w:left w:val="nil"/>
              <w:bottom w:val="nil"/>
              <w:right w:val="nil"/>
            </w:tcBorders>
            <w:shd w:val="clear" w:color="auto" w:fill="auto"/>
            <w:noWrap/>
            <w:hideMark/>
          </w:tcPr>
          <w:p w14:paraId="255F2913"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3349</w:t>
            </w:r>
          </w:p>
        </w:tc>
        <w:tc>
          <w:tcPr>
            <w:tcW w:w="960" w:type="dxa"/>
            <w:tcBorders>
              <w:top w:val="nil"/>
              <w:left w:val="nil"/>
              <w:bottom w:val="nil"/>
              <w:right w:val="nil"/>
            </w:tcBorders>
            <w:shd w:val="clear" w:color="auto" w:fill="auto"/>
            <w:noWrap/>
            <w:hideMark/>
          </w:tcPr>
          <w:p w14:paraId="4EB78B27"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5</w:t>
            </w:r>
          </w:p>
        </w:tc>
        <w:tc>
          <w:tcPr>
            <w:tcW w:w="960" w:type="dxa"/>
            <w:tcBorders>
              <w:top w:val="nil"/>
              <w:left w:val="nil"/>
              <w:bottom w:val="nil"/>
              <w:right w:val="nil"/>
            </w:tcBorders>
            <w:shd w:val="clear" w:color="auto" w:fill="auto"/>
            <w:noWrap/>
            <w:hideMark/>
          </w:tcPr>
          <w:p w14:paraId="72623B6B"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18605</w:t>
            </w:r>
          </w:p>
        </w:tc>
      </w:tr>
      <w:tr w:rsidR="00BC6653" w:rsidRPr="00BC6653" w14:paraId="188CDEBC" w14:textId="77777777" w:rsidTr="00BC6653">
        <w:trPr>
          <w:trHeight w:val="300"/>
        </w:trPr>
        <w:tc>
          <w:tcPr>
            <w:tcW w:w="1420" w:type="dxa"/>
            <w:tcBorders>
              <w:top w:val="nil"/>
              <w:left w:val="nil"/>
              <w:bottom w:val="nil"/>
              <w:right w:val="nil"/>
            </w:tcBorders>
            <w:shd w:val="clear" w:color="auto" w:fill="auto"/>
            <w:hideMark/>
          </w:tcPr>
          <w:p w14:paraId="1DD50053"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aspect</w:t>
            </w:r>
          </w:p>
        </w:tc>
        <w:tc>
          <w:tcPr>
            <w:tcW w:w="680" w:type="dxa"/>
            <w:tcBorders>
              <w:top w:val="nil"/>
              <w:left w:val="nil"/>
              <w:bottom w:val="nil"/>
              <w:right w:val="nil"/>
            </w:tcBorders>
            <w:shd w:val="clear" w:color="auto" w:fill="auto"/>
            <w:noWrap/>
            <w:hideMark/>
          </w:tcPr>
          <w:p w14:paraId="0F7A2CB3"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175</w:t>
            </w:r>
          </w:p>
        </w:tc>
        <w:tc>
          <w:tcPr>
            <w:tcW w:w="1000" w:type="dxa"/>
            <w:tcBorders>
              <w:top w:val="nil"/>
              <w:left w:val="nil"/>
              <w:bottom w:val="nil"/>
              <w:right w:val="nil"/>
            </w:tcBorders>
            <w:shd w:val="clear" w:color="auto" w:fill="auto"/>
            <w:noWrap/>
            <w:hideMark/>
          </w:tcPr>
          <w:p w14:paraId="5D117983"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103</w:t>
            </w:r>
          </w:p>
        </w:tc>
        <w:tc>
          <w:tcPr>
            <w:tcW w:w="840" w:type="dxa"/>
            <w:tcBorders>
              <w:top w:val="nil"/>
              <w:left w:val="nil"/>
              <w:bottom w:val="nil"/>
              <w:right w:val="nil"/>
            </w:tcBorders>
            <w:shd w:val="clear" w:color="auto" w:fill="auto"/>
            <w:noWrap/>
            <w:hideMark/>
          </w:tcPr>
          <w:p w14:paraId="026F700F"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0</w:t>
            </w:r>
          </w:p>
        </w:tc>
        <w:tc>
          <w:tcPr>
            <w:tcW w:w="800" w:type="dxa"/>
            <w:tcBorders>
              <w:top w:val="nil"/>
              <w:left w:val="nil"/>
              <w:bottom w:val="nil"/>
              <w:right w:val="nil"/>
            </w:tcBorders>
            <w:shd w:val="clear" w:color="auto" w:fill="auto"/>
            <w:noWrap/>
            <w:hideMark/>
          </w:tcPr>
          <w:p w14:paraId="082A9E48"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360</w:t>
            </w:r>
          </w:p>
        </w:tc>
        <w:tc>
          <w:tcPr>
            <w:tcW w:w="960" w:type="dxa"/>
            <w:tcBorders>
              <w:top w:val="nil"/>
              <w:left w:val="single" w:sz="4" w:space="0" w:color="auto"/>
              <w:bottom w:val="nil"/>
              <w:right w:val="nil"/>
            </w:tcBorders>
            <w:shd w:val="clear" w:color="auto" w:fill="auto"/>
            <w:noWrap/>
            <w:hideMark/>
          </w:tcPr>
          <w:p w14:paraId="6606F7CA"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190</w:t>
            </w:r>
          </w:p>
        </w:tc>
        <w:tc>
          <w:tcPr>
            <w:tcW w:w="960" w:type="dxa"/>
            <w:tcBorders>
              <w:top w:val="nil"/>
              <w:left w:val="nil"/>
              <w:bottom w:val="nil"/>
              <w:right w:val="nil"/>
            </w:tcBorders>
            <w:shd w:val="clear" w:color="auto" w:fill="auto"/>
            <w:noWrap/>
            <w:hideMark/>
          </w:tcPr>
          <w:p w14:paraId="345CE3BB"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99</w:t>
            </w:r>
          </w:p>
        </w:tc>
        <w:tc>
          <w:tcPr>
            <w:tcW w:w="960" w:type="dxa"/>
            <w:tcBorders>
              <w:top w:val="nil"/>
              <w:left w:val="nil"/>
              <w:bottom w:val="nil"/>
              <w:right w:val="nil"/>
            </w:tcBorders>
            <w:shd w:val="clear" w:color="auto" w:fill="auto"/>
            <w:noWrap/>
            <w:hideMark/>
          </w:tcPr>
          <w:p w14:paraId="6A9941F1"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hideMark/>
          </w:tcPr>
          <w:p w14:paraId="14839F8F"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358</w:t>
            </w:r>
          </w:p>
        </w:tc>
      </w:tr>
      <w:tr w:rsidR="00BC6653" w:rsidRPr="00BC6653" w14:paraId="4B712D66" w14:textId="77777777" w:rsidTr="00BC6653">
        <w:trPr>
          <w:trHeight w:val="300"/>
        </w:trPr>
        <w:tc>
          <w:tcPr>
            <w:tcW w:w="1420" w:type="dxa"/>
            <w:tcBorders>
              <w:top w:val="nil"/>
              <w:left w:val="nil"/>
              <w:bottom w:val="nil"/>
              <w:right w:val="nil"/>
            </w:tcBorders>
            <w:shd w:val="clear" w:color="auto" w:fill="auto"/>
            <w:hideMark/>
          </w:tcPr>
          <w:p w14:paraId="6F498518"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slope</w:t>
            </w:r>
          </w:p>
        </w:tc>
        <w:tc>
          <w:tcPr>
            <w:tcW w:w="680" w:type="dxa"/>
            <w:tcBorders>
              <w:top w:val="nil"/>
              <w:left w:val="nil"/>
              <w:bottom w:val="nil"/>
              <w:right w:val="nil"/>
            </w:tcBorders>
            <w:shd w:val="clear" w:color="auto" w:fill="auto"/>
            <w:noWrap/>
            <w:hideMark/>
          </w:tcPr>
          <w:p w14:paraId="7283EFC3"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24</w:t>
            </w:r>
          </w:p>
        </w:tc>
        <w:tc>
          <w:tcPr>
            <w:tcW w:w="1000" w:type="dxa"/>
            <w:tcBorders>
              <w:top w:val="nil"/>
              <w:left w:val="nil"/>
              <w:bottom w:val="nil"/>
              <w:right w:val="nil"/>
            </w:tcBorders>
            <w:shd w:val="clear" w:color="auto" w:fill="auto"/>
            <w:noWrap/>
            <w:hideMark/>
          </w:tcPr>
          <w:p w14:paraId="4A920A65"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18</w:t>
            </w:r>
          </w:p>
        </w:tc>
        <w:tc>
          <w:tcPr>
            <w:tcW w:w="840" w:type="dxa"/>
            <w:tcBorders>
              <w:top w:val="nil"/>
              <w:left w:val="nil"/>
              <w:bottom w:val="nil"/>
              <w:right w:val="nil"/>
            </w:tcBorders>
            <w:shd w:val="clear" w:color="auto" w:fill="auto"/>
            <w:noWrap/>
            <w:hideMark/>
          </w:tcPr>
          <w:p w14:paraId="5FA59696"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0</w:t>
            </w:r>
          </w:p>
        </w:tc>
        <w:tc>
          <w:tcPr>
            <w:tcW w:w="800" w:type="dxa"/>
            <w:tcBorders>
              <w:top w:val="nil"/>
              <w:left w:val="nil"/>
              <w:bottom w:val="nil"/>
              <w:right w:val="nil"/>
            </w:tcBorders>
            <w:shd w:val="clear" w:color="auto" w:fill="auto"/>
            <w:noWrap/>
            <w:hideMark/>
          </w:tcPr>
          <w:p w14:paraId="6E8EE6C9"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177</w:t>
            </w:r>
          </w:p>
        </w:tc>
        <w:tc>
          <w:tcPr>
            <w:tcW w:w="960" w:type="dxa"/>
            <w:tcBorders>
              <w:top w:val="nil"/>
              <w:left w:val="single" w:sz="4" w:space="0" w:color="auto"/>
              <w:bottom w:val="nil"/>
              <w:right w:val="nil"/>
            </w:tcBorders>
            <w:shd w:val="clear" w:color="auto" w:fill="auto"/>
            <w:noWrap/>
            <w:hideMark/>
          </w:tcPr>
          <w:p w14:paraId="7B38953E"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20</w:t>
            </w:r>
          </w:p>
        </w:tc>
        <w:tc>
          <w:tcPr>
            <w:tcW w:w="960" w:type="dxa"/>
            <w:tcBorders>
              <w:top w:val="nil"/>
              <w:left w:val="nil"/>
              <w:bottom w:val="nil"/>
              <w:right w:val="nil"/>
            </w:tcBorders>
            <w:shd w:val="clear" w:color="auto" w:fill="auto"/>
            <w:noWrap/>
            <w:hideMark/>
          </w:tcPr>
          <w:p w14:paraId="44C25ED7"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14</w:t>
            </w:r>
          </w:p>
        </w:tc>
        <w:tc>
          <w:tcPr>
            <w:tcW w:w="960" w:type="dxa"/>
            <w:tcBorders>
              <w:top w:val="nil"/>
              <w:left w:val="nil"/>
              <w:bottom w:val="nil"/>
              <w:right w:val="nil"/>
            </w:tcBorders>
            <w:shd w:val="clear" w:color="auto" w:fill="auto"/>
            <w:noWrap/>
            <w:hideMark/>
          </w:tcPr>
          <w:p w14:paraId="6FBD268F"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0</w:t>
            </w:r>
          </w:p>
        </w:tc>
        <w:tc>
          <w:tcPr>
            <w:tcW w:w="960" w:type="dxa"/>
            <w:tcBorders>
              <w:top w:val="nil"/>
              <w:left w:val="nil"/>
              <w:bottom w:val="nil"/>
              <w:right w:val="nil"/>
            </w:tcBorders>
            <w:shd w:val="clear" w:color="auto" w:fill="auto"/>
            <w:noWrap/>
            <w:hideMark/>
          </w:tcPr>
          <w:p w14:paraId="467D2E97"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83</w:t>
            </w:r>
          </w:p>
        </w:tc>
      </w:tr>
      <w:tr w:rsidR="00BC6653" w:rsidRPr="00BC6653" w14:paraId="2A28CD72" w14:textId="77777777" w:rsidTr="00BC6653">
        <w:trPr>
          <w:trHeight w:val="300"/>
        </w:trPr>
        <w:tc>
          <w:tcPr>
            <w:tcW w:w="1420" w:type="dxa"/>
            <w:tcBorders>
              <w:top w:val="nil"/>
              <w:left w:val="nil"/>
              <w:bottom w:val="single" w:sz="4" w:space="0" w:color="auto"/>
              <w:right w:val="nil"/>
            </w:tcBorders>
            <w:shd w:val="clear" w:color="auto" w:fill="auto"/>
            <w:hideMark/>
          </w:tcPr>
          <w:p w14:paraId="4FE77407"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elev</w:t>
            </w:r>
          </w:p>
        </w:tc>
        <w:tc>
          <w:tcPr>
            <w:tcW w:w="680" w:type="dxa"/>
            <w:tcBorders>
              <w:top w:val="nil"/>
              <w:left w:val="nil"/>
              <w:bottom w:val="single" w:sz="4" w:space="0" w:color="auto"/>
              <w:right w:val="nil"/>
            </w:tcBorders>
            <w:shd w:val="clear" w:color="auto" w:fill="auto"/>
            <w:noWrap/>
            <w:hideMark/>
          </w:tcPr>
          <w:p w14:paraId="7D5AFF70"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198</w:t>
            </w:r>
          </w:p>
        </w:tc>
        <w:tc>
          <w:tcPr>
            <w:tcW w:w="1000" w:type="dxa"/>
            <w:tcBorders>
              <w:top w:val="nil"/>
              <w:left w:val="nil"/>
              <w:bottom w:val="single" w:sz="4" w:space="0" w:color="auto"/>
              <w:right w:val="nil"/>
            </w:tcBorders>
            <w:shd w:val="clear" w:color="auto" w:fill="auto"/>
            <w:noWrap/>
            <w:hideMark/>
          </w:tcPr>
          <w:p w14:paraId="27067628"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59</w:t>
            </w:r>
          </w:p>
        </w:tc>
        <w:tc>
          <w:tcPr>
            <w:tcW w:w="840" w:type="dxa"/>
            <w:tcBorders>
              <w:top w:val="nil"/>
              <w:left w:val="nil"/>
              <w:bottom w:val="single" w:sz="4" w:space="0" w:color="auto"/>
              <w:right w:val="nil"/>
            </w:tcBorders>
            <w:shd w:val="clear" w:color="auto" w:fill="auto"/>
            <w:noWrap/>
            <w:hideMark/>
          </w:tcPr>
          <w:p w14:paraId="3DEFA9C8"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68</w:t>
            </w:r>
          </w:p>
        </w:tc>
        <w:tc>
          <w:tcPr>
            <w:tcW w:w="800" w:type="dxa"/>
            <w:tcBorders>
              <w:top w:val="nil"/>
              <w:left w:val="nil"/>
              <w:bottom w:val="single" w:sz="4" w:space="0" w:color="auto"/>
              <w:right w:val="nil"/>
            </w:tcBorders>
            <w:shd w:val="clear" w:color="auto" w:fill="auto"/>
            <w:noWrap/>
            <w:hideMark/>
          </w:tcPr>
          <w:p w14:paraId="2E5141E9"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379</w:t>
            </w:r>
          </w:p>
        </w:tc>
        <w:tc>
          <w:tcPr>
            <w:tcW w:w="960" w:type="dxa"/>
            <w:tcBorders>
              <w:top w:val="nil"/>
              <w:left w:val="single" w:sz="4" w:space="0" w:color="auto"/>
              <w:bottom w:val="single" w:sz="4" w:space="0" w:color="auto"/>
              <w:right w:val="nil"/>
            </w:tcBorders>
            <w:shd w:val="clear" w:color="auto" w:fill="auto"/>
            <w:noWrap/>
            <w:hideMark/>
          </w:tcPr>
          <w:p w14:paraId="7E5A62D4"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210</w:t>
            </w:r>
          </w:p>
        </w:tc>
        <w:tc>
          <w:tcPr>
            <w:tcW w:w="960" w:type="dxa"/>
            <w:tcBorders>
              <w:top w:val="nil"/>
              <w:left w:val="nil"/>
              <w:bottom w:val="single" w:sz="4" w:space="0" w:color="auto"/>
              <w:right w:val="nil"/>
            </w:tcBorders>
            <w:shd w:val="clear" w:color="auto" w:fill="auto"/>
            <w:noWrap/>
            <w:hideMark/>
          </w:tcPr>
          <w:p w14:paraId="6C8E6163"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58</w:t>
            </w:r>
          </w:p>
        </w:tc>
        <w:tc>
          <w:tcPr>
            <w:tcW w:w="960" w:type="dxa"/>
            <w:tcBorders>
              <w:top w:val="nil"/>
              <w:left w:val="nil"/>
              <w:bottom w:val="single" w:sz="4" w:space="0" w:color="auto"/>
              <w:right w:val="nil"/>
            </w:tcBorders>
            <w:shd w:val="clear" w:color="auto" w:fill="auto"/>
            <w:noWrap/>
            <w:hideMark/>
          </w:tcPr>
          <w:p w14:paraId="2D3B1544"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83</w:t>
            </w:r>
          </w:p>
        </w:tc>
        <w:tc>
          <w:tcPr>
            <w:tcW w:w="960" w:type="dxa"/>
            <w:tcBorders>
              <w:top w:val="nil"/>
              <w:left w:val="nil"/>
              <w:bottom w:val="single" w:sz="4" w:space="0" w:color="auto"/>
              <w:right w:val="nil"/>
            </w:tcBorders>
            <w:shd w:val="clear" w:color="auto" w:fill="auto"/>
            <w:noWrap/>
            <w:hideMark/>
          </w:tcPr>
          <w:p w14:paraId="4EABA6BF"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448</w:t>
            </w:r>
          </w:p>
        </w:tc>
      </w:tr>
    </w:tbl>
    <w:p w14:paraId="7A5E6301" w14:textId="77777777" w:rsidR="003E72E8" w:rsidRDefault="003E72E8" w:rsidP="003E72E8">
      <w:pPr>
        <w:spacing w:line="240" w:lineRule="auto"/>
        <w:rPr>
          <w:rFonts w:ascii="Times New Roman" w:hAnsi="Times New Roman" w:cs="Times New Roman"/>
          <w:b/>
        </w:rPr>
      </w:pPr>
    </w:p>
    <w:p w14:paraId="12092057" w14:textId="77777777" w:rsidR="003E72E8" w:rsidRDefault="003E72E8" w:rsidP="003E72E8">
      <w:pPr>
        <w:spacing w:line="240" w:lineRule="auto"/>
        <w:rPr>
          <w:rFonts w:ascii="Times New Roman" w:hAnsi="Times New Roman" w:cs="Times New Roman"/>
          <w:b/>
        </w:rPr>
      </w:pPr>
    </w:p>
    <w:p w14:paraId="032A7091" w14:textId="4E122988" w:rsidR="003E72E8" w:rsidRDefault="003E72E8" w:rsidP="003E72E8">
      <w:pPr>
        <w:spacing w:line="240" w:lineRule="auto"/>
        <w:rPr>
          <w:rFonts w:ascii="Times New Roman" w:hAnsi="Times New Roman" w:cs="Times New Roman"/>
        </w:rPr>
      </w:pPr>
      <w:r w:rsidRPr="00BD31A9">
        <w:rPr>
          <w:rFonts w:ascii="Times New Roman" w:hAnsi="Times New Roman" w:cs="Times New Roman"/>
          <w:b/>
        </w:rPr>
        <w:t>Table 5.</w:t>
      </w:r>
      <w:r w:rsidR="00CA58CD">
        <w:rPr>
          <w:rFonts w:ascii="Times New Roman" w:hAnsi="Times New Roman" w:cs="Times New Roman"/>
          <w:b/>
        </w:rPr>
        <w:t>29</w:t>
      </w:r>
      <w:r w:rsidRPr="00BD31A9">
        <w:rPr>
          <w:rFonts w:ascii="Times New Roman" w:hAnsi="Times New Roman" w:cs="Times New Roman"/>
          <w:b/>
        </w:rPr>
        <w:t>.</w:t>
      </w:r>
      <w:r w:rsidRPr="00BD31A9">
        <w:rPr>
          <w:rFonts w:ascii="Times New Roman" w:hAnsi="Times New Roman" w:cs="Times New Roman"/>
        </w:rPr>
        <w:t xml:space="preserve">  </w:t>
      </w:r>
      <w:r>
        <w:rPr>
          <w:rFonts w:ascii="Times New Roman" w:hAnsi="Times New Roman" w:cs="Times New Roman"/>
        </w:rPr>
        <w:t xml:space="preserve">Mann-Whitney Rank-Sum Results for Prehistoric and Historic Archaeological Sites across the </w:t>
      </w:r>
      <w:r w:rsidR="001C61A6">
        <w:rPr>
          <w:rFonts w:ascii="Times New Roman" w:hAnsi="Times New Roman" w:cs="Times New Roman"/>
        </w:rPr>
        <w:t>E</w:t>
      </w:r>
      <w:r>
        <w:rPr>
          <w:rFonts w:ascii="Times New Roman" w:hAnsi="Times New Roman" w:cs="Times New Roman"/>
        </w:rPr>
        <w:t xml:space="preserve">ntire Study Area </w:t>
      </w:r>
      <w:r w:rsidRPr="00CE2C2A">
        <w:rPr>
          <w:rFonts w:ascii="Times New Roman" w:hAnsi="Times New Roman" w:cs="Times New Roman"/>
          <w:b/>
        </w:rPr>
        <w:t>(5-meter cells)</w:t>
      </w:r>
      <w:r>
        <w:rPr>
          <w:rFonts w:ascii="Times New Roman" w:hAnsi="Times New Roman" w:cs="Times New Roman"/>
        </w:rPr>
        <w:t>.</w:t>
      </w:r>
    </w:p>
    <w:tbl>
      <w:tblPr>
        <w:tblW w:w="8600" w:type="dxa"/>
        <w:tblInd w:w="94" w:type="dxa"/>
        <w:tblLook w:val="04A0" w:firstRow="1" w:lastRow="0" w:firstColumn="1" w:lastColumn="0" w:noHBand="0" w:noVBand="1"/>
      </w:tblPr>
      <w:tblGrid>
        <w:gridCol w:w="2220"/>
        <w:gridCol w:w="1840"/>
        <w:gridCol w:w="1380"/>
        <w:gridCol w:w="1560"/>
        <w:gridCol w:w="1600"/>
      </w:tblGrid>
      <w:tr w:rsidR="00BC6653" w:rsidRPr="00BC6653" w14:paraId="625DEF98" w14:textId="77777777" w:rsidTr="00BC6653">
        <w:trPr>
          <w:trHeight w:val="300"/>
        </w:trPr>
        <w:tc>
          <w:tcPr>
            <w:tcW w:w="2220" w:type="dxa"/>
            <w:tcBorders>
              <w:top w:val="single" w:sz="4" w:space="0" w:color="auto"/>
              <w:left w:val="nil"/>
              <w:bottom w:val="single" w:sz="4" w:space="0" w:color="auto"/>
              <w:right w:val="nil"/>
            </w:tcBorders>
            <w:shd w:val="clear" w:color="auto" w:fill="auto"/>
            <w:noWrap/>
            <w:vAlign w:val="center"/>
            <w:hideMark/>
          </w:tcPr>
          <w:p w14:paraId="0E2D1EAE" w14:textId="77777777" w:rsidR="00BC6653" w:rsidRPr="00BC6653" w:rsidRDefault="00BC6653" w:rsidP="00BC6653">
            <w:pPr>
              <w:spacing w:after="0" w:line="240" w:lineRule="auto"/>
              <w:rPr>
                <w:rFonts w:ascii="Times New Roman" w:eastAsia="Times New Roman" w:hAnsi="Times New Roman" w:cs="Times New Roman"/>
                <w:sz w:val="20"/>
                <w:szCs w:val="20"/>
              </w:rPr>
            </w:pPr>
            <w:r w:rsidRPr="00BC6653">
              <w:rPr>
                <w:rFonts w:ascii="Times New Roman" w:eastAsia="Times New Roman" w:hAnsi="Times New Roman" w:cs="Times New Roman"/>
                <w:sz w:val="20"/>
                <w:szCs w:val="20"/>
              </w:rPr>
              <w:t>Variable</w:t>
            </w:r>
          </w:p>
        </w:tc>
        <w:tc>
          <w:tcPr>
            <w:tcW w:w="1840" w:type="dxa"/>
            <w:tcBorders>
              <w:top w:val="single" w:sz="4" w:space="0" w:color="auto"/>
              <w:left w:val="nil"/>
              <w:bottom w:val="single" w:sz="4" w:space="0" w:color="auto"/>
              <w:right w:val="nil"/>
            </w:tcBorders>
            <w:shd w:val="clear" w:color="auto" w:fill="auto"/>
            <w:vAlign w:val="bottom"/>
            <w:hideMark/>
          </w:tcPr>
          <w:p w14:paraId="73FEAEEF"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Site Class</w:t>
            </w:r>
          </w:p>
        </w:tc>
        <w:tc>
          <w:tcPr>
            <w:tcW w:w="1380" w:type="dxa"/>
            <w:tcBorders>
              <w:top w:val="single" w:sz="4" w:space="0" w:color="auto"/>
              <w:left w:val="nil"/>
              <w:bottom w:val="single" w:sz="4" w:space="0" w:color="auto"/>
              <w:right w:val="nil"/>
            </w:tcBorders>
            <w:shd w:val="clear" w:color="auto" w:fill="auto"/>
            <w:vAlign w:val="bottom"/>
            <w:hideMark/>
          </w:tcPr>
          <w:p w14:paraId="0C8A00BC"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N</w:t>
            </w:r>
          </w:p>
        </w:tc>
        <w:tc>
          <w:tcPr>
            <w:tcW w:w="1560" w:type="dxa"/>
            <w:tcBorders>
              <w:top w:val="single" w:sz="4" w:space="0" w:color="auto"/>
              <w:left w:val="nil"/>
              <w:bottom w:val="single" w:sz="4" w:space="0" w:color="auto"/>
              <w:right w:val="nil"/>
            </w:tcBorders>
            <w:shd w:val="clear" w:color="auto" w:fill="auto"/>
            <w:vAlign w:val="bottom"/>
            <w:hideMark/>
          </w:tcPr>
          <w:p w14:paraId="254AF428"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Mean Rank</w:t>
            </w:r>
          </w:p>
        </w:tc>
        <w:tc>
          <w:tcPr>
            <w:tcW w:w="1600" w:type="dxa"/>
            <w:tcBorders>
              <w:top w:val="single" w:sz="4" w:space="0" w:color="auto"/>
              <w:left w:val="nil"/>
              <w:bottom w:val="single" w:sz="4" w:space="0" w:color="auto"/>
              <w:right w:val="nil"/>
            </w:tcBorders>
            <w:shd w:val="clear" w:color="auto" w:fill="auto"/>
            <w:vAlign w:val="bottom"/>
            <w:hideMark/>
          </w:tcPr>
          <w:p w14:paraId="47855D6D"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Sum of Ranks</w:t>
            </w:r>
          </w:p>
        </w:tc>
      </w:tr>
      <w:tr w:rsidR="00BC6653" w:rsidRPr="00BC6653" w14:paraId="377AB8F5" w14:textId="77777777" w:rsidTr="00BC6653">
        <w:trPr>
          <w:trHeight w:val="300"/>
        </w:trPr>
        <w:tc>
          <w:tcPr>
            <w:tcW w:w="2220" w:type="dxa"/>
            <w:tcBorders>
              <w:top w:val="nil"/>
              <w:left w:val="nil"/>
              <w:bottom w:val="nil"/>
              <w:right w:val="nil"/>
            </w:tcBorders>
            <w:shd w:val="clear" w:color="auto" w:fill="auto"/>
            <w:hideMark/>
          </w:tcPr>
          <w:p w14:paraId="48BD819F"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dpoor</w:t>
            </w:r>
          </w:p>
        </w:tc>
        <w:tc>
          <w:tcPr>
            <w:tcW w:w="1840" w:type="dxa"/>
            <w:tcBorders>
              <w:top w:val="nil"/>
              <w:left w:val="nil"/>
              <w:bottom w:val="nil"/>
              <w:right w:val="nil"/>
            </w:tcBorders>
            <w:shd w:val="clear" w:color="auto" w:fill="auto"/>
            <w:hideMark/>
          </w:tcPr>
          <w:p w14:paraId="29227DB7"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Prehistoric Site</w:t>
            </w:r>
          </w:p>
        </w:tc>
        <w:tc>
          <w:tcPr>
            <w:tcW w:w="1380" w:type="dxa"/>
            <w:tcBorders>
              <w:top w:val="nil"/>
              <w:left w:val="nil"/>
              <w:bottom w:val="nil"/>
              <w:right w:val="nil"/>
            </w:tcBorders>
            <w:shd w:val="clear" w:color="auto" w:fill="auto"/>
            <w:noWrap/>
            <w:hideMark/>
          </w:tcPr>
          <w:p w14:paraId="2B3D9DDD"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2284</w:t>
            </w:r>
          </w:p>
        </w:tc>
        <w:tc>
          <w:tcPr>
            <w:tcW w:w="1560" w:type="dxa"/>
            <w:tcBorders>
              <w:top w:val="nil"/>
              <w:left w:val="nil"/>
              <w:bottom w:val="nil"/>
              <w:right w:val="nil"/>
            </w:tcBorders>
            <w:shd w:val="clear" w:color="auto" w:fill="auto"/>
            <w:noWrap/>
            <w:hideMark/>
          </w:tcPr>
          <w:p w14:paraId="75DDEC97"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1275.97</w:t>
            </w:r>
          </w:p>
        </w:tc>
        <w:tc>
          <w:tcPr>
            <w:tcW w:w="1600" w:type="dxa"/>
            <w:tcBorders>
              <w:top w:val="nil"/>
              <w:left w:val="nil"/>
              <w:bottom w:val="nil"/>
              <w:right w:val="nil"/>
            </w:tcBorders>
            <w:shd w:val="clear" w:color="auto" w:fill="auto"/>
            <w:noWrap/>
            <w:hideMark/>
          </w:tcPr>
          <w:p w14:paraId="5DCA5DBB"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2914310.50</w:t>
            </w:r>
          </w:p>
        </w:tc>
      </w:tr>
      <w:tr w:rsidR="00BC6653" w:rsidRPr="00BC6653" w14:paraId="139AD526" w14:textId="77777777" w:rsidTr="00BC6653">
        <w:trPr>
          <w:trHeight w:val="300"/>
        </w:trPr>
        <w:tc>
          <w:tcPr>
            <w:tcW w:w="2220" w:type="dxa"/>
            <w:tcBorders>
              <w:top w:val="nil"/>
              <w:left w:val="nil"/>
              <w:bottom w:val="nil"/>
              <w:right w:val="nil"/>
            </w:tcBorders>
            <w:shd w:val="clear" w:color="auto" w:fill="auto"/>
            <w:noWrap/>
            <w:vAlign w:val="center"/>
            <w:hideMark/>
          </w:tcPr>
          <w:p w14:paraId="7A1669AA" w14:textId="77777777" w:rsidR="00BC6653" w:rsidRPr="00BC6653" w:rsidRDefault="00BC6653" w:rsidP="00BC6653">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48E096B8"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Historic Site</w:t>
            </w:r>
          </w:p>
        </w:tc>
        <w:tc>
          <w:tcPr>
            <w:tcW w:w="1380" w:type="dxa"/>
            <w:tcBorders>
              <w:top w:val="nil"/>
              <w:left w:val="nil"/>
              <w:bottom w:val="nil"/>
              <w:right w:val="nil"/>
            </w:tcBorders>
            <w:shd w:val="clear" w:color="auto" w:fill="auto"/>
            <w:noWrap/>
            <w:hideMark/>
          </w:tcPr>
          <w:p w14:paraId="6B02E356"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300</w:t>
            </w:r>
          </w:p>
        </w:tc>
        <w:tc>
          <w:tcPr>
            <w:tcW w:w="1560" w:type="dxa"/>
            <w:tcBorders>
              <w:top w:val="nil"/>
              <w:left w:val="nil"/>
              <w:bottom w:val="nil"/>
              <w:right w:val="nil"/>
            </w:tcBorders>
            <w:shd w:val="clear" w:color="auto" w:fill="auto"/>
            <w:noWrap/>
            <w:hideMark/>
          </w:tcPr>
          <w:p w14:paraId="68D859EB"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1418.37</w:t>
            </w:r>
          </w:p>
        </w:tc>
        <w:tc>
          <w:tcPr>
            <w:tcW w:w="1600" w:type="dxa"/>
            <w:tcBorders>
              <w:top w:val="nil"/>
              <w:left w:val="nil"/>
              <w:bottom w:val="nil"/>
              <w:right w:val="nil"/>
            </w:tcBorders>
            <w:shd w:val="clear" w:color="auto" w:fill="auto"/>
            <w:noWrap/>
            <w:hideMark/>
          </w:tcPr>
          <w:p w14:paraId="4EFE79FE"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425509.50</w:t>
            </w:r>
          </w:p>
        </w:tc>
      </w:tr>
      <w:tr w:rsidR="00BC6653" w:rsidRPr="00BC6653" w14:paraId="7F838D88" w14:textId="77777777" w:rsidTr="00BC6653">
        <w:trPr>
          <w:trHeight w:val="300"/>
        </w:trPr>
        <w:tc>
          <w:tcPr>
            <w:tcW w:w="2220" w:type="dxa"/>
            <w:tcBorders>
              <w:top w:val="nil"/>
              <w:left w:val="nil"/>
              <w:bottom w:val="nil"/>
              <w:right w:val="nil"/>
            </w:tcBorders>
            <w:shd w:val="clear" w:color="auto" w:fill="auto"/>
            <w:hideMark/>
          </w:tcPr>
          <w:p w14:paraId="35EFDE69"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dwell</w:t>
            </w:r>
          </w:p>
        </w:tc>
        <w:tc>
          <w:tcPr>
            <w:tcW w:w="1840" w:type="dxa"/>
            <w:tcBorders>
              <w:top w:val="nil"/>
              <w:left w:val="nil"/>
              <w:bottom w:val="nil"/>
              <w:right w:val="nil"/>
            </w:tcBorders>
            <w:shd w:val="clear" w:color="auto" w:fill="auto"/>
            <w:hideMark/>
          </w:tcPr>
          <w:p w14:paraId="4E34202F"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Prehistoric Site</w:t>
            </w:r>
          </w:p>
        </w:tc>
        <w:tc>
          <w:tcPr>
            <w:tcW w:w="1380" w:type="dxa"/>
            <w:tcBorders>
              <w:top w:val="nil"/>
              <w:left w:val="nil"/>
              <w:bottom w:val="nil"/>
              <w:right w:val="nil"/>
            </w:tcBorders>
            <w:shd w:val="clear" w:color="auto" w:fill="auto"/>
            <w:noWrap/>
            <w:hideMark/>
          </w:tcPr>
          <w:p w14:paraId="40C39433"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2284</w:t>
            </w:r>
          </w:p>
        </w:tc>
        <w:tc>
          <w:tcPr>
            <w:tcW w:w="1560" w:type="dxa"/>
            <w:tcBorders>
              <w:top w:val="nil"/>
              <w:left w:val="nil"/>
              <w:bottom w:val="nil"/>
              <w:right w:val="nil"/>
            </w:tcBorders>
            <w:shd w:val="clear" w:color="auto" w:fill="auto"/>
            <w:noWrap/>
            <w:hideMark/>
          </w:tcPr>
          <w:p w14:paraId="2A193C4D"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1294.43</w:t>
            </w:r>
          </w:p>
        </w:tc>
        <w:tc>
          <w:tcPr>
            <w:tcW w:w="1600" w:type="dxa"/>
            <w:tcBorders>
              <w:top w:val="nil"/>
              <w:left w:val="nil"/>
              <w:bottom w:val="nil"/>
              <w:right w:val="nil"/>
            </w:tcBorders>
            <w:shd w:val="clear" w:color="auto" w:fill="auto"/>
            <w:noWrap/>
            <w:hideMark/>
          </w:tcPr>
          <w:p w14:paraId="252B0C4C"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2956482.50</w:t>
            </w:r>
          </w:p>
        </w:tc>
      </w:tr>
      <w:tr w:rsidR="00BC6653" w:rsidRPr="00BC6653" w14:paraId="0129033C" w14:textId="77777777" w:rsidTr="00BC6653">
        <w:trPr>
          <w:trHeight w:val="300"/>
        </w:trPr>
        <w:tc>
          <w:tcPr>
            <w:tcW w:w="2220" w:type="dxa"/>
            <w:tcBorders>
              <w:top w:val="nil"/>
              <w:left w:val="nil"/>
              <w:bottom w:val="nil"/>
              <w:right w:val="nil"/>
            </w:tcBorders>
            <w:shd w:val="clear" w:color="auto" w:fill="auto"/>
            <w:noWrap/>
            <w:vAlign w:val="center"/>
            <w:hideMark/>
          </w:tcPr>
          <w:p w14:paraId="74D99702" w14:textId="77777777" w:rsidR="00BC6653" w:rsidRPr="00BC6653" w:rsidRDefault="00BC6653" w:rsidP="00BC6653">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5A832AA0"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Historic Site</w:t>
            </w:r>
          </w:p>
        </w:tc>
        <w:tc>
          <w:tcPr>
            <w:tcW w:w="1380" w:type="dxa"/>
            <w:tcBorders>
              <w:top w:val="nil"/>
              <w:left w:val="nil"/>
              <w:bottom w:val="nil"/>
              <w:right w:val="nil"/>
            </w:tcBorders>
            <w:shd w:val="clear" w:color="auto" w:fill="auto"/>
            <w:noWrap/>
            <w:hideMark/>
          </w:tcPr>
          <w:p w14:paraId="7507228D"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300</w:t>
            </w:r>
          </w:p>
        </w:tc>
        <w:tc>
          <w:tcPr>
            <w:tcW w:w="1560" w:type="dxa"/>
            <w:tcBorders>
              <w:top w:val="nil"/>
              <w:left w:val="nil"/>
              <w:bottom w:val="nil"/>
              <w:right w:val="nil"/>
            </w:tcBorders>
            <w:shd w:val="clear" w:color="auto" w:fill="auto"/>
            <w:noWrap/>
            <w:hideMark/>
          </w:tcPr>
          <w:p w14:paraId="2DC560AD"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1277.79</w:t>
            </w:r>
          </w:p>
        </w:tc>
        <w:tc>
          <w:tcPr>
            <w:tcW w:w="1600" w:type="dxa"/>
            <w:tcBorders>
              <w:top w:val="nil"/>
              <w:left w:val="nil"/>
              <w:bottom w:val="nil"/>
              <w:right w:val="nil"/>
            </w:tcBorders>
            <w:shd w:val="clear" w:color="auto" w:fill="auto"/>
            <w:noWrap/>
            <w:hideMark/>
          </w:tcPr>
          <w:p w14:paraId="081AA498"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383337.50</w:t>
            </w:r>
          </w:p>
        </w:tc>
      </w:tr>
      <w:tr w:rsidR="00BC6653" w:rsidRPr="00BC6653" w14:paraId="4A1CC70F" w14:textId="77777777" w:rsidTr="00BC6653">
        <w:trPr>
          <w:trHeight w:val="300"/>
        </w:trPr>
        <w:tc>
          <w:tcPr>
            <w:tcW w:w="2220" w:type="dxa"/>
            <w:tcBorders>
              <w:top w:val="nil"/>
              <w:left w:val="nil"/>
              <w:bottom w:val="nil"/>
              <w:right w:val="nil"/>
            </w:tcBorders>
            <w:shd w:val="clear" w:color="auto" w:fill="auto"/>
            <w:hideMark/>
          </w:tcPr>
          <w:p w14:paraId="1D6DC820"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floodf</w:t>
            </w:r>
          </w:p>
        </w:tc>
        <w:tc>
          <w:tcPr>
            <w:tcW w:w="1840" w:type="dxa"/>
            <w:tcBorders>
              <w:top w:val="nil"/>
              <w:left w:val="nil"/>
              <w:bottom w:val="nil"/>
              <w:right w:val="nil"/>
            </w:tcBorders>
            <w:shd w:val="clear" w:color="auto" w:fill="auto"/>
            <w:hideMark/>
          </w:tcPr>
          <w:p w14:paraId="17A3375D"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Prehistoric Site</w:t>
            </w:r>
          </w:p>
        </w:tc>
        <w:tc>
          <w:tcPr>
            <w:tcW w:w="1380" w:type="dxa"/>
            <w:tcBorders>
              <w:top w:val="nil"/>
              <w:left w:val="nil"/>
              <w:bottom w:val="nil"/>
              <w:right w:val="nil"/>
            </w:tcBorders>
            <w:shd w:val="clear" w:color="auto" w:fill="auto"/>
            <w:noWrap/>
            <w:hideMark/>
          </w:tcPr>
          <w:p w14:paraId="6B8FB18D"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2284</w:t>
            </w:r>
          </w:p>
        </w:tc>
        <w:tc>
          <w:tcPr>
            <w:tcW w:w="1560" w:type="dxa"/>
            <w:tcBorders>
              <w:top w:val="nil"/>
              <w:left w:val="nil"/>
              <w:bottom w:val="nil"/>
              <w:right w:val="nil"/>
            </w:tcBorders>
            <w:shd w:val="clear" w:color="auto" w:fill="auto"/>
            <w:noWrap/>
            <w:hideMark/>
          </w:tcPr>
          <w:p w14:paraId="029B70B7"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1263.32</w:t>
            </w:r>
          </w:p>
        </w:tc>
        <w:tc>
          <w:tcPr>
            <w:tcW w:w="1600" w:type="dxa"/>
            <w:tcBorders>
              <w:top w:val="nil"/>
              <w:left w:val="nil"/>
              <w:bottom w:val="nil"/>
              <w:right w:val="nil"/>
            </w:tcBorders>
            <w:shd w:val="clear" w:color="auto" w:fill="auto"/>
            <w:noWrap/>
            <w:hideMark/>
          </w:tcPr>
          <w:p w14:paraId="203FC95D"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2885414.50</w:t>
            </w:r>
          </w:p>
        </w:tc>
      </w:tr>
      <w:tr w:rsidR="00BC6653" w:rsidRPr="00BC6653" w14:paraId="6D17A28C" w14:textId="77777777" w:rsidTr="00BC6653">
        <w:trPr>
          <w:trHeight w:val="300"/>
        </w:trPr>
        <w:tc>
          <w:tcPr>
            <w:tcW w:w="2220" w:type="dxa"/>
            <w:tcBorders>
              <w:top w:val="nil"/>
              <w:left w:val="nil"/>
              <w:bottom w:val="nil"/>
              <w:right w:val="nil"/>
            </w:tcBorders>
            <w:shd w:val="clear" w:color="auto" w:fill="auto"/>
            <w:noWrap/>
            <w:vAlign w:val="center"/>
            <w:hideMark/>
          </w:tcPr>
          <w:p w14:paraId="4D0D65DC" w14:textId="77777777" w:rsidR="00BC6653" w:rsidRPr="00BC6653" w:rsidRDefault="00BC6653" w:rsidP="00BC6653">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160999D7"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Historic Site</w:t>
            </w:r>
          </w:p>
        </w:tc>
        <w:tc>
          <w:tcPr>
            <w:tcW w:w="1380" w:type="dxa"/>
            <w:tcBorders>
              <w:top w:val="nil"/>
              <w:left w:val="nil"/>
              <w:bottom w:val="nil"/>
              <w:right w:val="nil"/>
            </w:tcBorders>
            <w:shd w:val="clear" w:color="auto" w:fill="auto"/>
            <w:noWrap/>
            <w:hideMark/>
          </w:tcPr>
          <w:p w14:paraId="095F9CAF"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300</w:t>
            </w:r>
          </w:p>
        </w:tc>
        <w:tc>
          <w:tcPr>
            <w:tcW w:w="1560" w:type="dxa"/>
            <w:tcBorders>
              <w:top w:val="nil"/>
              <w:left w:val="nil"/>
              <w:bottom w:val="nil"/>
              <w:right w:val="nil"/>
            </w:tcBorders>
            <w:shd w:val="clear" w:color="auto" w:fill="auto"/>
            <w:noWrap/>
            <w:hideMark/>
          </w:tcPr>
          <w:p w14:paraId="340A954E"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1514.69</w:t>
            </w:r>
          </w:p>
        </w:tc>
        <w:tc>
          <w:tcPr>
            <w:tcW w:w="1600" w:type="dxa"/>
            <w:tcBorders>
              <w:top w:val="nil"/>
              <w:left w:val="nil"/>
              <w:bottom w:val="nil"/>
              <w:right w:val="nil"/>
            </w:tcBorders>
            <w:shd w:val="clear" w:color="auto" w:fill="auto"/>
            <w:noWrap/>
            <w:hideMark/>
          </w:tcPr>
          <w:p w14:paraId="150E9FDD"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454405.50</w:t>
            </w:r>
          </w:p>
        </w:tc>
      </w:tr>
      <w:tr w:rsidR="00BC6653" w:rsidRPr="00BC6653" w14:paraId="0A069E3B" w14:textId="77777777" w:rsidTr="00BC6653">
        <w:trPr>
          <w:trHeight w:val="300"/>
        </w:trPr>
        <w:tc>
          <w:tcPr>
            <w:tcW w:w="2220" w:type="dxa"/>
            <w:tcBorders>
              <w:top w:val="nil"/>
              <w:left w:val="nil"/>
              <w:bottom w:val="nil"/>
              <w:right w:val="nil"/>
            </w:tcBorders>
            <w:shd w:val="clear" w:color="auto" w:fill="auto"/>
            <w:hideMark/>
          </w:tcPr>
          <w:p w14:paraId="3EC3B6B7"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roadall</w:t>
            </w:r>
          </w:p>
        </w:tc>
        <w:tc>
          <w:tcPr>
            <w:tcW w:w="1840" w:type="dxa"/>
            <w:tcBorders>
              <w:top w:val="nil"/>
              <w:left w:val="nil"/>
              <w:bottom w:val="nil"/>
              <w:right w:val="nil"/>
            </w:tcBorders>
            <w:shd w:val="clear" w:color="auto" w:fill="auto"/>
            <w:hideMark/>
          </w:tcPr>
          <w:p w14:paraId="75456D02"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Prehistoric Site</w:t>
            </w:r>
          </w:p>
        </w:tc>
        <w:tc>
          <w:tcPr>
            <w:tcW w:w="1380" w:type="dxa"/>
            <w:tcBorders>
              <w:top w:val="nil"/>
              <w:left w:val="nil"/>
              <w:bottom w:val="nil"/>
              <w:right w:val="nil"/>
            </w:tcBorders>
            <w:shd w:val="clear" w:color="auto" w:fill="auto"/>
            <w:noWrap/>
            <w:hideMark/>
          </w:tcPr>
          <w:p w14:paraId="0373E077"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2284</w:t>
            </w:r>
          </w:p>
        </w:tc>
        <w:tc>
          <w:tcPr>
            <w:tcW w:w="1560" w:type="dxa"/>
            <w:tcBorders>
              <w:top w:val="nil"/>
              <w:left w:val="nil"/>
              <w:bottom w:val="nil"/>
              <w:right w:val="nil"/>
            </w:tcBorders>
            <w:shd w:val="clear" w:color="auto" w:fill="auto"/>
            <w:noWrap/>
            <w:hideMark/>
          </w:tcPr>
          <w:p w14:paraId="0F76D6BA"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1330.04</w:t>
            </w:r>
          </w:p>
        </w:tc>
        <w:tc>
          <w:tcPr>
            <w:tcW w:w="1600" w:type="dxa"/>
            <w:tcBorders>
              <w:top w:val="nil"/>
              <w:left w:val="nil"/>
              <w:bottom w:val="nil"/>
              <w:right w:val="nil"/>
            </w:tcBorders>
            <w:shd w:val="clear" w:color="auto" w:fill="auto"/>
            <w:noWrap/>
            <w:hideMark/>
          </w:tcPr>
          <w:p w14:paraId="5D185876"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3037819.00</w:t>
            </w:r>
          </w:p>
        </w:tc>
      </w:tr>
      <w:tr w:rsidR="00BC6653" w:rsidRPr="00BC6653" w14:paraId="770166C6" w14:textId="77777777" w:rsidTr="00BC6653">
        <w:trPr>
          <w:trHeight w:val="300"/>
        </w:trPr>
        <w:tc>
          <w:tcPr>
            <w:tcW w:w="2220" w:type="dxa"/>
            <w:tcBorders>
              <w:top w:val="nil"/>
              <w:left w:val="nil"/>
              <w:bottom w:val="nil"/>
              <w:right w:val="nil"/>
            </w:tcBorders>
            <w:shd w:val="clear" w:color="auto" w:fill="auto"/>
            <w:noWrap/>
            <w:vAlign w:val="center"/>
            <w:hideMark/>
          </w:tcPr>
          <w:p w14:paraId="3AF0FE79" w14:textId="77777777" w:rsidR="00BC6653" w:rsidRPr="00BC6653" w:rsidRDefault="00BC6653" w:rsidP="00BC6653">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4A5F34E8"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Historic Site</w:t>
            </w:r>
          </w:p>
        </w:tc>
        <w:tc>
          <w:tcPr>
            <w:tcW w:w="1380" w:type="dxa"/>
            <w:tcBorders>
              <w:top w:val="nil"/>
              <w:left w:val="nil"/>
              <w:bottom w:val="nil"/>
              <w:right w:val="nil"/>
            </w:tcBorders>
            <w:shd w:val="clear" w:color="auto" w:fill="auto"/>
            <w:noWrap/>
            <w:hideMark/>
          </w:tcPr>
          <w:p w14:paraId="417D9707"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300</w:t>
            </w:r>
          </w:p>
        </w:tc>
        <w:tc>
          <w:tcPr>
            <w:tcW w:w="1560" w:type="dxa"/>
            <w:tcBorders>
              <w:top w:val="nil"/>
              <w:left w:val="nil"/>
              <w:bottom w:val="nil"/>
              <w:right w:val="nil"/>
            </w:tcBorders>
            <w:shd w:val="clear" w:color="auto" w:fill="auto"/>
            <w:noWrap/>
            <w:hideMark/>
          </w:tcPr>
          <w:p w14:paraId="0A17ACDB"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1006.67</w:t>
            </w:r>
          </w:p>
        </w:tc>
        <w:tc>
          <w:tcPr>
            <w:tcW w:w="1600" w:type="dxa"/>
            <w:tcBorders>
              <w:top w:val="nil"/>
              <w:left w:val="nil"/>
              <w:bottom w:val="nil"/>
              <w:right w:val="nil"/>
            </w:tcBorders>
            <w:shd w:val="clear" w:color="auto" w:fill="auto"/>
            <w:noWrap/>
            <w:hideMark/>
          </w:tcPr>
          <w:p w14:paraId="494F01B5"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302001.00</w:t>
            </w:r>
          </w:p>
        </w:tc>
      </w:tr>
      <w:tr w:rsidR="00BC6653" w:rsidRPr="00BC6653" w14:paraId="650EAD0F" w14:textId="77777777" w:rsidTr="00BC6653">
        <w:trPr>
          <w:trHeight w:val="300"/>
        </w:trPr>
        <w:tc>
          <w:tcPr>
            <w:tcW w:w="2220" w:type="dxa"/>
            <w:tcBorders>
              <w:top w:val="nil"/>
              <w:left w:val="nil"/>
              <w:bottom w:val="nil"/>
              <w:right w:val="nil"/>
            </w:tcBorders>
            <w:shd w:val="clear" w:color="auto" w:fill="auto"/>
            <w:hideMark/>
          </w:tcPr>
          <w:p w14:paraId="0BD0BAF6"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stream</w:t>
            </w:r>
          </w:p>
        </w:tc>
        <w:tc>
          <w:tcPr>
            <w:tcW w:w="1840" w:type="dxa"/>
            <w:tcBorders>
              <w:top w:val="nil"/>
              <w:left w:val="nil"/>
              <w:bottom w:val="nil"/>
              <w:right w:val="nil"/>
            </w:tcBorders>
            <w:shd w:val="clear" w:color="auto" w:fill="auto"/>
            <w:hideMark/>
          </w:tcPr>
          <w:p w14:paraId="61A11AC0"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Prehistoric Site</w:t>
            </w:r>
          </w:p>
        </w:tc>
        <w:tc>
          <w:tcPr>
            <w:tcW w:w="1380" w:type="dxa"/>
            <w:tcBorders>
              <w:top w:val="nil"/>
              <w:left w:val="nil"/>
              <w:bottom w:val="nil"/>
              <w:right w:val="nil"/>
            </w:tcBorders>
            <w:shd w:val="clear" w:color="auto" w:fill="auto"/>
            <w:noWrap/>
            <w:hideMark/>
          </w:tcPr>
          <w:p w14:paraId="7C8C181B"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2284</w:t>
            </w:r>
          </w:p>
        </w:tc>
        <w:tc>
          <w:tcPr>
            <w:tcW w:w="1560" w:type="dxa"/>
            <w:tcBorders>
              <w:top w:val="nil"/>
              <w:left w:val="nil"/>
              <w:bottom w:val="nil"/>
              <w:right w:val="nil"/>
            </w:tcBorders>
            <w:shd w:val="clear" w:color="auto" w:fill="auto"/>
            <w:noWrap/>
            <w:hideMark/>
          </w:tcPr>
          <w:p w14:paraId="2585B447"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1266.81</w:t>
            </w:r>
          </w:p>
        </w:tc>
        <w:tc>
          <w:tcPr>
            <w:tcW w:w="1600" w:type="dxa"/>
            <w:tcBorders>
              <w:top w:val="nil"/>
              <w:left w:val="nil"/>
              <w:bottom w:val="nil"/>
              <w:right w:val="nil"/>
            </w:tcBorders>
            <w:shd w:val="clear" w:color="auto" w:fill="auto"/>
            <w:noWrap/>
            <w:hideMark/>
          </w:tcPr>
          <w:p w14:paraId="1561D3FF"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2893393.00</w:t>
            </w:r>
          </w:p>
        </w:tc>
      </w:tr>
      <w:tr w:rsidR="00BC6653" w:rsidRPr="00BC6653" w14:paraId="2A55A7DC" w14:textId="77777777" w:rsidTr="00BC6653">
        <w:trPr>
          <w:trHeight w:val="300"/>
        </w:trPr>
        <w:tc>
          <w:tcPr>
            <w:tcW w:w="2220" w:type="dxa"/>
            <w:tcBorders>
              <w:top w:val="nil"/>
              <w:left w:val="nil"/>
              <w:bottom w:val="nil"/>
              <w:right w:val="nil"/>
            </w:tcBorders>
            <w:shd w:val="clear" w:color="auto" w:fill="auto"/>
            <w:noWrap/>
            <w:vAlign w:val="center"/>
            <w:hideMark/>
          </w:tcPr>
          <w:p w14:paraId="7F1206F7" w14:textId="77777777" w:rsidR="00BC6653" w:rsidRPr="00BC6653" w:rsidRDefault="00BC6653" w:rsidP="00BC6653">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71A22EDC"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Historic Site</w:t>
            </w:r>
          </w:p>
        </w:tc>
        <w:tc>
          <w:tcPr>
            <w:tcW w:w="1380" w:type="dxa"/>
            <w:tcBorders>
              <w:top w:val="nil"/>
              <w:left w:val="nil"/>
              <w:bottom w:val="nil"/>
              <w:right w:val="nil"/>
            </w:tcBorders>
            <w:shd w:val="clear" w:color="auto" w:fill="auto"/>
            <w:noWrap/>
            <w:hideMark/>
          </w:tcPr>
          <w:p w14:paraId="75EC94F2"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300</w:t>
            </w:r>
          </w:p>
        </w:tc>
        <w:tc>
          <w:tcPr>
            <w:tcW w:w="1560" w:type="dxa"/>
            <w:tcBorders>
              <w:top w:val="nil"/>
              <w:left w:val="nil"/>
              <w:bottom w:val="nil"/>
              <w:right w:val="nil"/>
            </w:tcBorders>
            <w:shd w:val="clear" w:color="auto" w:fill="auto"/>
            <w:noWrap/>
            <w:hideMark/>
          </w:tcPr>
          <w:p w14:paraId="101AFED4"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1488.09</w:t>
            </w:r>
          </w:p>
        </w:tc>
        <w:tc>
          <w:tcPr>
            <w:tcW w:w="1600" w:type="dxa"/>
            <w:tcBorders>
              <w:top w:val="nil"/>
              <w:left w:val="nil"/>
              <w:bottom w:val="nil"/>
              <w:right w:val="nil"/>
            </w:tcBorders>
            <w:shd w:val="clear" w:color="auto" w:fill="auto"/>
            <w:noWrap/>
            <w:hideMark/>
          </w:tcPr>
          <w:p w14:paraId="76AEC8AE"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446427.00</w:t>
            </w:r>
          </w:p>
        </w:tc>
      </w:tr>
      <w:tr w:rsidR="00BC6653" w:rsidRPr="00BC6653" w14:paraId="612F1318" w14:textId="77777777" w:rsidTr="00BC6653">
        <w:trPr>
          <w:trHeight w:val="300"/>
        </w:trPr>
        <w:tc>
          <w:tcPr>
            <w:tcW w:w="2220" w:type="dxa"/>
            <w:tcBorders>
              <w:top w:val="nil"/>
              <w:left w:val="nil"/>
              <w:bottom w:val="nil"/>
              <w:right w:val="nil"/>
            </w:tcBorders>
            <w:shd w:val="clear" w:color="auto" w:fill="auto"/>
            <w:hideMark/>
          </w:tcPr>
          <w:p w14:paraId="33156516"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sseas</w:t>
            </w:r>
          </w:p>
        </w:tc>
        <w:tc>
          <w:tcPr>
            <w:tcW w:w="1840" w:type="dxa"/>
            <w:tcBorders>
              <w:top w:val="nil"/>
              <w:left w:val="nil"/>
              <w:bottom w:val="nil"/>
              <w:right w:val="nil"/>
            </w:tcBorders>
            <w:shd w:val="clear" w:color="auto" w:fill="auto"/>
            <w:hideMark/>
          </w:tcPr>
          <w:p w14:paraId="56D3BF61"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Prehistoric Site</w:t>
            </w:r>
          </w:p>
        </w:tc>
        <w:tc>
          <w:tcPr>
            <w:tcW w:w="1380" w:type="dxa"/>
            <w:tcBorders>
              <w:top w:val="nil"/>
              <w:left w:val="nil"/>
              <w:bottom w:val="nil"/>
              <w:right w:val="nil"/>
            </w:tcBorders>
            <w:shd w:val="clear" w:color="auto" w:fill="auto"/>
            <w:noWrap/>
            <w:hideMark/>
          </w:tcPr>
          <w:p w14:paraId="1461C388"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2284</w:t>
            </w:r>
          </w:p>
        </w:tc>
        <w:tc>
          <w:tcPr>
            <w:tcW w:w="1560" w:type="dxa"/>
            <w:tcBorders>
              <w:top w:val="nil"/>
              <w:left w:val="nil"/>
              <w:bottom w:val="nil"/>
              <w:right w:val="nil"/>
            </w:tcBorders>
            <w:shd w:val="clear" w:color="auto" w:fill="auto"/>
            <w:noWrap/>
            <w:hideMark/>
          </w:tcPr>
          <w:p w14:paraId="05970357"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1284.79</w:t>
            </w:r>
          </w:p>
        </w:tc>
        <w:tc>
          <w:tcPr>
            <w:tcW w:w="1600" w:type="dxa"/>
            <w:tcBorders>
              <w:top w:val="nil"/>
              <w:left w:val="nil"/>
              <w:bottom w:val="nil"/>
              <w:right w:val="nil"/>
            </w:tcBorders>
            <w:shd w:val="clear" w:color="auto" w:fill="auto"/>
            <w:noWrap/>
            <w:hideMark/>
          </w:tcPr>
          <w:p w14:paraId="0D67C64C"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2934462.00</w:t>
            </w:r>
          </w:p>
        </w:tc>
      </w:tr>
      <w:tr w:rsidR="00BC6653" w:rsidRPr="00BC6653" w14:paraId="7222C45A" w14:textId="77777777" w:rsidTr="00BC6653">
        <w:trPr>
          <w:trHeight w:val="300"/>
        </w:trPr>
        <w:tc>
          <w:tcPr>
            <w:tcW w:w="2220" w:type="dxa"/>
            <w:tcBorders>
              <w:top w:val="nil"/>
              <w:left w:val="nil"/>
              <w:bottom w:val="nil"/>
              <w:right w:val="nil"/>
            </w:tcBorders>
            <w:shd w:val="clear" w:color="auto" w:fill="auto"/>
            <w:noWrap/>
            <w:vAlign w:val="center"/>
            <w:hideMark/>
          </w:tcPr>
          <w:p w14:paraId="65FC767A" w14:textId="77777777" w:rsidR="00BC6653" w:rsidRPr="00BC6653" w:rsidRDefault="00BC6653" w:rsidP="00BC6653">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215A22B4"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Historic Site</w:t>
            </w:r>
          </w:p>
        </w:tc>
        <w:tc>
          <w:tcPr>
            <w:tcW w:w="1380" w:type="dxa"/>
            <w:tcBorders>
              <w:top w:val="nil"/>
              <w:left w:val="nil"/>
              <w:bottom w:val="nil"/>
              <w:right w:val="nil"/>
            </w:tcBorders>
            <w:shd w:val="clear" w:color="auto" w:fill="auto"/>
            <w:noWrap/>
            <w:hideMark/>
          </w:tcPr>
          <w:p w14:paraId="19F21AF3"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300</w:t>
            </w:r>
          </w:p>
        </w:tc>
        <w:tc>
          <w:tcPr>
            <w:tcW w:w="1560" w:type="dxa"/>
            <w:tcBorders>
              <w:top w:val="nil"/>
              <w:left w:val="nil"/>
              <w:bottom w:val="nil"/>
              <w:right w:val="nil"/>
            </w:tcBorders>
            <w:shd w:val="clear" w:color="auto" w:fill="auto"/>
            <w:noWrap/>
            <w:hideMark/>
          </w:tcPr>
          <w:p w14:paraId="7800A1A8"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1351.19</w:t>
            </w:r>
          </w:p>
        </w:tc>
        <w:tc>
          <w:tcPr>
            <w:tcW w:w="1600" w:type="dxa"/>
            <w:tcBorders>
              <w:top w:val="nil"/>
              <w:left w:val="nil"/>
              <w:bottom w:val="nil"/>
              <w:right w:val="nil"/>
            </w:tcBorders>
            <w:shd w:val="clear" w:color="auto" w:fill="auto"/>
            <w:noWrap/>
            <w:hideMark/>
          </w:tcPr>
          <w:p w14:paraId="4B46B1E0"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405358.00</w:t>
            </w:r>
          </w:p>
        </w:tc>
      </w:tr>
      <w:tr w:rsidR="00BC6653" w:rsidRPr="00BC6653" w14:paraId="72984EA3" w14:textId="77777777" w:rsidTr="00BC6653">
        <w:trPr>
          <w:trHeight w:val="300"/>
        </w:trPr>
        <w:tc>
          <w:tcPr>
            <w:tcW w:w="2220" w:type="dxa"/>
            <w:tcBorders>
              <w:top w:val="nil"/>
              <w:left w:val="nil"/>
              <w:bottom w:val="nil"/>
              <w:right w:val="nil"/>
            </w:tcBorders>
            <w:shd w:val="clear" w:color="auto" w:fill="auto"/>
            <w:hideMark/>
          </w:tcPr>
          <w:p w14:paraId="3AD392B4"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sperm</w:t>
            </w:r>
          </w:p>
        </w:tc>
        <w:tc>
          <w:tcPr>
            <w:tcW w:w="1840" w:type="dxa"/>
            <w:tcBorders>
              <w:top w:val="nil"/>
              <w:left w:val="nil"/>
              <w:bottom w:val="nil"/>
              <w:right w:val="nil"/>
            </w:tcBorders>
            <w:shd w:val="clear" w:color="auto" w:fill="auto"/>
            <w:hideMark/>
          </w:tcPr>
          <w:p w14:paraId="61AFCD58"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Prehistoric Site</w:t>
            </w:r>
          </w:p>
        </w:tc>
        <w:tc>
          <w:tcPr>
            <w:tcW w:w="1380" w:type="dxa"/>
            <w:tcBorders>
              <w:top w:val="nil"/>
              <w:left w:val="nil"/>
              <w:bottom w:val="nil"/>
              <w:right w:val="nil"/>
            </w:tcBorders>
            <w:shd w:val="clear" w:color="auto" w:fill="auto"/>
            <w:noWrap/>
            <w:hideMark/>
          </w:tcPr>
          <w:p w14:paraId="30658D86"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2284</w:t>
            </w:r>
          </w:p>
        </w:tc>
        <w:tc>
          <w:tcPr>
            <w:tcW w:w="1560" w:type="dxa"/>
            <w:tcBorders>
              <w:top w:val="nil"/>
              <w:left w:val="nil"/>
              <w:bottom w:val="nil"/>
              <w:right w:val="nil"/>
            </w:tcBorders>
            <w:shd w:val="clear" w:color="auto" w:fill="auto"/>
            <w:noWrap/>
            <w:hideMark/>
          </w:tcPr>
          <w:p w14:paraId="42F31E61"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1242.72</w:t>
            </w:r>
          </w:p>
        </w:tc>
        <w:tc>
          <w:tcPr>
            <w:tcW w:w="1600" w:type="dxa"/>
            <w:tcBorders>
              <w:top w:val="nil"/>
              <w:left w:val="nil"/>
              <w:bottom w:val="nil"/>
              <w:right w:val="nil"/>
            </w:tcBorders>
            <w:shd w:val="clear" w:color="auto" w:fill="auto"/>
            <w:noWrap/>
            <w:hideMark/>
          </w:tcPr>
          <w:p w14:paraId="03E13AC5"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2838369.00</w:t>
            </w:r>
          </w:p>
        </w:tc>
      </w:tr>
      <w:tr w:rsidR="00BC6653" w:rsidRPr="00BC6653" w14:paraId="7B880278" w14:textId="77777777" w:rsidTr="00BC6653">
        <w:trPr>
          <w:trHeight w:val="300"/>
        </w:trPr>
        <w:tc>
          <w:tcPr>
            <w:tcW w:w="2220" w:type="dxa"/>
            <w:tcBorders>
              <w:top w:val="nil"/>
              <w:left w:val="nil"/>
              <w:bottom w:val="nil"/>
              <w:right w:val="nil"/>
            </w:tcBorders>
            <w:shd w:val="clear" w:color="auto" w:fill="auto"/>
            <w:noWrap/>
            <w:vAlign w:val="center"/>
            <w:hideMark/>
          </w:tcPr>
          <w:p w14:paraId="580DB076" w14:textId="77777777" w:rsidR="00BC6653" w:rsidRPr="00BC6653" w:rsidRDefault="00BC6653" w:rsidP="00BC6653">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2037726A"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Historic Site</w:t>
            </w:r>
          </w:p>
        </w:tc>
        <w:tc>
          <w:tcPr>
            <w:tcW w:w="1380" w:type="dxa"/>
            <w:tcBorders>
              <w:top w:val="nil"/>
              <w:left w:val="nil"/>
              <w:bottom w:val="nil"/>
              <w:right w:val="nil"/>
            </w:tcBorders>
            <w:shd w:val="clear" w:color="auto" w:fill="auto"/>
            <w:noWrap/>
            <w:hideMark/>
          </w:tcPr>
          <w:p w14:paraId="0A2D144B"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300</w:t>
            </w:r>
          </w:p>
        </w:tc>
        <w:tc>
          <w:tcPr>
            <w:tcW w:w="1560" w:type="dxa"/>
            <w:tcBorders>
              <w:top w:val="nil"/>
              <w:left w:val="nil"/>
              <w:bottom w:val="nil"/>
              <w:right w:val="nil"/>
            </w:tcBorders>
            <w:shd w:val="clear" w:color="auto" w:fill="auto"/>
            <w:noWrap/>
            <w:hideMark/>
          </w:tcPr>
          <w:p w14:paraId="7E70352B"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1671.50</w:t>
            </w:r>
          </w:p>
        </w:tc>
        <w:tc>
          <w:tcPr>
            <w:tcW w:w="1600" w:type="dxa"/>
            <w:tcBorders>
              <w:top w:val="nil"/>
              <w:left w:val="nil"/>
              <w:bottom w:val="nil"/>
              <w:right w:val="nil"/>
            </w:tcBorders>
            <w:shd w:val="clear" w:color="auto" w:fill="auto"/>
            <w:noWrap/>
            <w:hideMark/>
          </w:tcPr>
          <w:p w14:paraId="31B4AE1B"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501451.00</w:t>
            </w:r>
          </w:p>
        </w:tc>
      </w:tr>
      <w:tr w:rsidR="00BC6653" w:rsidRPr="00BC6653" w14:paraId="5664EA14" w14:textId="77777777" w:rsidTr="00BC6653">
        <w:trPr>
          <w:trHeight w:val="300"/>
        </w:trPr>
        <w:tc>
          <w:tcPr>
            <w:tcW w:w="2220" w:type="dxa"/>
            <w:tcBorders>
              <w:top w:val="nil"/>
              <w:left w:val="nil"/>
              <w:bottom w:val="nil"/>
              <w:right w:val="nil"/>
            </w:tcBorders>
            <w:shd w:val="clear" w:color="auto" w:fill="auto"/>
            <w:hideMark/>
          </w:tcPr>
          <w:p w14:paraId="2BD3AC6E"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wetl</w:t>
            </w:r>
          </w:p>
        </w:tc>
        <w:tc>
          <w:tcPr>
            <w:tcW w:w="1840" w:type="dxa"/>
            <w:tcBorders>
              <w:top w:val="nil"/>
              <w:left w:val="nil"/>
              <w:bottom w:val="nil"/>
              <w:right w:val="nil"/>
            </w:tcBorders>
            <w:shd w:val="clear" w:color="auto" w:fill="auto"/>
            <w:hideMark/>
          </w:tcPr>
          <w:p w14:paraId="728AD518"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Prehistoric Site</w:t>
            </w:r>
          </w:p>
        </w:tc>
        <w:tc>
          <w:tcPr>
            <w:tcW w:w="1380" w:type="dxa"/>
            <w:tcBorders>
              <w:top w:val="nil"/>
              <w:left w:val="nil"/>
              <w:bottom w:val="nil"/>
              <w:right w:val="nil"/>
            </w:tcBorders>
            <w:shd w:val="clear" w:color="auto" w:fill="auto"/>
            <w:noWrap/>
            <w:hideMark/>
          </w:tcPr>
          <w:p w14:paraId="531DF174"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2284</w:t>
            </w:r>
          </w:p>
        </w:tc>
        <w:tc>
          <w:tcPr>
            <w:tcW w:w="1560" w:type="dxa"/>
            <w:tcBorders>
              <w:top w:val="nil"/>
              <w:left w:val="nil"/>
              <w:bottom w:val="nil"/>
              <w:right w:val="nil"/>
            </w:tcBorders>
            <w:shd w:val="clear" w:color="auto" w:fill="auto"/>
            <w:noWrap/>
            <w:hideMark/>
          </w:tcPr>
          <w:p w14:paraId="3EC4D32C"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1267.95</w:t>
            </w:r>
          </w:p>
        </w:tc>
        <w:tc>
          <w:tcPr>
            <w:tcW w:w="1600" w:type="dxa"/>
            <w:tcBorders>
              <w:top w:val="nil"/>
              <w:left w:val="nil"/>
              <w:bottom w:val="nil"/>
              <w:right w:val="nil"/>
            </w:tcBorders>
            <w:shd w:val="clear" w:color="auto" w:fill="auto"/>
            <w:noWrap/>
            <w:hideMark/>
          </w:tcPr>
          <w:p w14:paraId="1FE60545"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2896006.50</w:t>
            </w:r>
          </w:p>
        </w:tc>
      </w:tr>
      <w:tr w:rsidR="00BC6653" w:rsidRPr="00BC6653" w14:paraId="2A4A56FE" w14:textId="77777777" w:rsidTr="00BC6653">
        <w:trPr>
          <w:trHeight w:val="300"/>
        </w:trPr>
        <w:tc>
          <w:tcPr>
            <w:tcW w:w="2220" w:type="dxa"/>
            <w:tcBorders>
              <w:top w:val="nil"/>
              <w:left w:val="nil"/>
              <w:bottom w:val="nil"/>
              <w:right w:val="nil"/>
            </w:tcBorders>
            <w:shd w:val="clear" w:color="auto" w:fill="auto"/>
            <w:noWrap/>
            <w:vAlign w:val="center"/>
            <w:hideMark/>
          </w:tcPr>
          <w:p w14:paraId="7874DC13" w14:textId="77777777" w:rsidR="00BC6653" w:rsidRPr="00BC6653" w:rsidRDefault="00BC6653" w:rsidP="00BC6653">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362BCACD"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Historic Site</w:t>
            </w:r>
          </w:p>
        </w:tc>
        <w:tc>
          <w:tcPr>
            <w:tcW w:w="1380" w:type="dxa"/>
            <w:tcBorders>
              <w:top w:val="nil"/>
              <w:left w:val="nil"/>
              <w:bottom w:val="nil"/>
              <w:right w:val="nil"/>
            </w:tcBorders>
            <w:shd w:val="clear" w:color="auto" w:fill="auto"/>
            <w:noWrap/>
            <w:hideMark/>
          </w:tcPr>
          <w:p w14:paraId="490FE4BA"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300</w:t>
            </w:r>
          </w:p>
        </w:tc>
        <w:tc>
          <w:tcPr>
            <w:tcW w:w="1560" w:type="dxa"/>
            <w:tcBorders>
              <w:top w:val="nil"/>
              <w:left w:val="nil"/>
              <w:bottom w:val="nil"/>
              <w:right w:val="nil"/>
            </w:tcBorders>
            <w:shd w:val="clear" w:color="auto" w:fill="auto"/>
            <w:noWrap/>
            <w:hideMark/>
          </w:tcPr>
          <w:p w14:paraId="01C68DA3"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1479.38</w:t>
            </w:r>
          </w:p>
        </w:tc>
        <w:tc>
          <w:tcPr>
            <w:tcW w:w="1600" w:type="dxa"/>
            <w:tcBorders>
              <w:top w:val="nil"/>
              <w:left w:val="nil"/>
              <w:bottom w:val="nil"/>
              <w:right w:val="nil"/>
            </w:tcBorders>
            <w:shd w:val="clear" w:color="auto" w:fill="auto"/>
            <w:noWrap/>
            <w:hideMark/>
          </w:tcPr>
          <w:p w14:paraId="3934666E"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443813.50</w:t>
            </w:r>
          </w:p>
        </w:tc>
      </w:tr>
      <w:tr w:rsidR="00BC6653" w:rsidRPr="00BC6653" w14:paraId="77898266" w14:textId="77777777" w:rsidTr="00BC6653">
        <w:trPr>
          <w:trHeight w:val="300"/>
        </w:trPr>
        <w:tc>
          <w:tcPr>
            <w:tcW w:w="2220" w:type="dxa"/>
            <w:tcBorders>
              <w:top w:val="nil"/>
              <w:left w:val="nil"/>
              <w:bottom w:val="nil"/>
              <w:right w:val="nil"/>
            </w:tcBorders>
            <w:shd w:val="clear" w:color="auto" w:fill="auto"/>
            <w:hideMark/>
          </w:tcPr>
          <w:p w14:paraId="00F80E44"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aspect</w:t>
            </w:r>
          </w:p>
        </w:tc>
        <w:tc>
          <w:tcPr>
            <w:tcW w:w="1840" w:type="dxa"/>
            <w:tcBorders>
              <w:top w:val="nil"/>
              <w:left w:val="nil"/>
              <w:bottom w:val="nil"/>
              <w:right w:val="nil"/>
            </w:tcBorders>
            <w:shd w:val="clear" w:color="auto" w:fill="auto"/>
            <w:hideMark/>
          </w:tcPr>
          <w:p w14:paraId="4747FED3"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Prehistoric Site</w:t>
            </w:r>
          </w:p>
        </w:tc>
        <w:tc>
          <w:tcPr>
            <w:tcW w:w="1380" w:type="dxa"/>
            <w:tcBorders>
              <w:top w:val="nil"/>
              <w:left w:val="nil"/>
              <w:bottom w:val="nil"/>
              <w:right w:val="nil"/>
            </w:tcBorders>
            <w:shd w:val="clear" w:color="auto" w:fill="auto"/>
            <w:noWrap/>
            <w:hideMark/>
          </w:tcPr>
          <w:p w14:paraId="3007C05E"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2284</w:t>
            </w:r>
          </w:p>
        </w:tc>
        <w:tc>
          <w:tcPr>
            <w:tcW w:w="1560" w:type="dxa"/>
            <w:tcBorders>
              <w:top w:val="nil"/>
              <w:left w:val="nil"/>
              <w:bottom w:val="nil"/>
              <w:right w:val="nil"/>
            </w:tcBorders>
            <w:shd w:val="clear" w:color="auto" w:fill="auto"/>
            <w:noWrap/>
            <w:hideMark/>
          </w:tcPr>
          <w:p w14:paraId="346BA1AD"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1279.60</w:t>
            </w:r>
          </w:p>
        </w:tc>
        <w:tc>
          <w:tcPr>
            <w:tcW w:w="1600" w:type="dxa"/>
            <w:tcBorders>
              <w:top w:val="nil"/>
              <w:left w:val="nil"/>
              <w:bottom w:val="nil"/>
              <w:right w:val="nil"/>
            </w:tcBorders>
            <w:shd w:val="clear" w:color="auto" w:fill="auto"/>
            <w:noWrap/>
            <w:hideMark/>
          </w:tcPr>
          <w:p w14:paraId="20264749"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2922609.00</w:t>
            </w:r>
          </w:p>
        </w:tc>
      </w:tr>
      <w:tr w:rsidR="00BC6653" w:rsidRPr="00BC6653" w14:paraId="70D49ECC" w14:textId="77777777" w:rsidTr="00BC6653">
        <w:trPr>
          <w:trHeight w:val="300"/>
        </w:trPr>
        <w:tc>
          <w:tcPr>
            <w:tcW w:w="2220" w:type="dxa"/>
            <w:tcBorders>
              <w:top w:val="nil"/>
              <w:left w:val="nil"/>
              <w:bottom w:val="nil"/>
              <w:right w:val="nil"/>
            </w:tcBorders>
            <w:shd w:val="clear" w:color="auto" w:fill="auto"/>
            <w:noWrap/>
            <w:vAlign w:val="center"/>
            <w:hideMark/>
          </w:tcPr>
          <w:p w14:paraId="715C7CCF" w14:textId="77777777" w:rsidR="00BC6653" w:rsidRPr="00BC6653" w:rsidRDefault="00BC6653" w:rsidP="00BC6653">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042D17D9"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Historic Site</w:t>
            </w:r>
          </w:p>
        </w:tc>
        <w:tc>
          <w:tcPr>
            <w:tcW w:w="1380" w:type="dxa"/>
            <w:tcBorders>
              <w:top w:val="nil"/>
              <w:left w:val="nil"/>
              <w:bottom w:val="nil"/>
              <w:right w:val="nil"/>
            </w:tcBorders>
            <w:shd w:val="clear" w:color="auto" w:fill="auto"/>
            <w:noWrap/>
            <w:hideMark/>
          </w:tcPr>
          <w:p w14:paraId="50F8A30B"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300</w:t>
            </w:r>
          </w:p>
        </w:tc>
        <w:tc>
          <w:tcPr>
            <w:tcW w:w="1560" w:type="dxa"/>
            <w:tcBorders>
              <w:top w:val="nil"/>
              <w:left w:val="nil"/>
              <w:bottom w:val="nil"/>
              <w:right w:val="nil"/>
            </w:tcBorders>
            <w:shd w:val="clear" w:color="auto" w:fill="auto"/>
            <w:noWrap/>
            <w:hideMark/>
          </w:tcPr>
          <w:p w14:paraId="6D93B436"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1390.70</w:t>
            </w:r>
          </w:p>
        </w:tc>
        <w:tc>
          <w:tcPr>
            <w:tcW w:w="1600" w:type="dxa"/>
            <w:tcBorders>
              <w:top w:val="nil"/>
              <w:left w:val="nil"/>
              <w:bottom w:val="nil"/>
              <w:right w:val="nil"/>
            </w:tcBorders>
            <w:shd w:val="clear" w:color="auto" w:fill="auto"/>
            <w:noWrap/>
            <w:hideMark/>
          </w:tcPr>
          <w:p w14:paraId="567565F0"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417211.00</w:t>
            </w:r>
          </w:p>
        </w:tc>
      </w:tr>
      <w:tr w:rsidR="00BC6653" w:rsidRPr="00BC6653" w14:paraId="283E6C0F" w14:textId="77777777" w:rsidTr="00BC6653">
        <w:trPr>
          <w:trHeight w:val="300"/>
        </w:trPr>
        <w:tc>
          <w:tcPr>
            <w:tcW w:w="2220" w:type="dxa"/>
            <w:tcBorders>
              <w:top w:val="nil"/>
              <w:left w:val="nil"/>
              <w:bottom w:val="nil"/>
              <w:right w:val="nil"/>
            </w:tcBorders>
            <w:shd w:val="clear" w:color="auto" w:fill="auto"/>
            <w:hideMark/>
          </w:tcPr>
          <w:p w14:paraId="27DCE68E"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slope</w:t>
            </w:r>
          </w:p>
        </w:tc>
        <w:tc>
          <w:tcPr>
            <w:tcW w:w="1840" w:type="dxa"/>
            <w:tcBorders>
              <w:top w:val="nil"/>
              <w:left w:val="nil"/>
              <w:bottom w:val="nil"/>
              <w:right w:val="nil"/>
            </w:tcBorders>
            <w:shd w:val="clear" w:color="auto" w:fill="auto"/>
            <w:hideMark/>
          </w:tcPr>
          <w:p w14:paraId="6085A588"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Prehistoric Site</w:t>
            </w:r>
          </w:p>
        </w:tc>
        <w:tc>
          <w:tcPr>
            <w:tcW w:w="1380" w:type="dxa"/>
            <w:tcBorders>
              <w:top w:val="nil"/>
              <w:left w:val="nil"/>
              <w:bottom w:val="nil"/>
              <w:right w:val="nil"/>
            </w:tcBorders>
            <w:shd w:val="clear" w:color="auto" w:fill="auto"/>
            <w:noWrap/>
            <w:hideMark/>
          </w:tcPr>
          <w:p w14:paraId="022C4B58"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2284</w:t>
            </w:r>
          </w:p>
        </w:tc>
        <w:tc>
          <w:tcPr>
            <w:tcW w:w="1560" w:type="dxa"/>
            <w:tcBorders>
              <w:top w:val="nil"/>
              <w:left w:val="nil"/>
              <w:bottom w:val="nil"/>
              <w:right w:val="nil"/>
            </w:tcBorders>
            <w:shd w:val="clear" w:color="auto" w:fill="auto"/>
            <w:noWrap/>
            <w:hideMark/>
          </w:tcPr>
          <w:p w14:paraId="785328E3"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1314.35</w:t>
            </w:r>
          </w:p>
        </w:tc>
        <w:tc>
          <w:tcPr>
            <w:tcW w:w="1600" w:type="dxa"/>
            <w:tcBorders>
              <w:top w:val="nil"/>
              <w:left w:val="nil"/>
              <w:bottom w:val="nil"/>
              <w:right w:val="nil"/>
            </w:tcBorders>
            <w:shd w:val="clear" w:color="auto" w:fill="auto"/>
            <w:noWrap/>
            <w:hideMark/>
          </w:tcPr>
          <w:p w14:paraId="295475F8"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3001969.00</w:t>
            </w:r>
          </w:p>
        </w:tc>
      </w:tr>
      <w:tr w:rsidR="00BC6653" w:rsidRPr="00BC6653" w14:paraId="3CC79A45" w14:textId="77777777" w:rsidTr="00BC6653">
        <w:trPr>
          <w:trHeight w:val="300"/>
        </w:trPr>
        <w:tc>
          <w:tcPr>
            <w:tcW w:w="2220" w:type="dxa"/>
            <w:tcBorders>
              <w:top w:val="nil"/>
              <w:left w:val="nil"/>
              <w:bottom w:val="nil"/>
              <w:right w:val="nil"/>
            </w:tcBorders>
            <w:shd w:val="clear" w:color="auto" w:fill="auto"/>
            <w:noWrap/>
            <w:vAlign w:val="center"/>
            <w:hideMark/>
          </w:tcPr>
          <w:p w14:paraId="7DC4416E" w14:textId="77777777" w:rsidR="00BC6653" w:rsidRPr="00BC6653" w:rsidRDefault="00BC6653" w:rsidP="00BC6653">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hideMark/>
          </w:tcPr>
          <w:p w14:paraId="6D0F0BD3"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Historic Site</w:t>
            </w:r>
          </w:p>
        </w:tc>
        <w:tc>
          <w:tcPr>
            <w:tcW w:w="1380" w:type="dxa"/>
            <w:tcBorders>
              <w:top w:val="nil"/>
              <w:left w:val="nil"/>
              <w:bottom w:val="nil"/>
              <w:right w:val="nil"/>
            </w:tcBorders>
            <w:shd w:val="clear" w:color="auto" w:fill="auto"/>
            <w:noWrap/>
            <w:hideMark/>
          </w:tcPr>
          <w:p w14:paraId="75458906"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300</w:t>
            </w:r>
          </w:p>
        </w:tc>
        <w:tc>
          <w:tcPr>
            <w:tcW w:w="1560" w:type="dxa"/>
            <w:tcBorders>
              <w:top w:val="nil"/>
              <w:left w:val="nil"/>
              <w:bottom w:val="nil"/>
              <w:right w:val="nil"/>
            </w:tcBorders>
            <w:shd w:val="clear" w:color="auto" w:fill="auto"/>
            <w:noWrap/>
            <w:hideMark/>
          </w:tcPr>
          <w:p w14:paraId="07A69043"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1126.17</w:t>
            </w:r>
          </w:p>
        </w:tc>
        <w:tc>
          <w:tcPr>
            <w:tcW w:w="1600" w:type="dxa"/>
            <w:tcBorders>
              <w:top w:val="nil"/>
              <w:left w:val="nil"/>
              <w:bottom w:val="nil"/>
              <w:right w:val="nil"/>
            </w:tcBorders>
            <w:shd w:val="clear" w:color="auto" w:fill="auto"/>
            <w:noWrap/>
            <w:hideMark/>
          </w:tcPr>
          <w:p w14:paraId="1BF90F2B"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337851.00</w:t>
            </w:r>
          </w:p>
        </w:tc>
      </w:tr>
      <w:tr w:rsidR="00BC6653" w:rsidRPr="00BC6653" w14:paraId="293BF72B" w14:textId="77777777" w:rsidTr="00BC6653">
        <w:trPr>
          <w:trHeight w:val="300"/>
        </w:trPr>
        <w:tc>
          <w:tcPr>
            <w:tcW w:w="2220" w:type="dxa"/>
            <w:tcBorders>
              <w:top w:val="nil"/>
              <w:left w:val="nil"/>
              <w:bottom w:val="nil"/>
              <w:right w:val="nil"/>
            </w:tcBorders>
            <w:shd w:val="clear" w:color="auto" w:fill="auto"/>
            <w:hideMark/>
          </w:tcPr>
          <w:p w14:paraId="50762501"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elev</w:t>
            </w:r>
          </w:p>
        </w:tc>
        <w:tc>
          <w:tcPr>
            <w:tcW w:w="1840" w:type="dxa"/>
            <w:tcBorders>
              <w:top w:val="nil"/>
              <w:left w:val="nil"/>
              <w:bottom w:val="nil"/>
              <w:right w:val="nil"/>
            </w:tcBorders>
            <w:shd w:val="clear" w:color="auto" w:fill="auto"/>
            <w:hideMark/>
          </w:tcPr>
          <w:p w14:paraId="5F766C55"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Prehistoric Site</w:t>
            </w:r>
          </w:p>
        </w:tc>
        <w:tc>
          <w:tcPr>
            <w:tcW w:w="1380" w:type="dxa"/>
            <w:tcBorders>
              <w:top w:val="nil"/>
              <w:left w:val="nil"/>
              <w:bottom w:val="nil"/>
              <w:right w:val="nil"/>
            </w:tcBorders>
            <w:shd w:val="clear" w:color="auto" w:fill="auto"/>
            <w:noWrap/>
            <w:hideMark/>
          </w:tcPr>
          <w:p w14:paraId="5D26D1F8"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2284</w:t>
            </w:r>
          </w:p>
        </w:tc>
        <w:tc>
          <w:tcPr>
            <w:tcW w:w="1560" w:type="dxa"/>
            <w:tcBorders>
              <w:top w:val="nil"/>
              <w:left w:val="nil"/>
              <w:bottom w:val="nil"/>
              <w:right w:val="nil"/>
            </w:tcBorders>
            <w:shd w:val="clear" w:color="auto" w:fill="auto"/>
            <w:noWrap/>
            <w:hideMark/>
          </w:tcPr>
          <w:p w14:paraId="3551EFCF"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1277.37</w:t>
            </w:r>
          </w:p>
        </w:tc>
        <w:tc>
          <w:tcPr>
            <w:tcW w:w="1600" w:type="dxa"/>
            <w:tcBorders>
              <w:top w:val="nil"/>
              <w:left w:val="nil"/>
              <w:bottom w:val="nil"/>
              <w:right w:val="nil"/>
            </w:tcBorders>
            <w:shd w:val="clear" w:color="auto" w:fill="auto"/>
            <w:noWrap/>
            <w:hideMark/>
          </w:tcPr>
          <w:p w14:paraId="2369B470"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2917505.50</w:t>
            </w:r>
          </w:p>
        </w:tc>
      </w:tr>
      <w:tr w:rsidR="00BC6653" w:rsidRPr="00BC6653" w14:paraId="60827BC4" w14:textId="77777777" w:rsidTr="00BC6653">
        <w:trPr>
          <w:trHeight w:val="300"/>
        </w:trPr>
        <w:tc>
          <w:tcPr>
            <w:tcW w:w="2220" w:type="dxa"/>
            <w:tcBorders>
              <w:top w:val="nil"/>
              <w:left w:val="nil"/>
              <w:bottom w:val="single" w:sz="4" w:space="0" w:color="auto"/>
              <w:right w:val="nil"/>
            </w:tcBorders>
            <w:shd w:val="clear" w:color="auto" w:fill="auto"/>
            <w:noWrap/>
            <w:vAlign w:val="center"/>
            <w:hideMark/>
          </w:tcPr>
          <w:p w14:paraId="7C85F539" w14:textId="77777777" w:rsidR="00BC6653" w:rsidRPr="00BC6653" w:rsidRDefault="00BC6653" w:rsidP="00BC6653">
            <w:pPr>
              <w:spacing w:after="0" w:line="240" w:lineRule="auto"/>
              <w:rPr>
                <w:rFonts w:ascii="Times New Roman" w:eastAsia="Times New Roman" w:hAnsi="Times New Roman" w:cs="Times New Roman"/>
                <w:sz w:val="20"/>
                <w:szCs w:val="20"/>
              </w:rPr>
            </w:pPr>
            <w:r w:rsidRPr="00BC6653">
              <w:rPr>
                <w:rFonts w:ascii="Times New Roman" w:eastAsia="Times New Roman" w:hAnsi="Times New Roman" w:cs="Times New Roman"/>
                <w:sz w:val="20"/>
                <w:szCs w:val="20"/>
              </w:rPr>
              <w:t> </w:t>
            </w:r>
          </w:p>
        </w:tc>
        <w:tc>
          <w:tcPr>
            <w:tcW w:w="1840" w:type="dxa"/>
            <w:tcBorders>
              <w:top w:val="nil"/>
              <w:left w:val="nil"/>
              <w:bottom w:val="single" w:sz="4" w:space="0" w:color="auto"/>
              <w:right w:val="nil"/>
            </w:tcBorders>
            <w:shd w:val="clear" w:color="auto" w:fill="auto"/>
            <w:hideMark/>
          </w:tcPr>
          <w:p w14:paraId="3A1D8C49"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Historic Site</w:t>
            </w:r>
          </w:p>
        </w:tc>
        <w:tc>
          <w:tcPr>
            <w:tcW w:w="1380" w:type="dxa"/>
            <w:tcBorders>
              <w:top w:val="nil"/>
              <w:left w:val="nil"/>
              <w:bottom w:val="single" w:sz="4" w:space="0" w:color="auto"/>
              <w:right w:val="nil"/>
            </w:tcBorders>
            <w:shd w:val="clear" w:color="auto" w:fill="auto"/>
            <w:noWrap/>
            <w:hideMark/>
          </w:tcPr>
          <w:p w14:paraId="1A9B9AAC"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300</w:t>
            </w:r>
          </w:p>
        </w:tc>
        <w:tc>
          <w:tcPr>
            <w:tcW w:w="1560" w:type="dxa"/>
            <w:tcBorders>
              <w:top w:val="nil"/>
              <w:left w:val="nil"/>
              <w:bottom w:val="single" w:sz="4" w:space="0" w:color="auto"/>
              <w:right w:val="nil"/>
            </w:tcBorders>
            <w:shd w:val="clear" w:color="auto" w:fill="auto"/>
            <w:noWrap/>
            <w:hideMark/>
          </w:tcPr>
          <w:p w14:paraId="5E897D44"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1407.72</w:t>
            </w:r>
          </w:p>
        </w:tc>
        <w:tc>
          <w:tcPr>
            <w:tcW w:w="1600" w:type="dxa"/>
            <w:tcBorders>
              <w:top w:val="nil"/>
              <w:left w:val="nil"/>
              <w:bottom w:val="single" w:sz="4" w:space="0" w:color="auto"/>
              <w:right w:val="nil"/>
            </w:tcBorders>
            <w:shd w:val="clear" w:color="auto" w:fill="auto"/>
            <w:noWrap/>
            <w:hideMark/>
          </w:tcPr>
          <w:p w14:paraId="5B97902A"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422314.50</w:t>
            </w:r>
          </w:p>
        </w:tc>
      </w:tr>
    </w:tbl>
    <w:p w14:paraId="08D2E63F" w14:textId="77777777" w:rsidR="003E72E8" w:rsidRDefault="003E72E8" w:rsidP="003E72E8">
      <w:pPr>
        <w:spacing w:line="240" w:lineRule="auto"/>
        <w:rPr>
          <w:rFonts w:ascii="Times New Roman" w:hAnsi="Times New Roman" w:cs="Times New Roman"/>
        </w:rPr>
      </w:pPr>
    </w:p>
    <w:p w14:paraId="1DD7C2C6" w14:textId="77777777" w:rsidR="003E72E8" w:rsidRDefault="003E72E8" w:rsidP="003E72E8">
      <w:pPr>
        <w:spacing w:line="240" w:lineRule="auto"/>
        <w:rPr>
          <w:rFonts w:ascii="Times New Roman" w:hAnsi="Times New Roman" w:cs="Times New Roman"/>
        </w:rPr>
      </w:pPr>
    </w:p>
    <w:p w14:paraId="7957EF22" w14:textId="4128B10D" w:rsidR="003E72E8" w:rsidRDefault="003E72E8" w:rsidP="003E72E8">
      <w:pPr>
        <w:spacing w:line="240" w:lineRule="auto"/>
        <w:rPr>
          <w:rFonts w:ascii="Times New Roman" w:hAnsi="Times New Roman" w:cs="Times New Roman"/>
        </w:rPr>
      </w:pPr>
      <w:r w:rsidRPr="00BD31A9">
        <w:rPr>
          <w:rFonts w:ascii="Times New Roman" w:hAnsi="Times New Roman" w:cs="Times New Roman"/>
          <w:b/>
        </w:rPr>
        <w:t>Table 5.</w:t>
      </w:r>
      <w:r w:rsidR="00CA58CD">
        <w:rPr>
          <w:rFonts w:ascii="Times New Roman" w:hAnsi="Times New Roman" w:cs="Times New Roman"/>
          <w:b/>
        </w:rPr>
        <w:t>30</w:t>
      </w:r>
      <w:r w:rsidRPr="00BD31A9">
        <w:rPr>
          <w:rFonts w:ascii="Times New Roman" w:hAnsi="Times New Roman" w:cs="Times New Roman"/>
          <w:b/>
        </w:rPr>
        <w:t>.</w:t>
      </w:r>
      <w:r w:rsidRPr="00BD31A9">
        <w:rPr>
          <w:rFonts w:ascii="Times New Roman" w:hAnsi="Times New Roman" w:cs="Times New Roman"/>
        </w:rPr>
        <w:t xml:space="preserve">  </w:t>
      </w:r>
      <w:r>
        <w:rPr>
          <w:rFonts w:ascii="Times New Roman" w:hAnsi="Times New Roman" w:cs="Times New Roman"/>
        </w:rPr>
        <w:t>Significance of the Mann-Whitney Rank-Sum Results for Prehistoric and Historic Archaeol</w:t>
      </w:r>
      <w:r w:rsidR="0088484C">
        <w:rPr>
          <w:rFonts w:ascii="Times New Roman" w:hAnsi="Times New Roman" w:cs="Times New Roman"/>
        </w:rPr>
        <w:t>ogical Sites across the E</w:t>
      </w:r>
      <w:r>
        <w:rPr>
          <w:rFonts w:ascii="Times New Roman" w:hAnsi="Times New Roman" w:cs="Times New Roman"/>
        </w:rPr>
        <w:t xml:space="preserve">ntire Study </w:t>
      </w:r>
      <w:r>
        <w:rPr>
          <w:rFonts w:ascii="Times New Roman" w:hAnsi="Times New Roman" w:cs="Times New Roman"/>
          <w:b/>
        </w:rPr>
        <w:t>(5</w:t>
      </w:r>
      <w:r w:rsidRPr="00CE2C2A">
        <w:rPr>
          <w:rFonts w:ascii="Times New Roman" w:hAnsi="Times New Roman" w:cs="Times New Roman"/>
          <w:b/>
        </w:rPr>
        <w:t>-meter cells)</w:t>
      </w:r>
      <w:r>
        <w:rPr>
          <w:rFonts w:ascii="Times New Roman" w:hAnsi="Times New Roman" w:cs="Times New Roman"/>
        </w:rPr>
        <w:t>.</w:t>
      </w:r>
    </w:p>
    <w:tbl>
      <w:tblPr>
        <w:tblW w:w="8600" w:type="dxa"/>
        <w:tblInd w:w="94" w:type="dxa"/>
        <w:tblLook w:val="04A0" w:firstRow="1" w:lastRow="0" w:firstColumn="1" w:lastColumn="0" w:noHBand="0" w:noVBand="1"/>
      </w:tblPr>
      <w:tblGrid>
        <w:gridCol w:w="1900"/>
        <w:gridCol w:w="2020"/>
        <w:gridCol w:w="1420"/>
        <w:gridCol w:w="1260"/>
        <w:gridCol w:w="2000"/>
      </w:tblGrid>
      <w:tr w:rsidR="00BC6653" w:rsidRPr="00BC6653" w14:paraId="26957032" w14:textId="77777777" w:rsidTr="00BC6653">
        <w:trPr>
          <w:trHeight w:val="300"/>
        </w:trPr>
        <w:tc>
          <w:tcPr>
            <w:tcW w:w="1900" w:type="dxa"/>
            <w:tcBorders>
              <w:top w:val="single" w:sz="4" w:space="0" w:color="auto"/>
              <w:left w:val="nil"/>
              <w:bottom w:val="single" w:sz="4" w:space="0" w:color="auto"/>
              <w:right w:val="nil"/>
            </w:tcBorders>
            <w:shd w:val="clear" w:color="auto" w:fill="auto"/>
            <w:vAlign w:val="center"/>
            <w:hideMark/>
          </w:tcPr>
          <w:p w14:paraId="3D7DD6F3" w14:textId="400CDF79" w:rsidR="00BC6653" w:rsidRPr="00BC6653" w:rsidRDefault="00BC6653" w:rsidP="00BC6653">
            <w:pPr>
              <w:spacing w:after="0" w:line="240" w:lineRule="auto"/>
              <w:rPr>
                <w:rFonts w:ascii="Times New Roman" w:eastAsia="Times New Roman" w:hAnsi="Times New Roman" w:cs="Times New Roman"/>
                <w:sz w:val="20"/>
                <w:szCs w:val="20"/>
              </w:rPr>
            </w:pPr>
            <w:r w:rsidRPr="00BC6653">
              <w:rPr>
                <w:rFonts w:ascii="Times New Roman" w:eastAsia="Times New Roman" w:hAnsi="Times New Roman" w:cs="Times New Roman"/>
                <w:sz w:val="20"/>
                <w:szCs w:val="20"/>
              </w:rPr>
              <w:t>Variable</w:t>
            </w:r>
            <w:r w:rsidR="00B21262" w:rsidRPr="00B21262">
              <w:rPr>
                <w:rFonts w:ascii="Times New Roman" w:eastAsia="Times New Roman" w:hAnsi="Times New Roman" w:cs="Times New Roman"/>
                <w:sz w:val="20"/>
                <w:szCs w:val="20"/>
                <w:vertAlign w:val="superscript"/>
              </w:rPr>
              <w:t>a</w:t>
            </w:r>
          </w:p>
        </w:tc>
        <w:tc>
          <w:tcPr>
            <w:tcW w:w="2020" w:type="dxa"/>
            <w:tcBorders>
              <w:top w:val="single" w:sz="4" w:space="0" w:color="auto"/>
              <w:left w:val="nil"/>
              <w:bottom w:val="single" w:sz="4" w:space="0" w:color="auto"/>
              <w:right w:val="nil"/>
            </w:tcBorders>
            <w:shd w:val="clear" w:color="auto" w:fill="auto"/>
            <w:hideMark/>
          </w:tcPr>
          <w:p w14:paraId="1FABFBD3"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Mann-Whitney U</w:t>
            </w:r>
          </w:p>
        </w:tc>
        <w:tc>
          <w:tcPr>
            <w:tcW w:w="1420" w:type="dxa"/>
            <w:tcBorders>
              <w:top w:val="single" w:sz="4" w:space="0" w:color="auto"/>
              <w:left w:val="nil"/>
              <w:bottom w:val="single" w:sz="4" w:space="0" w:color="auto"/>
              <w:right w:val="nil"/>
            </w:tcBorders>
            <w:shd w:val="clear" w:color="auto" w:fill="auto"/>
            <w:hideMark/>
          </w:tcPr>
          <w:p w14:paraId="23E89570"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Wilcoxon W</w:t>
            </w:r>
          </w:p>
        </w:tc>
        <w:tc>
          <w:tcPr>
            <w:tcW w:w="1260" w:type="dxa"/>
            <w:tcBorders>
              <w:top w:val="single" w:sz="4" w:space="0" w:color="auto"/>
              <w:left w:val="nil"/>
              <w:bottom w:val="single" w:sz="4" w:space="0" w:color="auto"/>
              <w:right w:val="nil"/>
            </w:tcBorders>
            <w:shd w:val="clear" w:color="auto" w:fill="auto"/>
            <w:hideMark/>
          </w:tcPr>
          <w:p w14:paraId="2CB99D9D"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Z</w:t>
            </w:r>
          </w:p>
        </w:tc>
        <w:tc>
          <w:tcPr>
            <w:tcW w:w="2000" w:type="dxa"/>
            <w:tcBorders>
              <w:top w:val="single" w:sz="4" w:space="0" w:color="auto"/>
              <w:left w:val="nil"/>
              <w:bottom w:val="single" w:sz="4" w:space="0" w:color="auto"/>
              <w:right w:val="nil"/>
            </w:tcBorders>
            <w:shd w:val="clear" w:color="auto" w:fill="auto"/>
            <w:hideMark/>
          </w:tcPr>
          <w:p w14:paraId="67E06527"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Asymp. Sig. (2-tailed)</w:t>
            </w:r>
          </w:p>
        </w:tc>
      </w:tr>
      <w:tr w:rsidR="00BC6653" w:rsidRPr="00BC6653" w14:paraId="77296E9F" w14:textId="77777777" w:rsidTr="00BC6653">
        <w:trPr>
          <w:trHeight w:val="300"/>
        </w:trPr>
        <w:tc>
          <w:tcPr>
            <w:tcW w:w="1900" w:type="dxa"/>
            <w:tcBorders>
              <w:top w:val="nil"/>
              <w:left w:val="nil"/>
              <w:bottom w:val="nil"/>
              <w:right w:val="nil"/>
            </w:tcBorders>
            <w:shd w:val="clear" w:color="auto" w:fill="auto"/>
            <w:hideMark/>
          </w:tcPr>
          <w:p w14:paraId="4DFDFEA3"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dpoor</w:t>
            </w:r>
          </w:p>
        </w:tc>
        <w:tc>
          <w:tcPr>
            <w:tcW w:w="2020" w:type="dxa"/>
            <w:tcBorders>
              <w:top w:val="nil"/>
              <w:left w:val="nil"/>
              <w:bottom w:val="nil"/>
              <w:right w:val="nil"/>
            </w:tcBorders>
            <w:shd w:val="clear" w:color="auto" w:fill="auto"/>
            <w:noWrap/>
            <w:hideMark/>
          </w:tcPr>
          <w:p w14:paraId="241E9034"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304840.5</w:t>
            </w:r>
          </w:p>
        </w:tc>
        <w:tc>
          <w:tcPr>
            <w:tcW w:w="1420" w:type="dxa"/>
            <w:tcBorders>
              <w:top w:val="nil"/>
              <w:left w:val="nil"/>
              <w:bottom w:val="nil"/>
              <w:right w:val="nil"/>
            </w:tcBorders>
            <w:shd w:val="clear" w:color="auto" w:fill="auto"/>
            <w:noWrap/>
            <w:hideMark/>
          </w:tcPr>
          <w:p w14:paraId="438EDE54"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2914310.5</w:t>
            </w:r>
          </w:p>
        </w:tc>
        <w:tc>
          <w:tcPr>
            <w:tcW w:w="1260" w:type="dxa"/>
            <w:tcBorders>
              <w:top w:val="nil"/>
              <w:left w:val="nil"/>
              <w:bottom w:val="nil"/>
              <w:right w:val="nil"/>
            </w:tcBorders>
            <w:shd w:val="clear" w:color="auto" w:fill="auto"/>
            <w:noWrap/>
            <w:hideMark/>
          </w:tcPr>
          <w:p w14:paraId="5AF40246"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-3.131</w:t>
            </w:r>
          </w:p>
        </w:tc>
        <w:tc>
          <w:tcPr>
            <w:tcW w:w="2000" w:type="dxa"/>
            <w:tcBorders>
              <w:top w:val="nil"/>
              <w:left w:val="nil"/>
              <w:bottom w:val="nil"/>
              <w:right w:val="nil"/>
            </w:tcBorders>
            <w:shd w:val="clear" w:color="auto" w:fill="auto"/>
            <w:noWrap/>
            <w:hideMark/>
          </w:tcPr>
          <w:p w14:paraId="5E081563"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.002</w:t>
            </w:r>
          </w:p>
        </w:tc>
      </w:tr>
      <w:tr w:rsidR="00BC6653" w:rsidRPr="00BC6653" w14:paraId="5DCC09D6" w14:textId="77777777" w:rsidTr="00BC6653">
        <w:trPr>
          <w:trHeight w:val="300"/>
        </w:trPr>
        <w:tc>
          <w:tcPr>
            <w:tcW w:w="1900" w:type="dxa"/>
            <w:tcBorders>
              <w:top w:val="nil"/>
              <w:left w:val="nil"/>
              <w:bottom w:val="nil"/>
              <w:right w:val="nil"/>
            </w:tcBorders>
            <w:shd w:val="clear" w:color="auto" w:fill="auto"/>
            <w:hideMark/>
          </w:tcPr>
          <w:p w14:paraId="0B85CD0A"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dwell</w:t>
            </w:r>
          </w:p>
        </w:tc>
        <w:tc>
          <w:tcPr>
            <w:tcW w:w="2020" w:type="dxa"/>
            <w:tcBorders>
              <w:top w:val="nil"/>
              <w:left w:val="nil"/>
              <w:bottom w:val="nil"/>
              <w:right w:val="nil"/>
            </w:tcBorders>
            <w:shd w:val="clear" w:color="auto" w:fill="auto"/>
            <w:noWrap/>
            <w:hideMark/>
          </w:tcPr>
          <w:p w14:paraId="2717B51A"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338187.5</w:t>
            </w:r>
          </w:p>
        </w:tc>
        <w:tc>
          <w:tcPr>
            <w:tcW w:w="1420" w:type="dxa"/>
            <w:tcBorders>
              <w:top w:val="nil"/>
              <w:left w:val="nil"/>
              <w:bottom w:val="nil"/>
              <w:right w:val="nil"/>
            </w:tcBorders>
            <w:shd w:val="clear" w:color="auto" w:fill="auto"/>
            <w:noWrap/>
            <w:hideMark/>
          </w:tcPr>
          <w:p w14:paraId="538B7053"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383337.5</w:t>
            </w:r>
          </w:p>
        </w:tc>
        <w:tc>
          <w:tcPr>
            <w:tcW w:w="1260" w:type="dxa"/>
            <w:tcBorders>
              <w:top w:val="nil"/>
              <w:left w:val="nil"/>
              <w:bottom w:val="nil"/>
              <w:right w:val="nil"/>
            </w:tcBorders>
            <w:shd w:val="clear" w:color="auto" w:fill="auto"/>
            <w:noWrap/>
            <w:hideMark/>
          </w:tcPr>
          <w:p w14:paraId="2760FDBD"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-.479</w:t>
            </w:r>
          </w:p>
        </w:tc>
        <w:tc>
          <w:tcPr>
            <w:tcW w:w="2000" w:type="dxa"/>
            <w:tcBorders>
              <w:top w:val="nil"/>
              <w:left w:val="nil"/>
              <w:bottom w:val="nil"/>
              <w:right w:val="nil"/>
            </w:tcBorders>
            <w:shd w:val="clear" w:color="auto" w:fill="auto"/>
            <w:noWrap/>
            <w:hideMark/>
          </w:tcPr>
          <w:p w14:paraId="4EF3107A"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.632</w:t>
            </w:r>
          </w:p>
        </w:tc>
      </w:tr>
      <w:tr w:rsidR="00BC6653" w:rsidRPr="00BC6653" w14:paraId="75B57F42" w14:textId="77777777" w:rsidTr="00BC6653">
        <w:trPr>
          <w:trHeight w:val="300"/>
        </w:trPr>
        <w:tc>
          <w:tcPr>
            <w:tcW w:w="1900" w:type="dxa"/>
            <w:tcBorders>
              <w:top w:val="nil"/>
              <w:left w:val="nil"/>
              <w:bottom w:val="nil"/>
              <w:right w:val="nil"/>
            </w:tcBorders>
            <w:shd w:val="clear" w:color="auto" w:fill="auto"/>
            <w:hideMark/>
          </w:tcPr>
          <w:p w14:paraId="77A237B2"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floodf</w:t>
            </w:r>
          </w:p>
        </w:tc>
        <w:tc>
          <w:tcPr>
            <w:tcW w:w="2020" w:type="dxa"/>
            <w:tcBorders>
              <w:top w:val="nil"/>
              <w:left w:val="nil"/>
              <w:bottom w:val="nil"/>
              <w:right w:val="nil"/>
            </w:tcBorders>
            <w:shd w:val="clear" w:color="auto" w:fill="auto"/>
            <w:noWrap/>
            <w:hideMark/>
          </w:tcPr>
          <w:p w14:paraId="253FA984"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275944.5</w:t>
            </w:r>
          </w:p>
        </w:tc>
        <w:tc>
          <w:tcPr>
            <w:tcW w:w="1420" w:type="dxa"/>
            <w:tcBorders>
              <w:top w:val="nil"/>
              <w:left w:val="nil"/>
              <w:bottom w:val="nil"/>
              <w:right w:val="nil"/>
            </w:tcBorders>
            <w:shd w:val="clear" w:color="auto" w:fill="auto"/>
            <w:noWrap/>
            <w:hideMark/>
          </w:tcPr>
          <w:p w14:paraId="1656FE8E"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2885414.5</w:t>
            </w:r>
          </w:p>
        </w:tc>
        <w:tc>
          <w:tcPr>
            <w:tcW w:w="1260" w:type="dxa"/>
            <w:tcBorders>
              <w:top w:val="nil"/>
              <w:left w:val="nil"/>
              <w:bottom w:val="nil"/>
              <w:right w:val="nil"/>
            </w:tcBorders>
            <w:shd w:val="clear" w:color="auto" w:fill="auto"/>
            <w:noWrap/>
            <w:hideMark/>
          </w:tcPr>
          <w:p w14:paraId="227039A5"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-5.496</w:t>
            </w:r>
          </w:p>
        </w:tc>
        <w:tc>
          <w:tcPr>
            <w:tcW w:w="2000" w:type="dxa"/>
            <w:tcBorders>
              <w:top w:val="nil"/>
              <w:left w:val="nil"/>
              <w:bottom w:val="nil"/>
              <w:right w:val="nil"/>
            </w:tcBorders>
            <w:shd w:val="clear" w:color="auto" w:fill="auto"/>
            <w:noWrap/>
            <w:hideMark/>
          </w:tcPr>
          <w:p w14:paraId="4660414A"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.000</w:t>
            </w:r>
          </w:p>
        </w:tc>
      </w:tr>
      <w:tr w:rsidR="00BC6653" w:rsidRPr="00BC6653" w14:paraId="7A3FA12A" w14:textId="77777777" w:rsidTr="00BC6653">
        <w:trPr>
          <w:trHeight w:val="300"/>
        </w:trPr>
        <w:tc>
          <w:tcPr>
            <w:tcW w:w="1900" w:type="dxa"/>
            <w:tcBorders>
              <w:top w:val="nil"/>
              <w:left w:val="nil"/>
              <w:bottom w:val="nil"/>
              <w:right w:val="nil"/>
            </w:tcBorders>
            <w:shd w:val="clear" w:color="auto" w:fill="auto"/>
            <w:hideMark/>
          </w:tcPr>
          <w:p w14:paraId="4EDFFCD7"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roadall</w:t>
            </w:r>
          </w:p>
        </w:tc>
        <w:tc>
          <w:tcPr>
            <w:tcW w:w="2020" w:type="dxa"/>
            <w:tcBorders>
              <w:top w:val="nil"/>
              <w:left w:val="nil"/>
              <w:bottom w:val="nil"/>
              <w:right w:val="nil"/>
            </w:tcBorders>
            <w:shd w:val="clear" w:color="auto" w:fill="auto"/>
            <w:noWrap/>
            <w:hideMark/>
          </w:tcPr>
          <w:p w14:paraId="01F3934F"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256851.0</w:t>
            </w:r>
          </w:p>
        </w:tc>
        <w:tc>
          <w:tcPr>
            <w:tcW w:w="1420" w:type="dxa"/>
            <w:tcBorders>
              <w:top w:val="nil"/>
              <w:left w:val="nil"/>
              <w:bottom w:val="nil"/>
              <w:right w:val="nil"/>
            </w:tcBorders>
            <w:shd w:val="clear" w:color="auto" w:fill="auto"/>
            <w:noWrap/>
            <w:hideMark/>
          </w:tcPr>
          <w:p w14:paraId="7866F0F2"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302001.0</w:t>
            </w:r>
          </w:p>
        </w:tc>
        <w:tc>
          <w:tcPr>
            <w:tcW w:w="1260" w:type="dxa"/>
            <w:tcBorders>
              <w:top w:val="nil"/>
              <w:left w:val="nil"/>
              <w:bottom w:val="nil"/>
              <w:right w:val="nil"/>
            </w:tcBorders>
            <w:shd w:val="clear" w:color="auto" w:fill="auto"/>
            <w:noWrap/>
            <w:hideMark/>
          </w:tcPr>
          <w:p w14:paraId="20367D69"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-7.058</w:t>
            </w:r>
          </w:p>
        </w:tc>
        <w:tc>
          <w:tcPr>
            <w:tcW w:w="2000" w:type="dxa"/>
            <w:tcBorders>
              <w:top w:val="nil"/>
              <w:left w:val="nil"/>
              <w:bottom w:val="nil"/>
              <w:right w:val="nil"/>
            </w:tcBorders>
            <w:shd w:val="clear" w:color="auto" w:fill="auto"/>
            <w:noWrap/>
            <w:hideMark/>
          </w:tcPr>
          <w:p w14:paraId="6575FB89"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.000</w:t>
            </w:r>
          </w:p>
        </w:tc>
      </w:tr>
      <w:tr w:rsidR="00BC6653" w:rsidRPr="00BC6653" w14:paraId="7D69F12F" w14:textId="77777777" w:rsidTr="00BC6653">
        <w:trPr>
          <w:trHeight w:val="300"/>
        </w:trPr>
        <w:tc>
          <w:tcPr>
            <w:tcW w:w="1900" w:type="dxa"/>
            <w:tcBorders>
              <w:top w:val="nil"/>
              <w:left w:val="nil"/>
              <w:bottom w:val="nil"/>
              <w:right w:val="nil"/>
            </w:tcBorders>
            <w:shd w:val="clear" w:color="auto" w:fill="auto"/>
            <w:hideMark/>
          </w:tcPr>
          <w:p w14:paraId="7616C5C2"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stream</w:t>
            </w:r>
          </w:p>
        </w:tc>
        <w:tc>
          <w:tcPr>
            <w:tcW w:w="2020" w:type="dxa"/>
            <w:tcBorders>
              <w:top w:val="nil"/>
              <w:left w:val="nil"/>
              <w:bottom w:val="nil"/>
              <w:right w:val="nil"/>
            </w:tcBorders>
            <w:shd w:val="clear" w:color="auto" w:fill="auto"/>
            <w:noWrap/>
            <w:hideMark/>
          </w:tcPr>
          <w:p w14:paraId="62ADAD45"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283923.0</w:t>
            </w:r>
          </w:p>
        </w:tc>
        <w:tc>
          <w:tcPr>
            <w:tcW w:w="1420" w:type="dxa"/>
            <w:tcBorders>
              <w:top w:val="nil"/>
              <w:left w:val="nil"/>
              <w:bottom w:val="nil"/>
              <w:right w:val="nil"/>
            </w:tcBorders>
            <w:shd w:val="clear" w:color="auto" w:fill="auto"/>
            <w:noWrap/>
            <w:hideMark/>
          </w:tcPr>
          <w:p w14:paraId="3BDD0B68"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2893393.0</w:t>
            </w:r>
          </w:p>
        </w:tc>
        <w:tc>
          <w:tcPr>
            <w:tcW w:w="1260" w:type="dxa"/>
            <w:tcBorders>
              <w:top w:val="nil"/>
              <w:left w:val="nil"/>
              <w:bottom w:val="nil"/>
              <w:right w:val="nil"/>
            </w:tcBorders>
            <w:shd w:val="clear" w:color="auto" w:fill="auto"/>
            <w:noWrap/>
            <w:hideMark/>
          </w:tcPr>
          <w:p w14:paraId="2A0B585E"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-4.830</w:t>
            </w:r>
          </w:p>
        </w:tc>
        <w:tc>
          <w:tcPr>
            <w:tcW w:w="2000" w:type="dxa"/>
            <w:tcBorders>
              <w:top w:val="nil"/>
              <w:left w:val="nil"/>
              <w:bottom w:val="nil"/>
              <w:right w:val="nil"/>
            </w:tcBorders>
            <w:shd w:val="clear" w:color="auto" w:fill="auto"/>
            <w:noWrap/>
            <w:hideMark/>
          </w:tcPr>
          <w:p w14:paraId="1049E1D9"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.000</w:t>
            </w:r>
          </w:p>
        </w:tc>
      </w:tr>
      <w:tr w:rsidR="00BC6653" w:rsidRPr="00BC6653" w14:paraId="7DB2BBD5" w14:textId="77777777" w:rsidTr="00BC6653">
        <w:trPr>
          <w:trHeight w:val="300"/>
        </w:trPr>
        <w:tc>
          <w:tcPr>
            <w:tcW w:w="1900" w:type="dxa"/>
            <w:tcBorders>
              <w:top w:val="nil"/>
              <w:left w:val="nil"/>
              <w:bottom w:val="nil"/>
              <w:right w:val="nil"/>
            </w:tcBorders>
            <w:shd w:val="clear" w:color="auto" w:fill="auto"/>
            <w:hideMark/>
          </w:tcPr>
          <w:p w14:paraId="6456907B"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sseas</w:t>
            </w:r>
          </w:p>
        </w:tc>
        <w:tc>
          <w:tcPr>
            <w:tcW w:w="2020" w:type="dxa"/>
            <w:tcBorders>
              <w:top w:val="nil"/>
              <w:left w:val="nil"/>
              <w:bottom w:val="nil"/>
              <w:right w:val="nil"/>
            </w:tcBorders>
            <w:shd w:val="clear" w:color="auto" w:fill="auto"/>
            <w:noWrap/>
            <w:hideMark/>
          </w:tcPr>
          <w:p w14:paraId="67F1BAFD"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324992.0</w:t>
            </w:r>
          </w:p>
        </w:tc>
        <w:tc>
          <w:tcPr>
            <w:tcW w:w="1420" w:type="dxa"/>
            <w:tcBorders>
              <w:top w:val="nil"/>
              <w:left w:val="nil"/>
              <w:bottom w:val="nil"/>
              <w:right w:val="nil"/>
            </w:tcBorders>
            <w:shd w:val="clear" w:color="auto" w:fill="auto"/>
            <w:noWrap/>
            <w:hideMark/>
          </w:tcPr>
          <w:p w14:paraId="3F9F62DD"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2934462.0</w:t>
            </w:r>
          </w:p>
        </w:tc>
        <w:tc>
          <w:tcPr>
            <w:tcW w:w="1260" w:type="dxa"/>
            <w:tcBorders>
              <w:top w:val="nil"/>
              <w:left w:val="nil"/>
              <w:bottom w:val="nil"/>
              <w:right w:val="nil"/>
            </w:tcBorders>
            <w:shd w:val="clear" w:color="auto" w:fill="auto"/>
            <w:noWrap/>
            <w:hideMark/>
          </w:tcPr>
          <w:p w14:paraId="60A081CA"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-1.449</w:t>
            </w:r>
          </w:p>
        </w:tc>
        <w:tc>
          <w:tcPr>
            <w:tcW w:w="2000" w:type="dxa"/>
            <w:tcBorders>
              <w:top w:val="nil"/>
              <w:left w:val="nil"/>
              <w:bottom w:val="nil"/>
              <w:right w:val="nil"/>
            </w:tcBorders>
            <w:shd w:val="clear" w:color="auto" w:fill="auto"/>
            <w:noWrap/>
            <w:hideMark/>
          </w:tcPr>
          <w:p w14:paraId="08A0037E"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.147</w:t>
            </w:r>
          </w:p>
        </w:tc>
      </w:tr>
      <w:tr w:rsidR="00BC6653" w:rsidRPr="00BC6653" w14:paraId="2997A95D" w14:textId="77777777" w:rsidTr="00BC6653">
        <w:trPr>
          <w:trHeight w:val="300"/>
        </w:trPr>
        <w:tc>
          <w:tcPr>
            <w:tcW w:w="1900" w:type="dxa"/>
            <w:tcBorders>
              <w:top w:val="nil"/>
              <w:left w:val="nil"/>
              <w:bottom w:val="nil"/>
              <w:right w:val="nil"/>
            </w:tcBorders>
            <w:shd w:val="clear" w:color="auto" w:fill="auto"/>
            <w:hideMark/>
          </w:tcPr>
          <w:p w14:paraId="4CDCCA06"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sperm</w:t>
            </w:r>
          </w:p>
        </w:tc>
        <w:tc>
          <w:tcPr>
            <w:tcW w:w="2020" w:type="dxa"/>
            <w:tcBorders>
              <w:top w:val="nil"/>
              <w:left w:val="nil"/>
              <w:bottom w:val="nil"/>
              <w:right w:val="nil"/>
            </w:tcBorders>
            <w:shd w:val="clear" w:color="auto" w:fill="auto"/>
            <w:noWrap/>
            <w:hideMark/>
          </w:tcPr>
          <w:p w14:paraId="4D3F1488"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228899.0</w:t>
            </w:r>
          </w:p>
        </w:tc>
        <w:tc>
          <w:tcPr>
            <w:tcW w:w="1420" w:type="dxa"/>
            <w:tcBorders>
              <w:top w:val="nil"/>
              <w:left w:val="nil"/>
              <w:bottom w:val="nil"/>
              <w:right w:val="nil"/>
            </w:tcBorders>
            <w:shd w:val="clear" w:color="auto" w:fill="auto"/>
            <w:noWrap/>
            <w:hideMark/>
          </w:tcPr>
          <w:p w14:paraId="080382C5"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2838369.0</w:t>
            </w:r>
          </w:p>
        </w:tc>
        <w:tc>
          <w:tcPr>
            <w:tcW w:w="1260" w:type="dxa"/>
            <w:tcBorders>
              <w:top w:val="nil"/>
              <w:left w:val="nil"/>
              <w:bottom w:val="nil"/>
              <w:right w:val="nil"/>
            </w:tcBorders>
            <w:shd w:val="clear" w:color="auto" w:fill="auto"/>
            <w:noWrap/>
            <w:hideMark/>
          </w:tcPr>
          <w:p w14:paraId="09BC7F7C"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-9.359</w:t>
            </w:r>
          </w:p>
        </w:tc>
        <w:tc>
          <w:tcPr>
            <w:tcW w:w="2000" w:type="dxa"/>
            <w:tcBorders>
              <w:top w:val="nil"/>
              <w:left w:val="nil"/>
              <w:bottom w:val="nil"/>
              <w:right w:val="nil"/>
            </w:tcBorders>
            <w:shd w:val="clear" w:color="auto" w:fill="auto"/>
            <w:noWrap/>
            <w:hideMark/>
          </w:tcPr>
          <w:p w14:paraId="1F736934"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.000</w:t>
            </w:r>
          </w:p>
        </w:tc>
      </w:tr>
      <w:tr w:rsidR="00BC6653" w:rsidRPr="00BC6653" w14:paraId="2EB068C8" w14:textId="77777777" w:rsidTr="00BC6653">
        <w:trPr>
          <w:trHeight w:val="300"/>
        </w:trPr>
        <w:tc>
          <w:tcPr>
            <w:tcW w:w="1900" w:type="dxa"/>
            <w:tcBorders>
              <w:top w:val="nil"/>
              <w:left w:val="nil"/>
              <w:bottom w:val="nil"/>
              <w:right w:val="nil"/>
            </w:tcBorders>
            <w:shd w:val="clear" w:color="auto" w:fill="auto"/>
            <w:hideMark/>
          </w:tcPr>
          <w:p w14:paraId="3A49147A"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wetl</w:t>
            </w:r>
          </w:p>
        </w:tc>
        <w:tc>
          <w:tcPr>
            <w:tcW w:w="2020" w:type="dxa"/>
            <w:tcBorders>
              <w:top w:val="nil"/>
              <w:left w:val="nil"/>
              <w:bottom w:val="nil"/>
              <w:right w:val="nil"/>
            </w:tcBorders>
            <w:shd w:val="clear" w:color="auto" w:fill="auto"/>
            <w:noWrap/>
            <w:hideMark/>
          </w:tcPr>
          <w:p w14:paraId="20A34EEF"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286536.5</w:t>
            </w:r>
          </w:p>
        </w:tc>
        <w:tc>
          <w:tcPr>
            <w:tcW w:w="1420" w:type="dxa"/>
            <w:tcBorders>
              <w:top w:val="nil"/>
              <w:left w:val="nil"/>
              <w:bottom w:val="nil"/>
              <w:right w:val="nil"/>
            </w:tcBorders>
            <w:shd w:val="clear" w:color="auto" w:fill="auto"/>
            <w:noWrap/>
            <w:hideMark/>
          </w:tcPr>
          <w:p w14:paraId="3417ECA9"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2896006.5</w:t>
            </w:r>
          </w:p>
        </w:tc>
        <w:tc>
          <w:tcPr>
            <w:tcW w:w="1260" w:type="dxa"/>
            <w:tcBorders>
              <w:top w:val="nil"/>
              <w:left w:val="nil"/>
              <w:bottom w:val="nil"/>
              <w:right w:val="nil"/>
            </w:tcBorders>
            <w:shd w:val="clear" w:color="auto" w:fill="auto"/>
            <w:noWrap/>
            <w:hideMark/>
          </w:tcPr>
          <w:p w14:paraId="14DECDF6"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-4.615</w:t>
            </w:r>
          </w:p>
        </w:tc>
        <w:tc>
          <w:tcPr>
            <w:tcW w:w="2000" w:type="dxa"/>
            <w:tcBorders>
              <w:top w:val="nil"/>
              <w:left w:val="nil"/>
              <w:bottom w:val="nil"/>
              <w:right w:val="nil"/>
            </w:tcBorders>
            <w:shd w:val="clear" w:color="auto" w:fill="auto"/>
            <w:noWrap/>
            <w:hideMark/>
          </w:tcPr>
          <w:p w14:paraId="4290238B"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.000</w:t>
            </w:r>
          </w:p>
        </w:tc>
      </w:tr>
      <w:tr w:rsidR="00BC6653" w:rsidRPr="00BC6653" w14:paraId="58CB54BF" w14:textId="77777777" w:rsidTr="00BC6653">
        <w:trPr>
          <w:trHeight w:val="300"/>
        </w:trPr>
        <w:tc>
          <w:tcPr>
            <w:tcW w:w="1900" w:type="dxa"/>
            <w:tcBorders>
              <w:top w:val="nil"/>
              <w:left w:val="nil"/>
              <w:bottom w:val="nil"/>
              <w:right w:val="nil"/>
            </w:tcBorders>
            <w:shd w:val="clear" w:color="auto" w:fill="auto"/>
            <w:hideMark/>
          </w:tcPr>
          <w:p w14:paraId="40B09FF7"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aspect</w:t>
            </w:r>
          </w:p>
        </w:tc>
        <w:tc>
          <w:tcPr>
            <w:tcW w:w="2020" w:type="dxa"/>
            <w:tcBorders>
              <w:top w:val="nil"/>
              <w:left w:val="nil"/>
              <w:bottom w:val="nil"/>
              <w:right w:val="nil"/>
            </w:tcBorders>
            <w:shd w:val="clear" w:color="auto" w:fill="auto"/>
            <w:noWrap/>
            <w:hideMark/>
          </w:tcPr>
          <w:p w14:paraId="52F5A25E"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313139.0</w:t>
            </w:r>
          </w:p>
        </w:tc>
        <w:tc>
          <w:tcPr>
            <w:tcW w:w="1420" w:type="dxa"/>
            <w:tcBorders>
              <w:top w:val="nil"/>
              <w:left w:val="nil"/>
              <w:bottom w:val="nil"/>
              <w:right w:val="nil"/>
            </w:tcBorders>
            <w:shd w:val="clear" w:color="auto" w:fill="auto"/>
            <w:noWrap/>
            <w:hideMark/>
          </w:tcPr>
          <w:p w14:paraId="3462CF9C"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2922609.0</w:t>
            </w:r>
          </w:p>
        </w:tc>
        <w:tc>
          <w:tcPr>
            <w:tcW w:w="1260" w:type="dxa"/>
            <w:tcBorders>
              <w:top w:val="nil"/>
              <w:left w:val="nil"/>
              <w:bottom w:val="nil"/>
              <w:right w:val="nil"/>
            </w:tcBorders>
            <w:shd w:val="clear" w:color="auto" w:fill="auto"/>
            <w:noWrap/>
            <w:hideMark/>
          </w:tcPr>
          <w:p w14:paraId="4DC356E2"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-2.425</w:t>
            </w:r>
          </w:p>
        </w:tc>
        <w:tc>
          <w:tcPr>
            <w:tcW w:w="2000" w:type="dxa"/>
            <w:tcBorders>
              <w:top w:val="nil"/>
              <w:left w:val="nil"/>
              <w:bottom w:val="nil"/>
              <w:right w:val="nil"/>
            </w:tcBorders>
            <w:shd w:val="clear" w:color="auto" w:fill="auto"/>
            <w:noWrap/>
            <w:hideMark/>
          </w:tcPr>
          <w:p w14:paraId="59E8F351"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.015</w:t>
            </w:r>
          </w:p>
        </w:tc>
      </w:tr>
      <w:tr w:rsidR="00BC6653" w:rsidRPr="00BC6653" w14:paraId="6C4D14DD" w14:textId="77777777" w:rsidTr="00BC6653">
        <w:trPr>
          <w:trHeight w:val="300"/>
        </w:trPr>
        <w:tc>
          <w:tcPr>
            <w:tcW w:w="1900" w:type="dxa"/>
            <w:tcBorders>
              <w:top w:val="nil"/>
              <w:left w:val="nil"/>
              <w:bottom w:val="nil"/>
              <w:right w:val="nil"/>
            </w:tcBorders>
            <w:shd w:val="clear" w:color="auto" w:fill="auto"/>
            <w:hideMark/>
          </w:tcPr>
          <w:p w14:paraId="0B7F19ED"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slope</w:t>
            </w:r>
          </w:p>
        </w:tc>
        <w:tc>
          <w:tcPr>
            <w:tcW w:w="2020" w:type="dxa"/>
            <w:tcBorders>
              <w:top w:val="nil"/>
              <w:left w:val="nil"/>
              <w:bottom w:val="nil"/>
              <w:right w:val="nil"/>
            </w:tcBorders>
            <w:shd w:val="clear" w:color="auto" w:fill="auto"/>
            <w:noWrap/>
            <w:hideMark/>
          </w:tcPr>
          <w:p w14:paraId="26125A36"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292701.0</w:t>
            </w:r>
          </w:p>
        </w:tc>
        <w:tc>
          <w:tcPr>
            <w:tcW w:w="1420" w:type="dxa"/>
            <w:tcBorders>
              <w:top w:val="nil"/>
              <w:left w:val="nil"/>
              <w:bottom w:val="nil"/>
              <w:right w:val="nil"/>
            </w:tcBorders>
            <w:shd w:val="clear" w:color="auto" w:fill="auto"/>
            <w:noWrap/>
            <w:hideMark/>
          </w:tcPr>
          <w:p w14:paraId="291B9D8A"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337851.0</w:t>
            </w:r>
          </w:p>
        </w:tc>
        <w:tc>
          <w:tcPr>
            <w:tcW w:w="1260" w:type="dxa"/>
            <w:tcBorders>
              <w:top w:val="nil"/>
              <w:left w:val="nil"/>
              <w:bottom w:val="nil"/>
              <w:right w:val="nil"/>
            </w:tcBorders>
            <w:shd w:val="clear" w:color="auto" w:fill="auto"/>
            <w:noWrap/>
            <w:hideMark/>
          </w:tcPr>
          <w:p w14:paraId="23777B65"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-4.107</w:t>
            </w:r>
          </w:p>
        </w:tc>
        <w:tc>
          <w:tcPr>
            <w:tcW w:w="2000" w:type="dxa"/>
            <w:tcBorders>
              <w:top w:val="nil"/>
              <w:left w:val="nil"/>
              <w:bottom w:val="nil"/>
              <w:right w:val="nil"/>
            </w:tcBorders>
            <w:shd w:val="clear" w:color="auto" w:fill="auto"/>
            <w:noWrap/>
            <w:hideMark/>
          </w:tcPr>
          <w:p w14:paraId="39C59760"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.000</w:t>
            </w:r>
          </w:p>
        </w:tc>
      </w:tr>
      <w:tr w:rsidR="00BC6653" w:rsidRPr="00BC6653" w14:paraId="439D833F" w14:textId="77777777" w:rsidTr="00BC6653">
        <w:trPr>
          <w:trHeight w:val="300"/>
        </w:trPr>
        <w:tc>
          <w:tcPr>
            <w:tcW w:w="1900" w:type="dxa"/>
            <w:tcBorders>
              <w:top w:val="nil"/>
              <w:left w:val="nil"/>
              <w:bottom w:val="single" w:sz="4" w:space="0" w:color="auto"/>
              <w:right w:val="nil"/>
            </w:tcBorders>
            <w:shd w:val="clear" w:color="auto" w:fill="auto"/>
            <w:hideMark/>
          </w:tcPr>
          <w:p w14:paraId="64265E11" w14:textId="77777777" w:rsidR="00BC6653" w:rsidRPr="00BC6653" w:rsidRDefault="00BC6653" w:rsidP="00BC6653">
            <w:pPr>
              <w:spacing w:after="0" w:line="240" w:lineRule="auto"/>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elev</w:t>
            </w:r>
          </w:p>
        </w:tc>
        <w:tc>
          <w:tcPr>
            <w:tcW w:w="2020" w:type="dxa"/>
            <w:tcBorders>
              <w:top w:val="nil"/>
              <w:left w:val="nil"/>
              <w:bottom w:val="nil"/>
              <w:right w:val="nil"/>
            </w:tcBorders>
            <w:shd w:val="clear" w:color="auto" w:fill="auto"/>
            <w:noWrap/>
            <w:hideMark/>
          </w:tcPr>
          <w:p w14:paraId="2EF38EB7"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308035.5</w:t>
            </w:r>
          </w:p>
        </w:tc>
        <w:tc>
          <w:tcPr>
            <w:tcW w:w="1420" w:type="dxa"/>
            <w:tcBorders>
              <w:top w:val="nil"/>
              <w:left w:val="nil"/>
              <w:bottom w:val="nil"/>
              <w:right w:val="nil"/>
            </w:tcBorders>
            <w:shd w:val="clear" w:color="auto" w:fill="auto"/>
            <w:noWrap/>
            <w:hideMark/>
          </w:tcPr>
          <w:p w14:paraId="50B6C278"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2917505.5</w:t>
            </w:r>
          </w:p>
        </w:tc>
        <w:tc>
          <w:tcPr>
            <w:tcW w:w="1260" w:type="dxa"/>
            <w:tcBorders>
              <w:top w:val="nil"/>
              <w:left w:val="nil"/>
              <w:bottom w:val="nil"/>
              <w:right w:val="nil"/>
            </w:tcBorders>
            <w:shd w:val="clear" w:color="auto" w:fill="auto"/>
            <w:noWrap/>
            <w:hideMark/>
          </w:tcPr>
          <w:p w14:paraId="0E4F5415"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-2.845</w:t>
            </w:r>
          </w:p>
        </w:tc>
        <w:tc>
          <w:tcPr>
            <w:tcW w:w="2000" w:type="dxa"/>
            <w:tcBorders>
              <w:top w:val="nil"/>
              <w:left w:val="nil"/>
              <w:bottom w:val="nil"/>
              <w:right w:val="nil"/>
            </w:tcBorders>
            <w:shd w:val="clear" w:color="auto" w:fill="auto"/>
            <w:noWrap/>
            <w:hideMark/>
          </w:tcPr>
          <w:p w14:paraId="14595EFB" w14:textId="77777777" w:rsidR="00BC6653" w:rsidRPr="00BC6653" w:rsidRDefault="00BC6653" w:rsidP="00BC6653">
            <w:pPr>
              <w:spacing w:after="0" w:line="240" w:lineRule="auto"/>
              <w:jc w:val="center"/>
              <w:rPr>
                <w:rFonts w:ascii="Times New Roman" w:eastAsia="Times New Roman" w:hAnsi="Times New Roman" w:cs="Times New Roman"/>
                <w:color w:val="000000"/>
                <w:sz w:val="20"/>
                <w:szCs w:val="20"/>
              </w:rPr>
            </w:pPr>
            <w:r w:rsidRPr="00BC6653">
              <w:rPr>
                <w:rFonts w:ascii="Times New Roman" w:eastAsia="Times New Roman" w:hAnsi="Times New Roman" w:cs="Times New Roman"/>
                <w:color w:val="000000"/>
                <w:sz w:val="20"/>
                <w:szCs w:val="20"/>
              </w:rPr>
              <w:t>.004</w:t>
            </w:r>
          </w:p>
        </w:tc>
      </w:tr>
      <w:tr w:rsidR="00BC6653" w:rsidRPr="00BC6653" w14:paraId="2C40D3BF" w14:textId="77777777" w:rsidTr="00BC6653">
        <w:trPr>
          <w:trHeight w:val="300"/>
        </w:trPr>
        <w:tc>
          <w:tcPr>
            <w:tcW w:w="3920" w:type="dxa"/>
            <w:gridSpan w:val="2"/>
            <w:tcBorders>
              <w:top w:val="single" w:sz="4" w:space="0" w:color="auto"/>
              <w:left w:val="nil"/>
              <w:bottom w:val="nil"/>
              <w:right w:val="nil"/>
            </w:tcBorders>
            <w:shd w:val="clear" w:color="auto" w:fill="auto"/>
            <w:noWrap/>
            <w:vAlign w:val="bottom"/>
            <w:hideMark/>
          </w:tcPr>
          <w:p w14:paraId="0CC0ED58" w14:textId="62A5D315" w:rsidR="00BC6653" w:rsidRPr="00BC6653" w:rsidRDefault="00BC6653" w:rsidP="00BC6653">
            <w:pPr>
              <w:spacing w:after="0" w:line="240" w:lineRule="auto"/>
              <w:rPr>
                <w:rFonts w:ascii="Times New Roman" w:eastAsia="Times New Roman" w:hAnsi="Times New Roman" w:cs="Times New Roman"/>
                <w:color w:val="000000"/>
                <w:sz w:val="16"/>
                <w:szCs w:val="16"/>
              </w:rPr>
            </w:pPr>
            <w:r w:rsidRPr="00BC6653">
              <w:rPr>
                <w:rFonts w:ascii="Times New Roman" w:eastAsia="Times New Roman" w:hAnsi="Times New Roman" w:cs="Times New Roman"/>
                <w:color w:val="000000"/>
                <w:sz w:val="16"/>
                <w:szCs w:val="16"/>
                <w:vertAlign w:val="superscript"/>
              </w:rPr>
              <w:t>a</w:t>
            </w:r>
            <w:r w:rsidR="00B21262">
              <w:rPr>
                <w:rFonts w:ascii="Times New Roman" w:eastAsia="Times New Roman" w:hAnsi="Times New Roman" w:cs="Times New Roman"/>
                <w:color w:val="000000"/>
                <w:sz w:val="16"/>
                <w:szCs w:val="16"/>
              </w:rPr>
              <w:t xml:space="preserve"> Grouping variable: prehistoric site vs historic s</w:t>
            </w:r>
            <w:r w:rsidRPr="00BC6653">
              <w:rPr>
                <w:rFonts w:ascii="Times New Roman" w:eastAsia="Times New Roman" w:hAnsi="Times New Roman" w:cs="Times New Roman"/>
                <w:color w:val="000000"/>
                <w:sz w:val="16"/>
                <w:szCs w:val="16"/>
              </w:rPr>
              <w:t>ite</w:t>
            </w:r>
          </w:p>
        </w:tc>
        <w:tc>
          <w:tcPr>
            <w:tcW w:w="1420" w:type="dxa"/>
            <w:tcBorders>
              <w:top w:val="single" w:sz="4" w:space="0" w:color="auto"/>
              <w:left w:val="nil"/>
              <w:bottom w:val="nil"/>
              <w:right w:val="nil"/>
            </w:tcBorders>
            <w:shd w:val="clear" w:color="auto" w:fill="auto"/>
            <w:noWrap/>
            <w:vAlign w:val="bottom"/>
            <w:hideMark/>
          </w:tcPr>
          <w:p w14:paraId="605DFA32" w14:textId="77777777" w:rsidR="00BC6653" w:rsidRPr="00BC6653" w:rsidRDefault="00BC6653" w:rsidP="00BC6653">
            <w:pPr>
              <w:spacing w:after="0" w:line="240" w:lineRule="auto"/>
              <w:rPr>
                <w:rFonts w:ascii="Times New Roman" w:eastAsia="Times New Roman" w:hAnsi="Times New Roman" w:cs="Times New Roman"/>
                <w:color w:val="000000"/>
                <w:sz w:val="16"/>
                <w:szCs w:val="16"/>
              </w:rPr>
            </w:pPr>
            <w:r w:rsidRPr="00BC6653">
              <w:rPr>
                <w:rFonts w:ascii="Times New Roman" w:eastAsia="Times New Roman" w:hAnsi="Times New Roman" w:cs="Times New Roman"/>
                <w:color w:val="000000"/>
                <w:sz w:val="16"/>
                <w:szCs w:val="16"/>
              </w:rPr>
              <w:t> </w:t>
            </w:r>
          </w:p>
        </w:tc>
        <w:tc>
          <w:tcPr>
            <w:tcW w:w="1260" w:type="dxa"/>
            <w:tcBorders>
              <w:top w:val="single" w:sz="4" w:space="0" w:color="auto"/>
              <w:left w:val="nil"/>
              <w:bottom w:val="nil"/>
              <w:right w:val="nil"/>
            </w:tcBorders>
            <w:shd w:val="clear" w:color="auto" w:fill="auto"/>
            <w:noWrap/>
            <w:vAlign w:val="bottom"/>
            <w:hideMark/>
          </w:tcPr>
          <w:p w14:paraId="105436F8" w14:textId="77777777" w:rsidR="00BC6653" w:rsidRPr="00BC6653" w:rsidRDefault="00BC6653" w:rsidP="00BC6653">
            <w:pPr>
              <w:spacing w:after="0" w:line="240" w:lineRule="auto"/>
              <w:rPr>
                <w:rFonts w:ascii="Times New Roman" w:eastAsia="Times New Roman" w:hAnsi="Times New Roman" w:cs="Times New Roman"/>
                <w:color w:val="000000"/>
                <w:sz w:val="16"/>
                <w:szCs w:val="16"/>
              </w:rPr>
            </w:pPr>
            <w:r w:rsidRPr="00BC6653">
              <w:rPr>
                <w:rFonts w:ascii="Times New Roman" w:eastAsia="Times New Roman" w:hAnsi="Times New Roman" w:cs="Times New Roman"/>
                <w:color w:val="000000"/>
                <w:sz w:val="16"/>
                <w:szCs w:val="16"/>
              </w:rPr>
              <w:t> </w:t>
            </w:r>
          </w:p>
        </w:tc>
        <w:tc>
          <w:tcPr>
            <w:tcW w:w="2000" w:type="dxa"/>
            <w:tcBorders>
              <w:top w:val="single" w:sz="4" w:space="0" w:color="auto"/>
              <w:left w:val="nil"/>
              <w:bottom w:val="nil"/>
              <w:right w:val="nil"/>
            </w:tcBorders>
            <w:shd w:val="clear" w:color="auto" w:fill="auto"/>
            <w:noWrap/>
            <w:vAlign w:val="bottom"/>
            <w:hideMark/>
          </w:tcPr>
          <w:p w14:paraId="09CD83AA" w14:textId="77777777" w:rsidR="00BC6653" w:rsidRPr="00BC6653" w:rsidRDefault="00BC6653" w:rsidP="00BC6653">
            <w:pPr>
              <w:spacing w:after="0" w:line="240" w:lineRule="auto"/>
              <w:rPr>
                <w:rFonts w:ascii="Times New Roman" w:eastAsia="Times New Roman" w:hAnsi="Times New Roman" w:cs="Times New Roman"/>
                <w:color w:val="000000"/>
                <w:sz w:val="16"/>
                <w:szCs w:val="16"/>
              </w:rPr>
            </w:pPr>
            <w:r w:rsidRPr="00BC6653">
              <w:rPr>
                <w:rFonts w:ascii="Times New Roman" w:eastAsia="Times New Roman" w:hAnsi="Times New Roman" w:cs="Times New Roman"/>
                <w:color w:val="000000"/>
                <w:sz w:val="16"/>
                <w:szCs w:val="16"/>
              </w:rPr>
              <w:t> </w:t>
            </w:r>
          </w:p>
        </w:tc>
      </w:tr>
    </w:tbl>
    <w:p w14:paraId="4E0808B3" w14:textId="77777777" w:rsidR="003E72E8" w:rsidRDefault="003E72E8" w:rsidP="003E72E8">
      <w:pPr>
        <w:spacing w:line="480" w:lineRule="auto"/>
        <w:rPr>
          <w:rFonts w:ascii="Times New Roman" w:hAnsi="Times New Roman" w:cs="Times New Roman"/>
          <w:sz w:val="24"/>
          <w:szCs w:val="24"/>
        </w:rPr>
      </w:pPr>
    </w:p>
    <w:p w14:paraId="04E8CAC0" w14:textId="77777777" w:rsidR="003E72E8" w:rsidRDefault="003E72E8" w:rsidP="003E72E8">
      <w:pPr>
        <w:spacing w:line="480" w:lineRule="auto"/>
        <w:ind w:firstLine="720"/>
        <w:rPr>
          <w:rFonts w:ascii="Times New Roman" w:hAnsi="Times New Roman" w:cs="Times New Roman"/>
          <w:sz w:val="24"/>
          <w:szCs w:val="24"/>
        </w:rPr>
      </w:pPr>
    </w:p>
    <w:p w14:paraId="71B6CD10" w14:textId="77777777" w:rsidR="003E72E8" w:rsidRDefault="00393A27" w:rsidP="00856070">
      <w:pPr>
        <w:spacing w:line="480" w:lineRule="auto"/>
        <w:rPr>
          <w:rFonts w:ascii="Times New Roman" w:hAnsi="Times New Roman" w:cs="Times New Roman"/>
          <w:sz w:val="24"/>
          <w:szCs w:val="24"/>
        </w:rPr>
      </w:pPr>
      <w:r>
        <w:rPr>
          <w:rFonts w:ascii="Times New Roman" w:hAnsi="Times New Roman" w:cs="Times New Roman"/>
          <w:b/>
          <w:i/>
          <w:sz w:val="24"/>
          <w:szCs w:val="24"/>
        </w:rPr>
        <w:t>Discussion</w:t>
      </w:r>
    </w:p>
    <w:p w14:paraId="0CE5CA30" w14:textId="77D10B3E" w:rsidR="00B51D40" w:rsidRPr="00B3146D" w:rsidRDefault="00393A27" w:rsidP="00CA58CD">
      <w:pPr>
        <w:spacing w:line="480" w:lineRule="auto"/>
        <w:rPr>
          <w:rFonts w:ascii="Times New Roman" w:hAnsi="Times New Roman" w:cs="Times New Roman"/>
          <w:sz w:val="24"/>
          <w:szCs w:val="24"/>
        </w:rPr>
      </w:pPr>
      <w:r>
        <w:rPr>
          <w:rFonts w:ascii="Times New Roman" w:hAnsi="Times New Roman" w:cs="Times New Roman"/>
          <w:sz w:val="24"/>
          <w:szCs w:val="24"/>
        </w:rPr>
        <w:tab/>
      </w:r>
      <w:r w:rsidR="00C73E66">
        <w:rPr>
          <w:rFonts w:ascii="Times New Roman" w:hAnsi="Times New Roman" w:cs="Times New Roman"/>
          <w:sz w:val="24"/>
          <w:szCs w:val="24"/>
        </w:rPr>
        <w:t xml:space="preserve">The </w:t>
      </w:r>
      <w:r w:rsidR="00856070">
        <w:rPr>
          <w:rFonts w:ascii="Times New Roman" w:hAnsi="Times New Roman" w:cs="Times New Roman"/>
          <w:sz w:val="24"/>
          <w:szCs w:val="24"/>
        </w:rPr>
        <w:t xml:space="preserve">temporal differences </w:t>
      </w:r>
      <w:r w:rsidR="00E01242">
        <w:rPr>
          <w:rFonts w:ascii="Times New Roman" w:hAnsi="Times New Roman" w:cs="Times New Roman"/>
          <w:sz w:val="24"/>
          <w:szCs w:val="24"/>
        </w:rPr>
        <w:t xml:space="preserve">are </w:t>
      </w:r>
      <w:r w:rsidR="00856070">
        <w:rPr>
          <w:rFonts w:ascii="Times New Roman" w:hAnsi="Times New Roman" w:cs="Times New Roman"/>
          <w:sz w:val="24"/>
          <w:szCs w:val="24"/>
        </w:rPr>
        <w:t>not enough to advocate for multiple temporal models</w:t>
      </w:r>
      <w:r w:rsidR="00C73E66">
        <w:rPr>
          <w:rFonts w:ascii="Times New Roman" w:hAnsi="Times New Roman" w:cs="Times New Roman"/>
          <w:sz w:val="24"/>
          <w:szCs w:val="24"/>
        </w:rPr>
        <w:t>, while the geographic differences appear more significant</w:t>
      </w:r>
      <w:r w:rsidR="00856070">
        <w:rPr>
          <w:rFonts w:ascii="Times New Roman" w:hAnsi="Times New Roman" w:cs="Times New Roman"/>
          <w:sz w:val="24"/>
          <w:szCs w:val="24"/>
        </w:rPr>
        <w:t>.</w:t>
      </w:r>
      <w:r w:rsidR="00CB7F5D">
        <w:rPr>
          <w:rFonts w:ascii="Times New Roman" w:hAnsi="Times New Roman" w:cs="Times New Roman"/>
          <w:sz w:val="24"/>
          <w:szCs w:val="24"/>
        </w:rPr>
        <w:t xml:space="preserve">  </w:t>
      </w:r>
      <w:r w:rsidR="00211A51">
        <w:rPr>
          <w:rFonts w:ascii="Times New Roman" w:hAnsi="Times New Roman" w:cs="Times New Roman"/>
          <w:sz w:val="24"/>
          <w:szCs w:val="24"/>
        </w:rPr>
        <w:t>The Caney District</w:t>
      </w:r>
      <w:r w:rsidR="00C73E66">
        <w:rPr>
          <w:rFonts w:ascii="Times New Roman" w:hAnsi="Times New Roman" w:cs="Times New Roman"/>
          <w:sz w:val="24"/>
          <w:szCs w:val="24"/>
        </w:rPr>
        <w:t xml:space="preserve"> produces significantly different </w:t>
      </w:r>
      <w:r w:rsidR="00AF2774">
        <w:rPr>
          <w:rFonts w:ascii="Times New Roman" w:hAnsi="Times New Roman" w:cs="Times New Roman"/>
          <w:sz w:val="24"/>
          <w:szCs w:val="24"/>
        </w:rPr>
        <w:t>associations between the environmental variables and site location</w:t>
      </w:r>
      <w:r w:rsidR="00C73E66">
        <w:rPr>
          <w:rFonts w:ascii="Times New Roman" w:hAnsi="Times New Roman" w:cs="Times New Roman"/>
          <w:sz w:val="24"/>
          <w:szCs w:val="24"/>
        </w:rPr>
        <w:t xml:space="preserve"> with respect to the central cluster area.  A model should first be developed for the entire sample, and if the gain values of the high and medium probability zone do not carry the appropriate values for the Caney District, a </w:t>
      </w:r>
      <w:r w:rsidR="00C73E66">
        <w:rPr>
          <w:rFonts w:ascii="Times New Roman" w:hAnsi="Times New Roman" w:cs="Times New Roman"/>
          <w:sz w:val="24"/>
          <w:szCs w:val="24"/>
        </w:rPr>
        <w:lastRenderedPageBreak/>
        <w:t xml:space="preserve">second model should be produced for the Caney District.  </w:t>
      </w:r>
      <w:r w:rsidR="0095341E">
        <w:rPr>
          <w:rFonts w:ascii="Times New Roman" w:hAnsi="Times New Roman" w:cs="Times New Roman"/>
          <w:sz w:val="24"/>
          <w:szCs w:val="24"/>
        </w:rPr>
        <w:t>A</w:t>
      </w:r>
      <w:r w:rsidR="00CB7F5D">
        <w:rPr>
          <w:rFonts w:ascii="Times New Roman" w:hAnsi="Times New Roman" w:cs="Times New Roman"/>
          <w:sz w:val="24"/>
          <w:szCs w:val="24"/>
        </w:rPr>
        <w:t>ppendix</w:t>
      </w:r>
      <w:r w:rsidR="0095341E">
        <w:rPr>
          <w:rFonts w:ascii="Times New Roman" w:hAnsi="Times New Roman" w:cs="Times New Roman"/>
          <w:sz w:val="24"/>
          <w:szCs w:val="24"/>
        </w:rPr>
        <w:t xml:space="preserve"> B</w:t>
      </w:r>
      <w:r w:rsidR="00CB7F5D">
        <w:rPr>
          <w:rFonts w:ascii="Times New Roman" w:hAnsi="Times New Roman" w:cs="Times New Roman"/>
          <w:sz w:val="24"/>
          <w:szCs w:val="24"/>
        </w:rPr>
        <w:t xml:space="preserve"> contains the results of a combined temporal and geographic correlation of environmental variables an</w:t>
      </w:r>
      <w:r w:rsidR="00C73E66">
        <w:rPr>
          <w:rFonts w:ascii="Times New Roman" w:hAnsi="Times New Roman" w:cs="Times New Roman"/>
          <w:sz w:val="24"/>
          <w:szCs w:val="24"/>
        </w:rPr>
        <w:t>d archaeological site location.  Results of the</w:t>
      </w:r>
      <w:r w:rsidR="00496290">
        <w:rPr>
          <w:rFonts w:ascii="Times New Roman" w:hAnsi="Times New Roman" w:cs="Times New Roman"/>
          <w:sz w:val="24"/>
          <w:szCs w:val="24"/>
        </w:rPr>
        <w:t xml:space="preserve"> variables </w:t>
      </w:r>
      <w:r w:rsidR="00C73E66">
        <w:rPr>
          <w:rFonts w:ascii="Times New Roman" w:hAnsi="Times New Roman" w:cs="Times New Roman"/>
          <w:sz w:val="24"/>
          <w:szCs w:val="24"/>
        </w:rPr>
        <w:t xml:space="preserve">evaluated for this chapter </w:t>
      </w:r>
      <w:r w:rsidR="00496290">
        <w:rPr>
          <w:rFonts w:ascii="Times New Roman" w:hAnsi="Times New Roman" w:cs="Times New Roman"/>
          <w:sz w:val="24"/>
          <w:szCs w:val="24"/>
        </w:rPr>
        <w:t>will be implemented within the next chapter.</w:t>
      </w:r>
    </w:p>
    <w:sectPr w:rsidR="00B51D40" w:rsidRPr="00B3146D" w:rsidSect="0040113A">
      <w:footerReference w:type="even" r:id="rId14"/>
      <w:footerReference w:type="default" r:id="rId15"/>
      <w:pgSz w:w="12240" w:h="15840"/>
      <w:pgMar w:top="1440" w:right="1800" w:bottom="1440" w:left="2160" w:header="720" w:footer="720" w:gutter="0"/>
      <w:pgNumType w:start="114"/>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E73673" w14:textId="77777777" w:rsidR="0088484C" w:rsidRDefault="0088484C" w:rsidP="00B670A9">
      <w:pPr>
        <w:spacing w:after="0" w:line="240" w:lineRule="auto"/>
      </w:pPr>
      <w:r>
        <w:separator/>
      </w:r>
    </w:p>
  </w:endnote>
  <w:endnote w:type="continuationSeparator" w:id="0">
    <w:p w14:paraId="48F941AC" w14:textId="77777777" w:rsidR="0088484C" w:rsidRDefault="0088484C" w:rsidP="00B67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AB37E0" w14:textId="77777777" w:rsidR="0040113A" w:rsidRDefault="0040113A" w:rsidP="009445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CA6C59" w14:textId="77777777" w:rsidR="0040113A" w:rsidRDefault="0040113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C21B35" w14:textId="77777777" w:rsidR="0040113A" w:rsidRDefault="0040113A" w:rsidP="009445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149</w:t>
    </w:r>
    <w:r>
      <w:rPr>
        <w:rStyle w:val="PageNumber"/>
      </w:rPr>
      <w:fldChar w:fldCharType="end"/>
    </w:r>
  </w:p>
  <w:p w14:paraId="0580D496" w14:textId="3AEEDFBB" w:rsidR="0088484C" w:rsidRDefault="0088484C">
    <w:pPr>
      <w:pStyle w:val="Footer"/>
      <w:jc w:val="center"/>
    </w:pPr>
  </w:p>
  <w:p w14:paraId="3A681F3D" w14:textId="77777777" w:rsidR="0088484C" w:rsidRDefault="0088484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3D7984" w14:textId="77777777" w:rsidR="0088484C" w:rsidRDefault="0088484C" w:rsidP="00B670A9">
      <w:pPr>
        <w:spacing w:after="0" w:line="240" w:lineRule="auto"/>
      </w:pPr>
      <w:r>
        <w:separator/>
      </w:r>
    </w:p>
  </w:footnote>
  <w:footnote w:type="continuationSeparator" w:id="0">
    <w:p w14:paraId="19931AC6" w14:textId="77777777" w:rsidR="0088484C" w:rsidRDefault="0088484C" w:rsidP="00B670A9">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D3176"/>
    <w:multiLevelType w:val="hybridMultilevel"/>
    <w:tmpl w:val="48F426D2"/>
    <w:lvl w:ilvl="0" w:tplc="44224E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A35687C"/>
    <w:multiLevelType w:val="hybridMultilevel"/>
    <w:tmpl w:val="47EA5766"/>
    <w:lvl w:ilvl="0" w:tplc="2EFCFFD6">
      <w:start w:val="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66188D"/>
    <w:multiLevelType w:val="hybridMultilevel"/>
    <w:tmpl w:val="862EFAC2"/>
    <w:lvl w:ilvl="0" w:tplc="D3C23D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5CA0D2C"/>
    <w:multiLevelType w:val="hybridMultilevel"/>
    <w:tmpl w:val="97B6CDF6"/>
    <w:lvl w:ilvl="0" w:tplc="569C06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A92"/>
    <w:rsid w:val="000017EF"/>
    <w:rsid w:val="00001D96"/>
    <w:rsid w:val="00003207"/>
    <w:rsid w:val="0000330D"/>
    <w:rsid w:val="0000504C"/>
    <w:rsid w:val="000073FE"/>
    <w:rsid w:val="00007CB9"/>
    <w:rsid w:val="00007D43"/>
    <w:rsid w:val="00010F5E"/>
    <w:rsid w:val="00011503"/>
    <w:rsid w:val="00011A20"/>
    <w:rsid w:val="00011F75"/>
    <w:rsid w:val="000159F8"/>
    <w:rsid w:val="00017A3F"/>
    <w:rsid w:val="00022735"/>
    <w:rsid w:val="00022D7A"/>
    <w:rsid w:val="00023E0C"/>
    <w:rsid w:val="00025037"/>
    <w:rsid w:val="00025F78"/>
    <w:rsid w:val="0002661D"/>
    <w:rsid w:val="000271F8"/>
    <w:rsid w:val="00027D8A"/>
    <w:rsid w:val="000315B9"/>
    <w:rsid w:val="00034271"/>
    <w:rsid w:val="0003591B"/>
    <w:rsid w:val="00035E8B"/>
    <w:rsid w:val="00036724"/>
    <w:rsid w:val="00040FD0"/>
    <w:rsid w:val="0004210E"/>
    <w:rsid w:val="000427E1"/>
    <w:rsid w:val="00043A32"/>
    <w:rsid w:val="0004553C"/>
    <w:rsid w:val="0004791D"/>
    <w:rsid w:val="0005039B"/>
    <w:rsid w:val="0005131C"/>
    <w:rsid w:val="00052690"/>
    <w:rsid w:val="00055333"/>
    <w:rsid w:val="00055A91"/>
    <w:rsid w:val="00055E1D"/>
    <w:rsid w:val="000601BA"/>
    <w:rsid w:val="00060916"/>
    <w:rsid w:val="00060D99"/>
    <w:rsid w:val="0006134E"/>
    <w:rsid w:val="00061C31"/>
    <w:rsid w:val="00063EF5"/>
    <w:rsid w:val="00064117"/>
    <w:rsid w:val="00064254"/>
    <w:rsid w:val="00075FD1"/>
    <w:rsid w:val="000775B2"/>
    <w:rsid w:val="00081222"/>
    <w:rsid w:val="000869DD"/>
    <w:rsid w:val="000901DB"/>
    <w:rsid w:val="000908E6"/>
    <w:rsid w:val="000932B2"/>
    <w:rsid w:val="00093B25"/>
    <w:rsid w:val="000954EB"/>
    <w:rsid w:val="000A09BE"/>
    <w:rsid w:val="000A1415"/>
    <w:rsid w:val="000A2000"/>
    <w:rsid w:val="000A3C22"/>
    <w:rsid w:val="000A5536"/>
    <w:rsid w:val="000A564E"/>
    <w:rsid w:val="000A5BAE"/>
    <w:rsid w:val="000A5CBC"/>
    <w:rsid w:val="000A5E11"/>
    <w:rsid w:val="000A7CCE"/>
    <w:rsid w:val="000B1051"/>
    <w:rsid w:val="000B1893"/>
    <w:rsid w:val="000B2836"/>
    <w:rsid w:val="000B4AAC"/>
    <w:rsid w:val="000B4B20"/>
    <w:rsid w:val="000B5528"/>
    <w:rsid w:val="000C2D53"/>
    <w:rsid w:val="000C4C51"/>
    <w:rsid w:val="000C5D63"/>
    <w:rsid w:val="000C6EED"/>
    <w:rsid w:val="000C7595"/>
    <w:rsid w:val="000C7607"/>
    <w:rsid w:val="000C7E28"/>
    <w:rsid w:val="000C7E3C"/>
    <w:rsid w:val="000D0DFA"/>
    <w:rsid w:val="000D2886"/>
    <w:rsid w:val="000D2E83"/>
    <w:rsid w:val="000D30DA"/>
    <w:rsid w:val="000D4A44"/>
    <w:rsid w:val="000D5410"/>
    <w:rsid w:val="000D77EB"/>
    <w:rsid w:val="000E0455"/>
    <w:rsid w:val="000E2D60"/>
    <w:rsid w:val="000E2E90"/>
    <w:rsid w:val="000E4B31"/>
    <w:rsid w:val="000E6ED3"/>
    <w:rsid w:val="000E749C"/>
    <w:rsid w:val="000E76D6"/>
    <w:rsid w:val="000F18BF"/>
    <w:rsid w:val="000F33F7"/>
    <w:rsid w:val="000F3874"/>
    <w:rsid w:val="000F3C48"/>
    <w:rsid w:val="000F451B"/>
    <w:rsid w:val="000F5659"/>
    <w:rsid w:val="000F6008"/>
    <w:rsid w:val="000F667B"/>
    <w:rsid w:val="001014F8"/>
    <w:rsid w:val="0010243A"/>
    <w:rsid w:val="00103DF6"/>
    <w:rsid w:val="00103ECA"/>
    <w:rsid w:val="00105A0C"/>
    <w:rsid w:val="001060FB"/>
    <w:rsid w:val="0010641A"/>
    <w:rsid w:val="001064F5"/>
    <w:rsid w:val="00106A5E"/>
    <w:rsid w:val="00107E8F"/>
    <w:rsid w:val="001101B3"/>
    <w:rsid w:val="0011068F"/>
    <w:rsid w:val="00111008"/>
    <w:rsid w:val="00112CA1"/>
    <w:rsid w:val="00113795"/>
    <w:rsid w:val="00114170"/>
    <w:rsid w:val="00114636"/>
    <w:rsid w:val="00115A87"/>
    <w:rsid w:val="00115F8E"/>
    <w:rsid w:val="00116D83"/>
    <w:rsid w:val="001207E9"/>
    <w:rsid w:val="00120BB5"/>
    <w:rsid w:val="00120C6D"/>
    <w:rsid w:val="00120F79"/>
    <w:rsid w:val="00120FDE"/>
    <w:rsid w:val="0012407B"/>
    <w:rsid w:val="0012444F"/>
    <w:rsid w:val="00124F3E"/>
    <w:rsid w:val="001252A7"/>
    <w:rsid w:val="001253BC"/>
    <w:rsid w:val="00127DF0"/>
    <w:rsid w:val="00130448"/>
    <w:rsid w:val="00131C57"/>
    <w:rsid w:val="00132599"/>
    <w:rsid w:val="0013508E"/>
    <w:rsid w:val="001365C0"/>
    <w:rsid w:val="0014025A"/>
    <w:rsid w:val="0014274D"/>
    <w:rsid w:val="00145125"/>
    <w:rsid w:val="00145E91"/>
    <w:rsid w:val="00146407"/>
    <w:rsid w:val="00147705"/>
    <w:rsid w:val="00147F49"/>
    <w:rsid w:val="0015206F"/>
    <w:rsid w:val="00152AE6"/>
    <w:rsid w:val="001544F7"/>
    <w:rsid w:val="00154A53"/>
    <w:rsid w:val="00156AC9"/>
    <w:rsid w:val="00157B70"/>
    <w:rsid w:val="00161065"/>
    <w:rsid w:val="00161585"/>
    <w:rsid w:val="001632C3"/>
    <w:rsid w:val="001634B0"/>
    <w:rsid w:val="001648CD"/>
    <w:rsid w:val="00165010"/>
    <w:rsid w:val="00166088"/>
    <w:rsid w:val="00170F6B"/>
    <w:rsid w:val="00172DEB"/>
    <w:rsid w:val="001736EA"/>
    <w:rsid w:val="00173AA1"/>
    <w:rsid w:val="001744DD"/>
    <w:rsid w:val="00175A92"/>
    <w:rsid w:val="00180587"/>
    <w:rsid w:val="00183AC6"/>
    <w:rsid w:val="001848F2"/>
    <w:rsid w:val="00184B41"/>
    <w:rsid w:val="0018746B"/>
    <w:rsid w:val="00187A00"/>
    <w:rsid w:val="00190588"/>
    <w:rsid w:val="00190BC3"/>
    <w:rsid w:val="00192990"/>
    <w:rsid w:val="00194AF0"/>
    <w:rsid w:val="001955DE"/>
    <w:rsid w:val="0019666E"/>
    <w:rsid w:val="00197608"/>
    <w:rsid w:val="001A0556"/>
    <w:rsid w:val="001A1448"/>
    <w:rsid w:val="001A27BE"/>
    <w:rsid w:val="001A39C7"/>
    <w:rsid w:val="001A5026"/>
    <w:rsid w:val="001A5715"/>
    <w:rsid w:val="001A574D"/>
    <w:rsid w:val="001A6851"/>
    <w:rsid w:val="001B015F"/>
    <w:rsid w:val="001B38B0"/>
    <w:rsid w:val="001B3913"/>
    <w:rsid w:val="001B47F6"/>
    <w:rsid w:val="001B59D8"/>
    <w:rsid w:val="001B625A"/>
    <w:rsid w:val="001B7E67"/>
    <w:rsid w:val="001C2117"/>
    <w:rsid w:val="001C2FBC"/>
    <w:rsid w:val="001C34F5"/>
    <w:rsid w:val="001C3A15"/>
    <w:rsid w:val="001C47E1"/>
    <w:rsid w:val="001C4AA8"/>
    <w:rsid w:val="001C4C9D"/>
    <w:rsid w:val="001C61A6"/>
    <w:rsid w:val="001D1FC7"/>
    <w:rsid w:val="001D3AE1"/>
    <w:rsid w:val="001D5C46"/>
    <w:rsid w:val="001D6C2D"/>
    <w:rsid w:val="001D7509"/>
    <w:rsid w:val="001D76B9"/>
    <w:rsid w:val="001E1A33"/>
    <w:rsid w:val="001E2B12"/>
    <w:rsid w:val="001E37EB"/>
    <w:rsid w:val="001E4905"/>
    <w:rsid w:val="001E66DC"/>
    <w:rsid w:val="001E731A"/>
    <w:rsid w:val="001F44F1"/>
    <w:rsid w:val="001F4A31"/>
    <w:rsid w:val="001F4CCF"/>
    <w:rsid w:val="001F5BE2"/>
    <w:rsid w:val="00201397"/>
    <w:rsid w:val="00202F7F"/>
    <w:rsid w:val="0020328C"/>
    <w:rsid w:val="002037B0"/>
    <w:rsid w:val="00205386"/>
    <w:rsid w:val="00205DE3"/>
    <w:rsid w:val="0020676B"/>
    <w:rsid w:val="00207284"/>
    <w:rsid w:val="00210CEE"/>
    <w:rsid w:val="00211A51"/>
    <w:rsid w:val="0021420D"/>
    <w:rsid w:val="00214D7B"/>
    <w:rsid w:val="002152CF"/>
    <w:rsid w:val="0021593B"/>
    <w:rsid w:val="00220DB5"/>
    <w:rsid w:val="00222A67"/>
    <w:rsid w:val="002242D3"/>
    <w:rsid w:val="002264E0"/>
    <w:rsid w:val="0023043A"/>
    <w:rsid w:val="0023166B"/>
    <w:rsid w:val="00231F14"/>
    <w:rsid w:val="0023205C"/>
    <w:rsid w:val="002322B9"/>
    <w:rsid w:val="002323FC"/>
    <w:rsid w:val="00232623"/>
    <w:rsid w:val="002329D7"/>
    <w:rsid w:val="00232AC9"/>
    <w:rsid w:val="00233941"/>
    <w:rsid w:val="00233B10"/>
    <w:rsid w:val="0023570F"/>
    <w:rsid w:val="002359A7"/>
    <w:rsid w:val="00235E9C"/>
    <w:rsid w:val="00237FD9"/>
    <w:rsid w:val="0024074A"/>
    <w:rsid w:val="00244ACE"/>
    <w:rsid w:val="00244D16"/>
    <w:rsid w:val="002462F8"/>
    <w:rsid w:val="0024660E"/>
    <w:rsid w:val="002466CE"/>
    <w:rsid w:val="00246926"/>
    <w:rsid w:val="00247602"/>
    <w:rsid w:val="00250038"/>
    <w:rsid w:val="00252F87"/>
    <w:rsid w:val="0025498F"/>
    <w:rsid w:val="002556DD"/>
    <w:rsid w:val="00255A78"/>
    <w:rsid w:val="00256967"/>
    <w:rsid w:val="00257227"/>
    <w:rsid w:val="00257C7A"/>
    <w:rsid w:val="00257F86"/>
    <w:rsid w:val="0026021A"/>
    <w:rsid w:val="002604C4"/>
    <w:rsid w:val="00261CEF"/>
    <w:rsid w:val="00262151"/>
    <w:rsid w:val="00264467"/>
    <w:rsid w:val="002677A3"/>
    <w:rsid w:val="00272E49"/>
    <w:rsid w:val="00275097"/>
    <w:rsid w:val="0028157D"/>
    <w:rsid w:val="00282F2D"/>
    <w:rsid w:val="00283B37"/>
    <w:rsid w:val="002841FA"/>
    <w:rsid w:val="00285634"/>
    <w:rsid w:val="002858DF"/>
    <w:rsid w:val="002871F2"/>
    <w:rsid w:val="00287224"/>
    <w:rsid w:val="002876F5"/>
    <w:rsid w:val="00291789"/>
    <w:rsid w:val="0029199C"/>
    <w:rsid w:val="002932F6"/>
    <w:rsid w:val="00293401"/>
    <w:rsid w:val="00295D16"/>
    <w:rsid w:val="002A0D42"/>
    <w:rsid w:val="002A1C09"/>
    <w:rsid w:val="002A1F23"/>
    <w:rsid w:val="002A24C4"/>
    <w:rsid w:val="002A2DBA"/>
    <w:rsid w:val="002A3034"/>
    <w:rsid w:val="002A3232"/>
    <w:rsid w:val="002A3602"/>
    <w:rsid w:val="002A60E5"/>
    <w:rsid w:val="002A66EC"/>
    <w:rsid w:val="002A6769"/>
    <w:rsid w:val="002A7EA3"/>
    <w:rsid w:val="002B0FF8"/>
    <w:rsid w:val="002B29D2"/>
    <w:rsid w:val="002B2FB7"/>
    <w:rsid w:val="002B38A1"/>
    <w:rsid w:val="002B3C43"/>
    <w:rsid w:val="002B4F57"/>
    <w:rsid w:val="002B5999"/>
    <w:rsid w:val="002B6ADB"/>
    <w:rsid w:val="002C09D0"/>
    <w:rsid w:val="002C09E1"/>
    <w:rsid w:val="002C2DD3"/>
    <w:rsid w:val="002C36B6"/>
    <w:rsid w:val="002C54AF"/>
    <w:rsid w:val="002D00A0"/>
    <w:rsid w:val="002D0DE5"/>
    <w:rsid w:val="002D1893"/>
    <w:rsid w:val="002D213D"/>
    <w:rsid w:val="002D25BF"/>
    <w:rsid w:val="002D2B16"/>
    <w:rsid w:val="002D4133"/>
    <w:rsid w:val="002D4A58"/>
    <w:rsid w:val="002D571D"/>
    <w:rsid w:val="002D5843"/>
    <w:rsid w:val="002D5977"/>
    <w:rsid w:val="002D6E3C"/>
    <w:rsid w:val="002D6EF4"/>
    <w:rsid w:val="002D7D02"/>
    <w:rsid w:val="002E127A"/>
    <w:rsid w:val="002E1C60"/>
    <w:rsid w:val="002E4D24"/>
    <w:rsid w:val="002E5041"/>
    <w:rsid w:val="002E7319"/>
    <w:rsid w:val="002E7418"/>
    <w:rsid w:val="002E7937"/>
    <w:rsid w:val="002E7F13"/>
    <w:rsid w:val="002F060C"/>
    <w:rsid w:val="002F0AE8"/>
    <w:rsid w:val="002F43EE"/>
    <w:rsid w:val="002F47C2"/>
    <w:rsid w:val="002F4AEC"/>
    <w:rsid w:val="002F61BF"/>
    <w:rsid w:val="00302A8F"/>
    <w:rsid w:val="0030359B"/>
    <w:rsid w:val="00307D26"/>
    <w:rsid w:val="00310436"/>
    <w:rsid w:val="00311082"/>
    <w:rsid w:val="00311167"/>
    <w:rsid w:val="003125CD"/>
    <w:rsid w:val="00312B57"/>
    <w:rsid w:val="0031401C"/>
    <w:rsid w:val="0031632E"/>
    <w:rsid w:val="00317DDB"/>
    <w:rsid w:val="00317E0F"/>
    <w:rsid w:val="00320CBB"/>
    <w:rsid w:val="00322AD2"/>
    <w:rsid w:val="00324C53"/>
    <w:rsid w:val="00326F30"/>
    <w:rsid w:val="00327654"/>
    <w:rsid w:val="00332D99"/>
    <w:rsid w:val="00333D7D"/>
    <w:rsid w:val="003344A7"/>
    <w:rsid w:val="003344F6"/>
    <w:rsid w:val="00335361"/>
    <w:rsid w:val="0033630A"/>
    <w:rsid w:val="003368F0"/>
    <w:rsid w:val="00336BDB"/>
    <w:rsid w:val="00337429"/>
    <w:rsid w:val="003375C1"/>
    <w:rsid w:val="003418F8"/>
    <w:rsid w:val="00345E03"/>
    <w:rsid w:val="00347E2A"/>
    <w:rsid w:val="00350B6C"/>
    <w:rsid w:val="00351A0F"/>
    <w:rsid w:val="00356914"/>
    <w:rsid w:val="00357EF1"/>
    <w:rsid w:val="00360A52"/>
    <w:rsid w:val="00361800"/>
    <w:rsid w:val="00361CC5"/>
    <w:rsid w:val="00361ED4"/>
    <w:rsid w:val="003621E9"/>
    <w:rsid w:val="00366184"/>
    <w:rsid w:val="00366F59"/>
    <w:rsid w:val="003720D0"/>
    <w:rsid w:val="00373323"/>
    <w:rsid w:val="00373643"/>
    <w:rsid w:val="0037646C"/>
    <w:rsid w:val="00376C94"/>
    <w:rsid w:val="003771C0"/>
    <w:rsid w:val="00381474"/>
    <w:rsid w:val="003817D8"/>
    <w:rsid w:val="00381EF9"/>
    <w:rsid w:val="0038513F"/>
    <w:rsid w:val="003876B1"/>
    <w:rsid w:val="00390988"/>
    <w:rsid w:val="00390A0B"/>
    <w:rsid w:val="00390D62"/>
    <w:rsid w:val="003928BB"/>
    <w:rsid w:val="00392BE4"/>
    <w:rsid w:val="00393A27"/>
    <w:rsid w:val="00394443"/>
    <w:rsid w:val="003955E2"/>
    <w:rsid w:val="00395839"/>
    <w:rsid w:val="0039684B"/>
    <w:rsid w:val="0039730C"/>
    <w:rsid w:val="00397A9D"/>
    <w:rsid w:val="003A236B"/>
    <w:rsid w:val="003A4F2A"/>
    <w:rsid w:val="003A52E6"/>
    <w:rsid w:val="003A6B1A"/>
    <w:rsid w:val="003B251E"/>
    <w:rsid w:val="003B28B2"/>
    <w:rsid w:val="003B291C"/>
    <w:rsid w:val="003B2C3E"/>
    <w:rsid w:val="003B2CA0"/>
    <w:rsid w:val="003B69F5"/>
    <w:rsid w:val="003B6CE1"/>
    <w:rsid w:val="003B6D53"/>
    <w:rsid w:val="003C0A38"/>
    <w:rsid w:val="003C11CB"/>
    <w:rsid w:val="003C1247"/>
    <w:rsid w:val="003C476E"/>
    <w:rsid w:val="003C4EA0"/>
    <w:rsid w:val="003C6FB7"/>
    <w:rsid w:val="003C7326"/>
    <w:rsid w:val="003D0D69"/>
    <w:rsid w:val="003D13DB"/>
    <w:rsid w:val="003D21E4"/>
    <w:rsid w:val="003D2362"/>
    <w:rsid w:val="003D262A"/>
    <w:rsid w:val="003D3789"/>
    <w:rsid w:val="003D4BFD"/>
    <w:rsid w:val="003D5B1A"/>
    <w:rsid w:val="003D65EF"/>
    <w:rsid w:val="003D680E"/>
    <w:rsid w:val="003E04F9"/>
    <w:rsid w:val="003E409D"/>
    <w:rsid w:val="003E4FAA"/>
    <w:rsid w:val="003E6A41"/>
    <w:rsid w:val="003E72E8"/>
    <w:rsid w:val="003F082E"/>
    <w:rsid w:val="003F08CF"/>
    <w:rsid w:val="003F1065"/>
    <w:rsid w:val="003F1535"/>
    <w:rsid w:val="003F1571"/>
    <w:rsid w:val="003F20AC"/>
    <w:rsid w:val="003F2296"/>
    <w:rsid w:val="003F2549"/>
    <w:rsid w:val="003F2F11"/>
    <w:rsid w:val="003F3C80"/>
    <w:rsid w:val="003F3DE7"/>
    <w:rsid w:val="003F4427"/>
    <w:rsid w:val="003F7248"/>
    <w:rsid w:val="00400472"/>
    <w:rsid w:val="004004F4"/>
    <w:rsid w:val="0040113A"/>
    <w:rsid w:val="0040131A"/>
    <w:rsid w:val="0040305E"/>
    <w:rsid w:val="00404500"/>
    <w:rsid w:val="00405123"/>
    <w:rsid w:val="00405B58"/>
    <w:rsid w:val="0040632B"/>
    <w:rsid w:val="004064BC"/>
    <w:rsid w:val="0041211D"/>
    <w:rsid w:val="00412F36"/>
    <w:rsid w:val="00413259"/>
    <w:rsid w:val="004139D1"/>
    <w:rsid w:val="0041536C"/>
    <w:rsid w:val="004161D3"/>
    <w:rsid w:val="004166C7"/>
    <w:rsid w:val="00416820"/>
    <w:rsid w:val="00420915"/>
    <w:rsid w:val="00420989"/>
    <w:rsid w:val="00421550"/>
    <w:rsid w:val="0042162A"/>
    <w:rsid w:val="004221CA"/>
    <w:rsid w:val="00425D0C"/>
    <w:rsid w:val="004260B7"/>
    <w:rsid w:val="004266A4"/>
    <w:rsid w:val="00427147"/>
    <w:rsid w:val="0043154B"/>
    <w:rsid w:val="00432469"/>
    <w:rsid w:val="0043255D"/>
    <w:rsid w:val="004325CC"/>
    <w:rsid w:val="00433937"/>
    <w:rsid w:val="00433E4B"/>
    <w:rsid w:val="00434949"/>
    <w:rsid w:val="004356AF"/>
    <w:rsid w:val="004358DE"/>
    <w:rsid w:val="004361CF"/>
    <w:rsid w:val="004369D3"/>
    <w:rsid w:val="00437CE3"/>
    <w:rsid w:val="004419E9"/>
    <w:rsid w:val="00443673"/>
    <w:rsid w:val="0044657A"/>
    <w:rsid w:val="004505AF"/>
    <w:rsid w:val="004528CA"/>
    <w:rsid w:val="00454B37"/>
    <w:rsid w:val="004562B7"/>
    <w:rsid w:val="00457F5B"/>
    <w:rsid w:val="004603FF"/>
    <w:rsid w:val="004621B6"/>
    <w:rsid w:val="00462BF9"/>
    <w:rsid w:val="004639FA"/>
    <w:rsid w:val="0046541C"/>
    <w:rsid w:val="00466A5D"/>
    <w:rsid w:val="00467002"/>
    <w:rsid w:val="004707CE"/>
    <w:rsid w:val="004713F8"/>
    <w:rsid w:val="0047247E"/>
    <w:rsid w:val="004724BE"/>
    <w:rsid w:val="00472933"/>
    <w:rsid w:val="00473860"/>
    <w:rsid w:val="004751AB"/>
    <w:rsid w:val="00475362"/>
    <w:rsid w:val="004753C8"/>
    <w:rsid w:val="0047614D"/>
    <w:rsid w:val="00476E77"/>
    <w:rsid w:val="00477AC2"/>
    <w:rsid w:val="00480195"/>
    <w:rsid w:val="00480CA4"/>
    <w:rsid w:val="00481245"/>
    <w:rsid w:val="00483411"/>
    <w:rsid w:val="00485080"/>
    <w:rsid w:val="00486F34"/>
    <w:rsid w:val="00487F1B"/>
    <w:rsid w:val="00491532"/>
    <w:rsid w:val="00491CFB"/>
    <w:rsid w:val="00491D74"/>
    <w:rsid w:val="0049603B"/>
    <w:rsid w:val="00496290"/>
    <w:rsid w:val="004963C6"/>
    <w:rsid w:val="00497B07"/>
    <w:rsid w:val="00497F2B"/>
    <w:rsid w:val="004A1B2A"/>
    <w:rsid w:val="004A1BA5"/>
    <w:rsid w:val="004A32C6"/>
    <w:rsid w:val="004A5248"/>
    <w:rsid w:val="004A77E1"/>
    <w:rsid w:val="004B4729"/>
    <w:rsid w:val="004B5A93"/>
    <w:rsid w:val="004B6120"/>
    <w:rsid w:val="004B686C"/>
    <w:rsid w:val="004B6AD7"/>
    <w:rsid w:val="004B6EBD"/>
    <w:rsid w:val="004C1F62"/>
    <w:rsid w:val="004C22E9"/>
    <w:rsid w:val="004C2419"/>
    <w:rsid w:val="004C4B72"/>
    <w:rsid w:val="004C5A1C"/>
    <w:rsid w:val="004C7655"/>
    <w:rsid w:val="004D1A13"/>
    <w:rsid w:val="004D2689"/>
    <w:rsid w:val="004D3091"/>
    <w:rsid w:val="004D58A8"/>
    <w:rsid w:val="004D7F80"/>
    <w:rsid w:val="004E0844"/>
    <w:rsid w:val="004E0CCF"/>
    <w:rsid w:val="004E3A05"/>
    <w:rsid w:val="004E5BC8"/>
    <w:rsid w:val="004E7E03"/>
    <w:rsid w:val="004F14A4"/>
    <w:rsid w:val="004F1EB5"/>
    <w:rsid w:val="004F379D"/>
    <w:rsid w:val="004F4ECF"/>
    <w:rsid w:val="004F54E8"/>
    <w:rsid w:val="004F6AF4"/>
    <w:rsid w:val="004F6E22"/>
    <w:rsid w:val="00501A86"/>
    <w:rsid w:val="0050231B"/>
    <w:rsid w:val="005026C6"/>
    <w:rsid w:val="00502A80"/>
    <w:rsid w:val="00502ABC"/>
    <w:rsid w:val="005036D8"/>
    <w:rsid w:val="00504A4F"/>
    <w:rsid w:val="005056EE"/>
    <w:rsid w:val="005062AE"/>
    <w:rsid w:val="00507C69"/>
    <w:rsid w:val="005118A7"/>
    <w:rsid w:val="005124B0"/>
    <w:rsid w:val="00512B2F"/>
    <w:rsid w:val="00513BE5"/>
    <w:rsid w:val="00514EFF"/>
    <w:rsid w:val="0052028F"/>
    <w:rsid w:val="005204B2"/>
    <w:rsid w:val="00523186"/>
    <w:rsid w:val="005241FB"/>
    <w:rsid w:val="005263C9"/>
    <w:rsid w:val="00526CF6"/>
    <w:rsid w:val="00527160"/>
    <w:rsid w:val="005276EF"/>
    <w:rsid w:val="00527AFF"/>
    <w:rsid w:val="00527F3C"/>
    <w:rsid w:val="00527F55"/>
    <w:rsid w:val="00530649"/>
    <w:rsid w:val="00531142"/>
    <w:rsid w:val="005337F9"/>
    <w:rsid w:val="00536B11"/>
    <w:rsid w:val="00536C09"/>
    <w:rsid w:val="0053757E"/>
    <w:rsid w:val="005376C4"/>
    <w:rsid w:val="00537B62"/>
    <w:rsid w:val="00541445"/>
    <w:rsid w:val="00541F93"/>
    <w:rsid w:val="005436FE"/>
    <w:rsid w:val="00543D27"/>
    <w:rsid w:val="0054597F"/>
    <w:rsid w:val="00546ABF"/>
    <w:rsid w:val="005472D3"/>
    <w:rsid w:val="00551272"/>
    <w:rsid w:val="005526AD"/>
    <w:rsid w:val="00553311"/>
    <w:rsid w:val="00553DA6"/>
    <w:rsid w:val="00554348"/>
    <w:rsid w:val="00556B3D"/>
    <w:rsid w:val="005608CD"/>
    <w:rsid w:val="00565B2F"/>
    <w:rsid w:val="0056634F"/>
    <w:rsid w:val="00567705"/>
    <w:rsid w:val="0056798E"/>
    <w:rsid w:val="00570462"/>
    <w:rsid w:val="00571A05"/>
    <w:rsid w:val="00572D2D"/>
    <w:rsid w:val="00573417"/>
    <w:rsid w:val="005750DC"/>
    <w:rsid w:val="00575546"/>
    <w:rsid w:val="00576D1E"/>
    <w:rsid w:val="00576D7F"/>
    <w:rsid w:val="0057728E"/>
    <w:rsid w:val="00581E76"/>
    <w:rsid w:val="005844A7"/>
    <w:rsid w:val="00584E71"/>
    <w:rsid w:val="005857A6"/>
    <w:rsid w:val="005901E7"/>
    <w:rsid w:val="0059279F"/>
    <w:rsid w:val="005927F3"/>
    <w:rsid w:val="00592BCD"/>
    <w:rsid w:val="00594149"/>
    <w:rsid w:val="0059476A"/>
    <w:rsid w:val="005970EA"/>
    <w:rsid w:val="005A0086"/>
    <w:rsid w:val="005A0A19"/>
    <w:rsid w:val="005A253A"/>
    <w:rsid w:val="005A3143"/>
    <w:rsid w:val="005A35FF"/>
    <w:rsid w:val="005A7297"/>
    <w:rsid w:val="005B23D7"/>
    <w:rsid w:val="005B3C27"/>
    <w:rsid w:val="005B5C9C"/>
    <w:rsid w:val="005B5D93"/>
    <w:rsid w:val="005B6B38"/>
    <w:rsid w:val="005C14EC"/>
    <w:rsid w:val="005C2016"/>
    <w:rsid w:val="005C21E4"/>
    <w:rsid w:val="005C2B48"/>
    <w:rsid w:val="005C341D"/>
    <w:rsid w:val="005C447B"/>
    <w:rsid w:val="005C6405"/>
    <w:rsid w:val="005D0EBD"/>
    <w:rsid w:val="005D24A2"/>
    <w:rsid w:val="005D25DD"/>
    <w:rsid w:val="005D50D9"/>
    <w:rsid w:val="005D5599"/>
    <w:rsid w:val="005D5D1E"/>
    <w:rsid w:val="005D6138"/>
    <w:rsid w:val="005D7E57"/>
    <w:rsid w:val="005E04D5"/>
    <w:rsid w:val="005E1E9A"/>
    <w:rsid w:val="005E20BF"/>
    <w:rsid w:val="005E303A"/>
    <w:rsid w:val="005E3475"/>
    <w:rsid w:val="005E71C4"/>
    <w:rsid w:val="005E7324"/>
    <w:rsid w:val="005F0029"/>
    <w:rsid w:val="005F1FAC"/>
    <w:rsid w:val="005F2E86"/>
    <w:rsid w:val="005F4BB7"/>
    <w:rsid w:val="00601C3E"/>
    <w:rsid w:val="00602E8F"/>
    <w:rsid w:val="00604947"/>
    <w:rsid w:val="00607679"/>
    <w:rsid w:val="0061088C"/>
    <w:rsid w:val="00611EC9"/>
    <w:rsid w:val="00611F0D"/>
    <w:rsid w:val="006124D8"/>
    <w:rsid w:val="00614C51"/>
    <w:rsid w:val="006150BB"/>
    <w:rsid w:val="0061531E"/>
    <w:rsid w:val="0061705B"/>
    <w:rsid w:val="0062074F"/>
    <w:rsid w:val="00621522"/>
    <w:rsid w:val="0062153F"/>
    <w:rsid w:val="00621B1B"/>
    <w:rsid w:val="00623010"/>
    <w:rsid w:val="006237BA"/>
    <w:rsid w:val="0062414D"/>
    <w:rsid w:val="00624900"/>
    <w:rsid w:val="00624C13"/>
    <w:rsid w:val="00624CF9"/>
    <w:rsid w:val="00625CA3"/>
    <w:rsid w:val="00625CDF"/>
    <w:rsid w:val="00627643"/>
    <w:rsid w:val="006348AE"/>
    <w:rsid w:val="00634CA5"/>
    <w:rsid w:val="00634EEC"/>
    <w:rsid w:val="00635430"/>
    <w:rsid w:val="00635F19"/>
    <w:rsid w:val="0064091A"/>
    <w:rsid w:val="00643387"/>
    <w:rsid w:val="00644245"/>
    <w:rsid w:val="00647092"/>
    <w:rsid w:val="00650456"/>
    <w:rsid w:val="00651634"/>
    <w:rsid w:val="0065508C"/>
    <w:rsid w:val="006553D5"/>
    <w:rsid w:val="00656704"/>
    <w:rsid w:val="00657C8A"/>
    <w:rsid w:val="00660E63"/>
    <w:rsid w:val="006621FF"/>
    <w:rsid w:val="00663048"/>
    <w:rsid w:val="0066361D"/>
    <w:rsid w:val="006668D1"/>
    <w:rsid w:val="006678F5"/>
    <w:rsid w:val="00670A54"/>
    <w:rsid w:val="00671B09"/>
    <w:rsid w:val="00672849"/>
    <w:rsid w:val="0067704C"/>
    <w:rsid w:val="00680ADE"/>
    <w:rsid w:val="00680EA7"/>
    <w:rsid w:val="00681EAC"/>
    <w:rsid w:val="00682393"/>
    <w:rsid w:val="00683586"/>
    <w:rsid w:val="00684151"/>
    <w:rsid w:val="006849EE"/>
    <w:rsid w:val="00685503"/>
    <w:rsid w:val="00690006"/>
    <w:rsid w:val="0069044B"/>
    <w:rsid w:val="00691700"/>
    <w:rsid w:val="006919D0"/>
    <w:rsid w:val="00691BCF"/>
    <w:rsid w:val="00691F19"/>
    <w:rsid w:val="00692DE6"/>
    <w:rsid w:val="0069405F"/>
    <w:rsid w:val="0069592E"/>
    <w:rsid w:val="006960B5"/>
    <w:rsid w:val="0069690C"/>
    <w:rsid w:val="00697473"/>
    <w:rsid w:val="00697744"/>
    <w:rsid w:val="006A1E77"/>
    <w:rsid w:val="006A224C"/>
    <w:rsid w:val="006A2262"/>
    <w:rsid w:val="006A2271"/>
    <w:rsid w:val="006B0667"/>
    <w:rsid w:val="006B185A"/>
    <w:rsid w:val="006B1E40"/>
    <w:rsid w:val="006B41CA"/>
    <w:rsid w:val="006B42F6"/>
    <w:rsid w:val="006B47B5"/>
    <w:rsid w:val="006B6313"/>
    <w:rsid w:val="006B68D3"/>
    <w:rsid w:val="006B729A"/>
    <w:rsid w:val="006C118A"/>
    <w:rsid w:val="006C293C"/>
    <w:rsid w:val="006C2B80"/>
    <w:rsid w:val="006C650F"/>
    <w:rsid w:val="006D1B29"/>
    <w:rsid w:val="006D3B8C"/>
    <w:rsid w:val="006D4186"/>
    <w:rsid w:val="006D46F7"/>
    <w:rsid w:val="006D6228"/>
    <w:rsid w:val="006D65E0"/>
    <w:rsid w:val="006D7020"/>
    <w:rsid w:val="006E115C"/>
    <w:rsid w:val="006E2AAB"/>
    <w:rsid w:val="006E6199"/>
    <w:rsid w:val="006F0588"/>
    <w:rsid w:val="006F07BC"/>
    <w:rsid w:val="006F1C64"/>
    <w:rsid w:val="006F272D"/>
    <w:rsid w:val="006F27B5"/>
    <w:rsid w:val="006F2B47"/>
    <w:rsid w:val="006F38B7"/>
    <w:rsid w:val="006F58D7"/>
    <w:rsid w:val="006F591E"/>
    <w:rsid w:val="0070125A"/>
    <w:rsid w:val="00705364"/>
    <w:rsid w:val="007059FF"/>
    <w:rsid w:val="007079FE"/>
    <w:rsid w:val="0071067B"/>
    <w:rsid w:val="007107AC"/>
    <w:rsid w:val="00710827"/>
    <w:rsid w:val="00710931"/>
    <w:rsid w:val="00711AFE"/>
    <w:rsid w:val="00712C83"/>
    <w:rsid w:val="00714CEE"/>
    <w:rsid w:val="00715BB5"/>
    <w:rsid w:val="00716389"/>
    <w:rsid w:val="00716B65"/>
    <w:rsid w:val="00717250"/>
    <w:rsid w:val="007179CD"/>
    <w:rsid w:val="00721ECE"/>
    <w:rsid w:val="007225C7"/>
    <w:rsid w:val="0072316F"/>
    <w:rsid w:val="00723352"/>
    <w:rsid w:val="00723579"/>
    <w:rsid w:val="00724DEB"/>
    <w:rsid w:val="00725616"/>
    <w:rsid w:val="007304A6"/>
    <w:rsid w:val="00730760"/>
    <w:rsid w:val="00732ADD"/>
    <w:rsid w:val="00733FF0"/>
    <w:rsid w:val="00734971"/>
    <w:rsid w:val="00734B1A"/>
    <w:rsid w:val="007354AF"/>
    <w:rsid w:val="00735F18"/>
    <w:rsid w:val="00736601"/>
    <w:rsid w:val="00741868"/>
    <w:rsid w:val="0074306E"/>
    <w:rsid w:val="0074367C"/>
    <w:rsid w:val="00744485"/>
    <w:rsid w:val="00744CDD"/>
    <w:rsid w:val="00747A2F"/>
    <w:rsid w:val="0075012B"/>
    <w:rsid w:val="00750A41"/>
    <w:rsid w:val="00750AB6"/>
    <w:rsid w:val="00751CF4"/>
    <w:rsid w:val="007549CD"/>
    <w:rsid w:val="00755356"/>
    <w:rsid w:val="00755F72"/>
    <w:rsid w:val="00756C21"/>
    <w:rsid w:val="00762B46"/>
    <w:rsid w:val="00762F66"/>
    <w:rsid w:val="00763B1D"/>
    <w:rsid w:val="007641BD"/>
    <w:rsid w:val="00764496"/>
    <w:rsid w:val="00765EAC"/>
    <w:rsid w:val="007664D0"/>
    <w:rsid w:val="00766FDD"/>
    <w:rsid w:val="007676F9"/>
    <w:rsid w:val="00770A72"/>
    <w:rsid w:val="00774F32"/>
    <w:rsid w:val="007750E7"/>
    <w:rsid w:val="0078046E"/>
    <w:rsid w:val="00780628"/>
    <w:rsid w:val="00781178"/>
    <w:rsid w:val="00781AC4"/>
    <w:rsid w:val="0078280E"/>
    <w:rsid w:val="00784567"/>
    <w:rsid w:val="00784AE4"/>
    <w:rsid w:val="00784DEC"/>
    <w:rsid w:val="00785174"/>
    <w:rsid w:val="0078581C"/>
    <w:rsid w:val="00786D13"/>
    <w:rsid w:val="007874E1"/>
    <w:rsid w:val="00787DE6"/>
    <w:rsid w:val="007903EC"/>
    <w:rsid w:val="007912CA"/>
    <w:rsid w:val="007921F5"/>
    <w:rsid w:val="00794584"/>
    <w:rsid w:val="00795587"/>
    <w:rsid w:val="00797516"/>
    <w:rsid w:val="007A18F3"/>
    <w:rsid w:val="007A231B"/>
    <w:rsid w:val="007A36CA"/>
    <w:rsid w:val="007A4126"/>
    <w:rsid w:val="007A5A5E"/>
    <w:rsid w:val="007A5FE6"/>
    <w:rsid w:val="007A66F2"/>
    <w:rsid w:val="007A6C86"/>
    <w:rsid w:val="007A7405"/>
    <w:rsid w:val="007B1178"/>
    <w:rsid w:val="007B2760"/>
    <w:rsid w:val="007B2966"/>
    <w:rsid w:val="007B3DA5"/>
    <w:rsid w:val="007B4BC2"/>
    <w:rsid w:val="007C0EBE"/>
    <w:rsid w:val="007C2AB3"/>
    <w:rsid w:val="007C36B7"/>
    <w:rsid w:val="007C42FF"/>
    <w:rsid w:val="007C494E"/>
    <w:rsid w:val="007C4AA0"/>
    <w:rsid w:val="007D19DF"/>
    <w:rsid w:val="007D22D2"/>
    <w:rsid w:val="007D34B5"/>
    <w:rsid w:val="007D48FB"/>
    <w:rsid w:val="007D630C"/>
    <w:rsid w:val="007D6681"/>
    <w:rsid w:val="007D6FA1"/>
    <w:rsid w:val="007D7345"/>
    <w:rsid w:val="007E1E8B"/>
    <w:rsid w:val="007E2243"/>
    <w:rsid w:val="007E3D72"/>
    <w:rsid w:val="007E5A10"/>
    <w:rsid w:val="007F0B53"/>
    <w:rsid w:val="007F24C7"/>
    <w:rsid w:val="007F452F"/>
    <w:rsid w:val="007F5252"/>
    <w:rsid w:val="007F6514"/>
    <w:rsid w:val="007F6EAC"/>
    <w:rsid w:val="007F7033"/>
    <w:rsid w:val="0080205D"/>
    <w:rsid w:val="00804780"/>
    <w:rsid w:val="008048BC"/>
    <w:rsid w:val="00804914"/>
    <w:rsid w:val="008121A2"/>
    <w:rsid w:val="008123C0"/>
    <w:rsid w:val="008155DE"/>
    <w:rsid w:val="00815CE4"/>
    <w:rsid w:val="00817E7C"/>
    <w:rsid w:val="00820EC1"/>
    <w:rsid w:val="008213F7"/>
    <w:rsid w:val="00823F7D"/>
    <w:rsid w:val="00826194"/>
    <w:rsid w:val="00827034"/>
    <w:rsid w:val="00830E94"/>
    <w:rsid w:val="008315FF"/>
    <w:rsid w:val="00831E08"/>
    <w:rsid w:val="0084335E"/>
    <w:rsid w:val="008435AA"/>
    <w:rsid w:val="00844526"/>
    <w:rsid w:val="0084674A"/>
    <w:rsid w:val="00846CBD"/>
    <w:rsid w:val="0085083D"/>
    <w:rsid w:val="008513D3"/>
    <w:rsid w:val="00851B9B"/>
    <w:rsid w:val="00851C9F"/>
    <w:rsid w:val="008527EB"/>
    <w:rsid w:val="00856070"/>
    <w:rsid w:val="00857EB7"/>
    <w:rsid w:val="00860D22"/>
    <w:rsid w:val="008627EE"/>
    <w:rsid w:val="00863F7F"/>
    <w:rsid w:val="0086485C"/>
    <w:rsid w:val="00864D54"/>
    <w:rsid w:val="00865359"/>
    <w:rsid w:val="00865EFA"/>
    <w:rsid w:val="00867315"/>
    <w:rsid w:val="00870589"/>
    <w:rsid w:val="008712D4"/>
    <w:rsid w:val="00871BC6"/>
    <w:rsid w:val="00872C7A"/>
    <w:rsid w:val="008734DE"/>
    <w:rsid w:val="008758B8"/>
    <w:rsid w:val="0088321D"/>
    <w:rsid w:val="00883263"/>
    <w:rsid w:val="00883F61"/>
    <w:rsid w:val="0088484C"/>
    <w:rsid w:val="00884DDF"/>
    <w:rsid w:val="00884F1D"/>
    <w:rsid w:val="008854DE"/>
    <w:rsid w:val="00887516"/>
    <w:rsid w:val="00890120"/>
    <w:rsid w:val="008902B3"/>
    <w:rsid w:val="008922F0"/>
    <w:rsid w:val="00892EC2"/>
    <w:rsid w:val="0089337D"/>
    <w:rsid w:val="008948FD"/>
    <w:rsid w:val="00894B91"/>
    <w:rsid w:val="008968E0"/>
    <w:rsid w:val="00896A5B"/>
    <w:rsid w:val="00896FBB"/>
    <w:rsid w:val="008A1251"/>
    <w:rsid w:val="008A1E7B"/>
    <w:rsid w:val="008A2C7A"/>
    <w:rsid w:val="008A3493"/>
    <w:rsid w:val="008A4A11"/>
    <w:rsid w:val="008A4D47"/>
    <w:rsid w:val="008A62FB"/>
    <w:rsid w:val="008A6E1E"/>
    <w:rsid w:val="008B0837"/>
    <w:rsid w:val="008B1ECF"/>
    <w:rsid w:val="008B34EA"/>
    <w:rsid w:val="008B56CA"/>
    <w:rsid w:val="008C0A02"/>
    <w:rsid w:val="008C0AB9"/>
    <w:rsid w:val="008C14B7"/>
    <w:rsid w:val="008C38A6"/>
    <w:rsid w:val="008C40D3"/>
    <w:rsid w:val="008C4108"/>
    <w:rsid w:val="008C522E"/>
    <w:rsid w:val="008C674E"/>
    <w:rsid w:val="008C6C58"/>
    <w:rsid w:val="008D3771"/>
    <w:rsid w:val="008D37E5"/>
    <w:rsid w:val="008D536D"/>
    <w:rsid w:val="008E0974"/>
    <w:rsid w:val="008E3630"/>
    <w:rsid w:val="008E3A64"/>
    <w:rsid w:val="008E64BC"/>
    <w:rsid w:val="008E6648"/>
    <w:rsid w:val="008E6C40"/>
    <w:rsid w:val="008E7D47"/>
    <w:rsid w:val="008F0C57"/>
    <w:rsid w:val="008F2F56"/>
    <w:rsid w:val="008F6ADD"/>
    <w:rsid w:val="00901498"/>
    <w:rsid w:val="009018F0"/>
    <w:rsid w:val="00902000"/>
    <w:rsid w:val="00903F27"/>
    <w:rsid w:val="009055CC"/>
    <w:rsid w:val="0090609C"/>
    <w:rsid w:val="00907FD6"/>
    <w:rsid w:val="00913E39"/>
    <w:rsid w:val="009153BE"/>
    <w:rsid w:val="00917BCB"/>
    <w:rsid w:val="00921324"/>
    <w:rsid w:val="009222C6"/>
    <w:rsid w:val="00923F5B"/>
    <w:rsid w:val="009242D2"/>
    <w:rsid w:val="00924AEE"/>
    <w:rsid w:val="00926153"/>
    <w:rsid w:val="0092679F"/>
    <w:rsid w:val="009272E4"/>
    <w:rsid w:val="0093162C"/>
    <w:rsid w:val="0093263E"/>
    <w:rsid w:val="00932D19"/>
    <w:rsid w:val="009339C5"/>
    <w:rsid w:val="00934737"/>
    <w:rsid w:val="0093579D"/>
    <w:rsid w:val="00937D3A"/>
    <w:rsid w:val="00937F01"/>
    <w:rsid w:val="00942AE3"/>
    <w:rsid w:val="00942D06"/>
    <w:rsid w:val="00942E55"/>
    <w:rsid w:val="00946394"/>
    <w:rsid w:val="009508BA"/>
    <w:rsid w:val="00952B69"/>
    <w:rsid w:val="0095341E"/>
    <w:rsid w:val="00955190"/>
    <w:rsid w:val="009554BB"/>
    <w:rsid w:val="00957260"/>
    <w:rsid w:val="00961722"/>
    <w:rsid w:val="009629A7"/>
    <w:rsid w:val="00962C9E"/>
    <w:rsid w:val="009666DE"/>
    <w:rsid w:val="00966AFC"/>
    <w:rsid w:val="009703C7"/>
    <w:rsid w:val="009720D7"/>
    <w:rsid w:val="00974059"/>
    <w:rsid w:val="00974E38"/>
    <w:rsid w:val="00975865"/>
    <w:rsid w:val="00983E0E"/>
    <w:rsid w:val="009849CC"/>
    <w:rsid w:val="00985DB0"/>
    <w:rsid w:val="00986A00"/>
    <w:rsid w:val="0098749C"/>
    <w:rsid w:val="00987CAD"/>
    <w:rsid w:val="00991964"/>
    <w:rsid w:val="009922BF"/>
    <w:rsid w:val="009950DF"/>
    <w:rsid w:val="00996ABF"/>
    <w:rsid w:val="0099772D"/>
    <w:rsid w:val="009A1175"/>
    <w:rsid w:val="009A24FE"/>
    <w:rsid w:val="009A3D88"/>
    <w:rsid w:val="009A48A8"/>
    <w:rsid w:val="009A52DA"/>
    <w:rsid w:val="009A59D7"/>
    <w:rsid w:val="009A5C66"/>
    <w:rsid w:val="009A7D1F"/>
    <w:rsid w:val="009B0C15"/>
    <w:rsid w:val="009B36E2"/>
    <w:rsid w:val="009B4E25"/>
    <w:rsid w:val="009B56F7"/>
    <w:rsid w:val="009C017C"/>
    <w:rsid w:val="009C1164"/>
    <w:rsid w:val="009C12D6"/>
    <w:rsid w:val="009C7BEE"/>
    <w:rsid w:val="009D02D5"/>
    <w:rsid w:val="009D0A54"/>
    <w:rsid w:val="009D4E5B"/>
    <w:rsid w:val="009D53E6"/>
    <w:rsid w:val="009D5860"/>
    <w:rsid w:val="009D66C4"/>
    <w:rsid w:val="009D6732"/>
    <w:rsid w:val="009E1565"/>
    <w:rsid w:val="009E324C"/>
    <w:rsid w:val="009E3BAF"/>
    <w:rsid w:val="009E4739"/>
    <w:rsid w:val="009E4CAA"/>
    <w:rsid w:val="009E5E92"/>
    <w:rsid w:val="009E6BB8"/>
    <w:rsid w:val="009F06E7"/>
    <w:rsid w:val="009F07FF"/>
    <w:rsid w:val="009F1315"/>
    <w:rsid w:val="009F1823"/>
    <w:rsid w:val="009F2BE3"/>
    <w:rsid w:val="009F3A8C"/>
    <w:rsid w:val="009F64C9"/>
    <w:rsid w:val="00A00D1A"/>
    <w:rsid w:val="00A01620"/>
    <w:rsid w:val="00A01BBA"/>
    <w:rsid w:val="00A0311A"/>
    <w:rsid w:val="00A0546B"/>
    <w:rsid w:val="00A06D46"/>
    <w:rsid w:val="00A073E8"/>
    <w:rsid w:val="00A07B2B"/>
    <w:rsid w:val="00A12B04"/>
    <w:rsid w:val="00A152E6"/>
    <w:rsid w:val="00A172D1"/>
    <w:rsid w:val="00A17304"/>
    <w:rsid w:val="00A17C73"/>
    <w:rsid w:val="00A17F35"/>
    <w:rsid w:val="00A17F9E"/>
    <w:rsid w:val="00A20C2A"/>
    <w:rsid w:val="00A224CF"/>
    <w:rsid w:val="00A235B3"/>
    <w:rsid w:val="00A236B8"/>
    <w:rsid w:val="00A2392A"/>
    <w:rsid w:val="00A24538"/>
    <w:rsid w:val="00A2489F"/>
    <w:rsid w:val="00A255E7"/>
    <w:rsid w:val="00A312B5"/>
    <w:rsid w:val="00A3565D"/>
    <w:rsid w:val="00A368D5"/>
    <w:rsid w:val="00A37092"/>
    <w:rsid w:val="00A371C5"/>
    <w:rsid w:val="00A4402A"/>
    <w:rsid w:val="00A45683"/>
    <w:rsid w:val="00A47108"/>
    <w:rsid w:val="00A50F6B"/>
    <w:rsid w:val="00A51183"/>
    <w:rsid w:val="00A5266D"/>
    <w:rsid w:val="00A530F8"/>
    <w:rsid w:val="00A536BC"/>
    <w:rsid w:val="00A550D2"/>
    <w:rsid w:val="00A55321"/>
    <w:rsid w:val="00A55754"/>
    <w:rsid w:val="00A56463"/>
    <w:rsid w:val="00A57C74"/>
    <w:rsid w:val="00A57E68"/>
    <w:rsid w:val="00A6008E"/>
    <w:rsid w:val="00A60197"/>
    <w:rsid w:val="00A604F1"/>
    <w:rsid w:val="00A60590"/>
    <w:rsid w:val="00A613A1"/>
    <w:rsid w:val="00A67AEB"/>
    <w:rsid w:val="00A70599"/>
    <w:rsid w:val="00A708AF"/>
    <w:rsid w:val="00A7407C"/>
    <w:rsid w:val="00A749E6"/>
    <w:rsid w:val="00A76962"/>
    <w:rsid w:val="00A804F2"/>
    <w:rsid w:val="00A80D04"/>
    <w:rsid w:val="00A8176E"/>
    <w:rsid w:val="00A82991"/>
    <w:rsid w:val="00A8496B"/>
    <w:rsid w:val="00A85201"/>
    <w:rsid w:val="00A856AD"/>
    <w:rsid w:val="00A85895"/>
    <w:rsid w:val="00A875BC"/>
    <w:rsid w:val="00A90E2C"/>
    <w:rsid w:val="00A92206"/>
    <w:rsid w:val="00A931FD"/>
    <w:rsid w:val="00A93519"/>
    <w:rsid w:val="00A96B87"/>
    <w:rsid w:val="00A976D0"/>
    <w:rsid w:val="00AA21BD"/>
    <w:rsid w:val="00AA4BB5"/>
    <w:rsid w:val="00AA6C94"/>
    <w:rsid w:val="00AB0F39"/>
    <w:rsid w:val="00AB22C9"/>
    <w:rsid w:val="00AB4744"/>
    <w:rsid w:val="00AB5BB0"/>
    <w:rsid w:val="00AB5BC2"/>
    <w:rsid w:val="00AB6A2A"/>
    <w:rsid w:val="00AB7ED8"/>
    <w:rsid w:val="00AC1AAD"/>
    <w:rsid w:val="00AC26CE"/>
    <w:rsid w:val="00AC6845"/>
    <w:rsid w:val="00AC6A8C"/>
    <w:rsid w:val="00AC79CE"/>
    <w:rsid w:val="00AC7DF4"/>
    <w:rsid w:val="00AD0B50"/>
    <w:rsid w:val="00AD0D26"/>
    <w:rsid w:val="00AD0E81"/>
    <w:rsid w:val="00AD3356"/>
    <w:rsid w:val="00AD3523"/>
    <w:rsid w:val="00AD42C7"/>
    <w:rsid w:val="00AD5023"/>
    <w:rsid w:val="00AD5BC5"/>
    <w:rsid w:val="00AE0669"/>
    <w:rsid w:val="00AE0DD2"/>
    <w:rsid w:val="00AE1A58"/>
    <w:rsid w:val="00AE22EE"/>
    <w:rsid w:val="00AE2FBB"/>
    <w:rsid w:val="00AE4F38"/>
    <w:rsid w:val="00AE596A"/>
    <w:rsid w:val="00AE73F8"/>
    <w:rsid w:val="00AF1B9E"/>
    <w:rsid w:val="00AF1C25"/>
    <w:rsid w:val="00AF2674"/>
    <w:rsid w:val="00AF2774"/>
    <w:rsid w:val="00AF4740"/>
    <w:rsid w:val="00AF6EED"/>
    <w:rsid w:val="00AF700E"/>
    <w:rsid w:val="00B00485"/>
    <w:rsid w:val="00B00668"/>
    <w:rsid w:val="00B0250A"/>
    <w:rsid w:val="00B025C2"/>
    <w:rsid w:val="00B03FA8"/>
    <w:rsid w:val="00B05122"/>
    <w:rsid w:val="00B067DB"/>
    <w:rsid w:val="00B068C4"/>
    <w:rsid w:val="00B1331B"/>
    <w:rsid w:val="00B14376"/>
    <w:rsid w:val="00B14AFC"/>
    <w:rsid w:val="00B1693D"/>
    <w:rsid w:val="00B172C0"/>
    <w:rsid w:val="00B2052F"/>
    <w:rsid w:val="00B2070F"/>
    <w:rsid w:val="00B21262"/>
    <w:rsid w:val="00B224E1"/>
    <w:rsid w:val="00B24449"/>
    <w:rsid w:val="00B2618F"/>
    <w:rsid w:val="00B26897"/>
    <w:rsid w:val="00B3146D"/>
    <w:rsid w:val="00B339AF"/>
    <w:rsid w:val="00B357C8"/>
    <w:rsid w:val="00B366A2"/>
    <w:rsid w:val="00B37F03"/>
    <w:rsid w:val="00B41073"/>
    <w:rsid w:val="00B41699"/>
    <w:rsid w:val="00B42D5A"/>
    <w:rsid w:val="00B42F54"/>
    <w:rsid w:val="00B43314"/>
    <w:rsid w:val="00B43D0C"/>
    <w:rsid w:val="00B44548"/>
    <w:rsid w:val="00B4579F"/>
    <w:rsid w:val="00B466F6"/>
    <w:rsid w:val="00B47340"/>
    <w:rsid w:val="00B501C2"/>
    <w:rsid w:val="00B51D40"/>
    <w:rsid w:val="00B521D3"/>
    <w:rsid w:val="00B5275D"/>
    <w:rsid w:val="00B54B1E"/>
    <w:rsid w:val="00B55051"/>
    <w:rsid w:val="00B56950"/>
    <w:rsid w:val="00B56AF9"/>
    <w:rsid w:val="00B574BB"/>
    <w:rsid w:val="00B57F10"/>
    <w:rsid w:val="00B60E7B"/>
    <w:rsid w:val="00B6391B"/>
    <w:rsid w:val="00B6670A"/>
    <w:rsid w:val="00B670A9"/>
    <w:rsid w:val="00B7011C"/>
    <w:rsid w:val="00B70242"/>
    <w:rsid w:val="00B713BA"/>
    <w:rsid w:val="00B757B7"/>
    <w:rsid w:val="00B77014"/>
    <w:rsid w:val="00B804F6"/>
    <w:rsid w:val="00B80655"/>
    <w:rsid w:val="00B82391"/>
    <w:rsid w:val="00B830F4"/>
    <w:rsid w:val="00B83A35"/>
    <w:rsid w:val="00B83FAF"/>
    <w:rsid w:val="00B844B3"/>
    <w:rsid w:val="00B870F6"/>
    <w:rsid w:val="00B93269"/>
    <w:rsid w:val="00B93537"/>
    <w:rsid w:val="00B93BCA"/>
    <w:rsid w:val="00B96E86"/>
    <w:rsid w:val="00B97F6E"/>
    <w:rsid w:val="00BA1C37"/>
    <w:rsid w:val="00BA391E"/>
    <w:rsid w:val="00BA580C"/>
    <w:rsid w:val="00BA75DB"/>
    <w:rsid w:val="00BB0B7D"/>
    <w:rsid w:val="00BB120E"/>
    <w:rsid w:val="00BB1CE9"/>
    <w:rsid w:val="00BB27E8"/>
    <w:rsid w:val="00BB50E8"/>
    <w:rsid w:val="00BB68E0"/>
    <w:rsid w:val="00BC00B6"/>
    <w:rsid w:val="00BC05C3"/>
    <w:rsid w:val="00BC1895"/>
    <w:rsid w:val="00BC2CC6"/>
    <w:rsid w:val="00BC4CA9"/>
    <w:rsid w:val="00BC5A27"/>
    <w:rsid w:val="00BC5B32"/>
    <w:rsid w:val="00BC601D"/>
    <w:rsid w:val="00BC6653"/>
    <w:rsid w:val="00BC6B3F"/>
    <w:rsid w:val="00BD2FC8"/>
    <w:rsid w:val="00BD31A9"/>
    <w:rsid w:val="00BD3534"/>
    <w:rsid w:val="00BD4BCC"/>
    <w:rsid w:val="00BD641A"/>
    <w:rsid w:val="00BD739C"/>
    <w:rsid w:val="00BD7EDE"/>
    <w:rsid w:val="00BE1228"/>
    <w:rsid w:val="00BE316D"/>
    <w:rsid w:val="00BE3A01"/>
    <w:rsid w:val="00BE3D12"/>
    <w:rsid w:val="00BE4721"/>
    <w:rsid w:val="00BE69C0"/>
    <w:rsid w:val="00BF0A4F"/>
    <w:rsid w:val="00BF0E54"/>
    <w:rsid w:val="00BF0E92"/>
    <w:rsid w:val="00BF111B"/>
    <w:rsid w:val="00BF3CFD"/>
    <w:rsid w:val="00BF4E70"/>
    <w:rsid w:val="00BF4ECC"/>
    <w:rsid w:val="00BF5497"/>
    <w:rsid w:val="00BF5BD7"/>
    <w:rsid w:val="00BF5D20"/>
    <w:rsid w:val="00BF5DE4"/>
    <w:rsid w:val="00C0082B"/>
    <w:rsid w:val="00C02596"/>
    <w:rsid w:val="00C02ECB"/>
    <w:rsid w:val="00C03DC1"/>
    <w:rsid w:val="00C0426E"/>
    <w:rsid w:val="00C0732C"/>
    <w:rsid w:val="00C0732F"/>
    <w:rsid w:val="00C100C3"/>
    <w:rsid w:val="00C11AE5"/>
    <w:rsid w:val="00C136E4"/>
    <w:rsid w:val="00C1558A"/>
    <w:rsid w:val="00C15DFE"/>
    <w:rsid w:val="00C20088"/>
    <w:rsid w:val="00C2026B"/>
    <w:rsid w:val="00C20BAC"/>
    <w:rsid w:val="00C218AA"/>
    <w:rsid w:val="00C231C6"/>
    <w:rsid w:val="00C233D0"/>
    <w:rsid w:val="00C23902"/>
    <w:rsid w:val="00C23A09"/>
    <w:rsid w:val="00C26D47"/>
    <w:rsid w:val="00C31F77"/>
    <w:rsid w:val="00C33591"/>
    <w:rsid w:val="00C33B63"/>
    <w:rsid w:val="00C33D77"/>
    <w:rsid w:val="00C35277"/>
    <w:rsid w:val="00C35719"/>
    <w:rsid w:val="00C35952"/>
    <w:rsid w:val="00C37862"/>
    <w:rsid w:val="00C37C91"/>
    <w:rsid w:val="00C41A60"/>
    <w:rsid w:val="00C43352"/>
    <w:rsid w:val="00C438FA"/>
    <w:rsid w:val="00C451E2"/>
    <w:rsid w:val="00C467D5"/>
    <w:rsid w:val="00C47F5B"/>
    <w:rsid w:val="00C51415"/>
    <w:rsid w:val="00C515DF"/>
    <w:rsid w:val="00C5176D"/>
    <w:rsid w:val="00C51818"/>
    <w:rsid w:val="00C51D13"/>
    <w:rsid w:val="00C52B2E"/>
    <w:rsid w:val="00C5406F"/>
    <w:rsid w:val="00C55626"/>
    <w:rsid w:val="00C55DAC"/>
    <w:rsid w:val="00C55DD2"/>
    <w:rsid w:val="00C568AA"/>
    <w:rsid w:val="00C56A5D"/>
    <w:rsid w:val="00C57A16"/>
    <w:rsid w:val="00C57E51"/>
    <w:rsid w:val="00C617A8"/>
    <w:rsid w:val="00C61F54"/>
    <w:rsid w:val="00C62B16"/>
    <w:rsid w:val="00C62C2A"/>
    <w:rsid w:val="00C62FFA"/>
    <w:rsid w:val="00C6503B"/>
    <w:rsid w:val="00C66F22"/>
    <w:rsid w:val="00C700B4"/>
    <w:rsid w:val="00C71E5A"/>
    <w:rsid w:val="00C737A1"/>
    <w:rsid w:val="00C73E66"/>
    <w:rsid w:val="00C746C0"/>
    <w:rsid w:val="00C75DCE"/>
    <w:rsid w:val="00C761AD"/>
    <w:rsid w:val="00C77693"/>
    <w:rsid w:val="00C813D0"/>
    <w:rsid w:val="00C81F54"/>
    <w:rsid w:val="00C84EF4"/>
    <w:rsid w:val="00C85301"/>
    <w:rsid w:val="00C866A7"/>
    <w:rsid w:val="00C86CDA"/>
    <w:rsid w:val="00C8758F"/>
    <w:rsid w:val="00C90347"/>
    <w:rsid w:val="00C9198A"/>
    <w:rsid w:val="00C91B5E"/>
    <w:rsid w:val="00C92130"/>
    <w:rsid w:val="00C93BCC"/>
    <w:rsid w:val="00C948D5"/>
    <w:rsid w:val="00C94BE6"/>
    <w:rsid w:val="00C96B57"/>
    <w:rsid w:val="00CA0303"/>
    <w:rsid w:val="00CA48F0"/>
    <w:rsid w:val="00CA4A6C"/>
    <w:rsid w:val="00CA54E6"/>
    <w:rsid w:val="00CA58CD"/>
    <w:rsid w:val="00CA5E5E"/>
    <w:rsid w:val="00CB3830"/>
    <w:rsid w:val="00CB45C0"/>
    <w:rsid w:val="00CB5C23"/>
    <w:rsid w:val="00CB5D07"/>
    <w:rsid w:val="00CB7F5D"/>
    <w:rsid w:val="00CC05DD"/>
    <w:rsid w:val="00CC0C5E"/>
    <w:rsid w:val="00CC2575"/>
    <w:rsid w:val="00CC38D8"/>
    <w:rsid w:val="00CC4159"/>
    <w:rsid w:val="00CC4EC4"/>
    <w:rsid w:val="00CC66C0"/>
    <w:rsid w:val="00CC7899"/>
    <w:rsid w:val="00CC7A35"/>
    <w:rsid w:val="00CC7E95"/>
    <w:rsid w:val="00CD078F"/>
    <w:rsid w:val="00CD234D"/>
    <w:rsid w:val="00CD4923"/>
    <w:rsid w:val="00CE033D"/>
    <w:rsid w:val="00CE08B1"/>
    <w:rsid w:val="00CE2C2A"/>
    <w:rsid w:val="00CE411B"/>
    <w:rsid w:val="00CE5C84"/>
    <w:rsid w:val="00CF0E7A"/>
    <w:rsid w:val="00CF1CEF"/>
    <w:rsid w:val="00CF20EC"/>
    <w:rsid w:val="00CF35E5"/>
    <w:rsid w:val="00CF5C09"/>
    <w:rsid w:val="00D00CA1"/>
    <w:rsid w:val="00D01EE1"/>
    <w:rsid w:val="00D0399B"/>
    <w:rsid w:val="00D04365"/>
    <w:rsid w:val="00D04C5D"/>
    <w:rsid w:val="00D06378"/>
    <w:rsid w:val="00D07B34"/>
    <w:rsid w:val="00D100BC"/>
    <w:rsid w:val="00D10C1A"/>
    <w:rsid w:val="00D110DE"/>
    <w:rsid w:val="00D1213D"/>
    <w:rsid w:val="00D1270B"/>
    <w:rsid w:val="00D13535"/>
    <w:rsid w:val="00D13CBC"/>
    <w:rsid w:val="00D16C79"/>
    <w:rsid w:val="00D16F57"/>
    <w:rsid w:val="00D17D72"/>
    <w:rsid w:val="00D20020"/>
    <w:rsid w:val="00D20EEF"/>
    <w:rsid w:val="00D21F12"/>
    <w:rsid w:val="00D2347B"/>
    <w:rsid w:val="00D2362A"/>
    <w:rsid w:val="00D25E11"/>
    <w:rsid w:val="00D260E4"/>
    <w:rsid w:val="00D3026F"/>
    <w:rsid w:val="00D312CD"/>
    <w:rsid w:val="00D31E0B"/>
    <w:rsid w:val="00D3286E"/>
    <w:rsid w:val="00D32AAC"/>
    <w:rsid w:val="00D32B6E"/>
    <w:rsid w:val="00D33365"/>
    <w:rsid w:val="00D34484"/>
    <w:rsid w:val="00D35581"/>
    <w:rsid w:val="00D35CE9"/>
    <w:rsid w:val="00D35F18"/>
    <w:rsid w:val="00D3631D"/>
    <w:rsid w:val="00D3765A"/>
    <w:rsid w:val="00D418B1"/>
    <w:rsid w:val="00D41950"/>
    <w:rsid w:val="00D42B02"/>
    <w:rsid w:val="00D4316B"/>
    <w:rsid w:val="00D45259"/>
    <w:rsid w:val="00D457C1"/>
    <w:rsid w:val="00D50FB0"/>
    <w:rsid w:val="00D51316"/>
    <w:rsid w:val="00D53D6A"/>
    <w:rsid w:val="00D54CAE"/>
    <w:rsid w:val="00D562D1"/>
    <w:rsid w:val="00D56C7D"/>
    <w:rsid w:val="00D57816"/>
    <w:rsid w:val="00D60EAF"/>
    <w:rsid w:val="00D614B5"/>
    <w:rsid w:val="00D61A9E"/>
    <w:rsid w:val="00D666FA"/>
    <w:rsid w:val="00D67A9E"/>
    <w:rsid w:val="00D70DCB"/>
    <w:rsid w:val="00D71A43"/>
    <w:rsid w:val="00D73F21"/>
    <w:rsid w:val="00D741BB"/>
    <w:rsid w:val="00D74641"/>
    <w:rsid w:val="00D75957"/>
    <w:rsid w:val="00D75E14"/>
    <w:rsid w:val="00D82E1B"/>
    <w:rsid w:val="00D83F1B"/>
    <w:rsid w:val="00D83F3B"/>
    <w:rsid w:val="00D841C3"/>
    <w:rsid w:val="00D872EE"/>
    <w:rsid w:val="00D90308"/>
    <w:rsid w:val="00D90E4A"/>
    <w:rsid w:val="00D94289"/>
    <w:rsid w:val="00D94B72"/>
    <w:rsid w:val="00DA29B0"/>
    <w:rsid w:val="00DA465F"/>
    <w:rsid w:val="00DA4C5F"/>
    <w:rsid w:val="00DA73A0"/>
    <w:rsid w:val="00DB3033"/>
    <w:rsid w:val="00DB6C57"/>
    <w:rsid w:val="00DB7EC9"/>
    <w:rsid w:val="00DC0E43"/>
    <w:rsid w:val="00DC10E5"/>
    <w:rsid w:val="00DC2951"/>
    <w:rsid w:val="00DC2E24"/>
    <w:rsid w:val="00DC46D2"/>
    <w:rsid w:val="00DC48FD"/>
    <w:rsid w:val="00DC4D31"/>
    <w:rsid w:val="00DC5577"/>
    <w:rsid w:val="00DC61B0"/>
    <w:rsid w:val="00DD058A"/>
    <w:rsid w:val="00DD1FE5"/>
    <w:rsid w:val="00DD3AE8"/>
    <w:rsid w:val="00DD3B27"/>
    <w:rsid w:val="00DD43C3"/>
    <w:rsid w:val="00DD4444"/>
    <w:rsid w:val="00DD5452"/>
    <w:rsid w:val="00DD6F4E"/>
    <w:rsid w:val="00DD7423"/>
    <w:rsid w:val="00DE0129"/>
    <w:rsid w:val="00DE0C9B"/>
    <w:rsid w:val="00DE151D"/>
    <w:rsid w:val="00DE24F3"/>
    <w:rsid w:val="00DE3297"/>
    <w:rsid w:val="00DE4697"/>
    <w:rsid w:val="00DE4DF4"/>
    <w:rsid w:val="00DE556E"/>
    <w:rsid w:val="00DE6DA3"/>
    <w:rsid w:val="00DF0152"/>
    <w:rsid w:val="00DF166C"/>
    <w:rsid w:val="00DF1C2E"/>
    <w:rsid w:val="00DF3386"/>
    <w:rsid w:val="00DF4F1C"/>
    <w:rsid w:val="00E00125"/>
    <w:rsid w:val="00E00223"/>
    <w:rsid w:val="00E00F6B"/>
    <w:rsid w:val="00E01242"/>
    <w:rsid w:val="00E04890"/>
    <w:rsid w:val="00E0619C"/>
    <w:rsid w:val="00E072FB"/>
    <w:rsid w:val="00E138B9"/>
    <w:rsid w:val="00E17244"/>
    <w:rsid w:val="00E205F9"/>
    <w:rsid w:val="00E20E68"/>
    <w:rsid w:val="00E21B7A"/>
    <w:rsid w:val="00E21EDE"/>
    <w:rsid w:val="00E22220"/>
    <w:rsid w:val="00E237FE"/>
    <w:rsid w:val="00E245C2"/>
    <w:rsid w:val="00E24937"/>
    <w:rsid w:val="00E249EA"/>
    <w:rsid w:val="00E25D73"/>
    <w:rsid w:val="00E303FE"/>
    <w:rsid w:val="00E306BE"/>
    <w:rsid w:val="00E30E0F"/>
    <w:rsid w:val="00E3182F"/>
    <w:rsid w:val="00E3257F"/>
    <w:rsid w:val="00E364F4"/>
    <w:rsid w:val="00E36E85"/>
    <w:rsid w:val="00E4134A"/>
    <w:rsid w:val="00E42984"/>
    <w:rsid w:val="00E43356"/>
    <w:rsid w:val="00E4622A"/>
    <w:rsid w:val="00E470A8"/>
    <w:rsid w:val="00E519D4"/>
    <w:rsid w:val="00E51E0A"/>
    <w:rsid w:val="00E54509"/>
    <w:rsid w:val="00E5574E"/>
    <w:rsid w:val="00E567A7"/>
    <w:rsid w:val="00E612DE"/>
    <w:rsid w:val="00E61B94"/>
    <w:rsid w:val="00E61D9C"/>
    <w:rsid w:val="00E7104E"/>
    <w:rsid w:val="00E73B2B"/>
    <w:rsid w:val="00E7500A"/>
    <w:rsid w:val="00E772E3"/>
    <w:rsid w:val="00E801C9"/>
    <w:rsid w:val="00E80C1E"/>
    <w:rsid w:val="00E80D4C"/>
    <w:rsid w:val="00E810E1"/>
    <w:rsid w:val="00E82FAC"/>
    <w:rsid w:val="00E85617"/>
    <w:rsid w:val="00E86B3C"/>
    <w:rsid w:val="00E86DAE"/>
    <w:rsid w:val="00E90C74"/>
    <w:rsid w:val="00E92B78"/>
    <w:rsid w:val="00E9360B"/>
    <w:rsid w:val="00E96032"/>
    <w:rsid w:val="00E96DB6"/>
    <w:rsid w:val="00E976B6"/>
    <w:rsid w:val="00E97C6E"/>
    <w:rsid w:val="00EA0074"/>
    <w:rsid w:val="00EA03C9"/>
    <w:rsid w:val="00EA0402"/>
    <w:rsid w:val="00EA144A"/>
    <w:rsid w:val="00EA3499"/>
    <w:rsid w:val="00EA3A3C"/>
    <w:rsid w:val="00EA49E3"/>
    <w:rsid w:val="00EA57C1"/>
    <w:rsid w:val="00EA5E0D"/>
    <w:rsid w:val="00EA6065"/>
    <w:rsid w:val="00EA67AC"/>
    <w:rsid w:val="00EA72AE"/>
    <w:rsid w:val="00EA7329"/>
    <w:rsid w:val="00EA73D8"/>
    <w:rsid w:val="00EB0722"/>
    <w:rsid w:val="00EB1E3F"/>
    <w:rsid w:val="00EB4CB6"/>
    <w:rsid w:val="00EC05CC"/>
    <w:rsid w:val="00EC2A1B"/>
    <w:rsid w:val="00ED0733"/>
    <w:rsid w:val="00ED17D2"/>
    <w:rsid w:val="00ED6F27"/>
    <w:rsid w:val="00EE1F87"/>
    <w:rsid w:val="00EE29F5"/>
    <w:rsid w:val="00EE3D98"/>
    <w:rsid w:val="00EE4485"/>
    <w:rsid w:val="00EE4AB6"/>
    <w:rsid w:val="00EE4C65"/>
    <w:rsid w:val="00EE4F07"/>
    <w:rsid w:val="00EE530E"/>
    <w:rsid w:val="00EE5A65"/>
    <w:rsid w:val="00EE5F05"/>
    <w:rsid w:val="00EE706E"/>
    <w:rsid w:val="00EE741C"/>
    <w:rsid w:val="00EE767C"/>
    <w:rsid w:val="00EE7835"/>
    <w:rsid w:val="00EE7981"/>
    <w:rsid w:val="00EF0952"/>
    <w:rsid w:val="00EF2D06"/>
    <w:rsid w:val="00EF3635"/>
    <w:rsid w:val="00EF4FEB"/>
    <w:rsid w:val="00EF5BDE"/>
    <w:rsid w:val="00EF76ED"/>
    <w:rsid w:val="00F00CAF"/>
    <w:rsid w:val="00F02483"/>
    <w:rsid w:val="00F024AD"/>
    <w:rsid w:val="00F036AA"/>
    <w:rsid w:val="00F04647"/>
    <w:rsid w:val="00F06F3A"/>
    <w:rsid w:val="00F106D8"/>
    <w:rsid w:val="00F12B05"/>
    <w:rsid w:val="00F130C0"/>
    <w:rsid w:val="00F14B79"/>
    <w:rsid w:val="00F15820"/>
    <w:rsid w:val="00F15ED3"/>
    <w:rsid w:val="00F20DC2"/>
    <w:rsid w:val="00F22348"/>
    <w:rsid w:val="00F24414"/>
    <w:rsid w:val="00F2467A"/>
    <w:rsid w:val="00F26E0F"/>
    <w:rsid w:val="00F3071E"/>
    <w:rsid w:val="00F30AA3"/>
    <w:rsid w:val="00F33778"/>
    <w:rsid w:val="00F346E2"/>
    <w:rsid w:val="00F36C4A"/>
    <w:rsid w:val="00F37769"/>
    <w:rsid w:val="00F37C93"/>
    <w:rsid w:val="00F406A6"/>
    <w:rsid w:val="00F40F99"/>
    <w:rsid w:val="00F42E72"/>
    <w:rsid w:val="00F430D2"/>
    <w:rsid w:val="00F436DB"/>
    <w:rsid w:val="00F44AEF"/>
    <w:rsid w:val="00F456B2"/>
    <w:rsid w:val="00F478BA"/>
    <w:rsid w:val="00F47C17"/>
    <w:rsid w:val="00F50147"/>
    <w:rsid w:val="00F50238"/>
    <w:rsid w:val="00F50785"/>
    <w:rsid w:val="00F53B1A"/>
    <w:rsid w:val="00F55676"/>
    <w:rsid w:val="00F559B9"/>
    <w:rsid w:val="00F56CBB"/>
    <w:rsid w:val="00F622D4"/>
    <w:rsid w:val="00F62F93"/>
    <w:rsid w:val="00F635E5"/>
    <w:rsid w:val="00F6519F"/>
    <w:rsid w:val="00F6705A"/>
    <w:rsid w:val="00F67546"/>
    <w:rsid w:val="00F67DB1"/>
    <w:rsid w:val="00F70AB7"/>
    <w:rsid w:val="00F719FA"/>
    <w:rsid w:val="00F72776"/>
    <w:rsid w:val="00F752B0"/>
    <w:rsid w:val="00F75C20"/>
    <w:rsid w:val="00F7602B"/>
    <w:rsid w:val="00F765A3"/>
    <w:rsid w:val="00F767AD"/>
    <w:rsid w:val="00F804F8"/>
    <w:rsid w:val="00F80C12"/>
    <w:rsid w:val="00F82AA3"/>
    <w:rsid w:val="00F83B6D"/>
    <w:rsid w:val="00F84C48"/>
    <w:rsid w:val="00F86658"/>
    <w:rsid w:val="00F86F48"/>
    <w:rsid w:val="00F905D9"/>
    <w:rsid w:val="00F90C0C"/>
    <w:rsid w:val="00F93255"/>
    <w:rsid w:val="00F94ED3"/>
    <w:rsid w:val="00F950CD"/>
    <w:rsid w:val="00F955D3"/>
    <w:rsid w:val="00F96E45"/>
    <w:rsid w:val="00FA0AE2"/>
    <w:rsid w:val="00FA1988"/>
    <w:rsid w:val="00FA1E29"/>
    <w:rsid w:val="00FA3F6C"/>
    <w:rsid w:val="00FA4303"/>
    <w:rsid w:val="00FA571C"/>
    <w:rsid w:val="00FA5AB0"/>
    <w:rsid w:val="00FA766F"/>
    <w:rsid w:val="00FA7C69"/>
    <w:rsid w:val="00FB0683"/>
    <w:rsid w:val="00FB6D64"/>
    <w:rsid w:val="00FB7741"/>
    <w:rsid w:val="00FC177C"/>
    <w:rsid w:val="00FC19FF"/>
    <w:rsid w:val="00FC2C8F"/>
    <w:rsid w:val="00FC3A26"/>
    <w:rsid w:val="00FC427F"/>
    <w:rsid w:val="00FC4BC4"/>
    <w:rsid w:val="00FC547E"/>
    <w:rsid w:val="00FC6187"/>
    <w:rsid w:val="00FD1209"/>
    <w:rsid w:val="00FD2836"/>
    <w:rsid w:val="00FD29D1"/>
    <w:rsid w:val="00FD35A5"/>
    <w:rsid w:val="00FD5A4E"/>
    <w:rsid w:val="00FE08BF"/>
    <w:rsid w:val="00FE0D98"/>
    <w:rsid w:val="00FE17A4"/>
    <w:rsid w:val="00FE2E4F"/>
    <w:rsid w:val="00FE4528"/>
    <w:rsid w:val="00FE4CA2"/>
    <w:rsid w:val="00FE54B5"/>
    <w:rsid w:val="00FE5685"/>
    <w:rsid w:val="00FE5B05"/>
    <w:rsid w:val="00FE61F3"/>
    <w:rsid w:val="00FF0FBE"/>
    <w:rsid w:val="00FF1835"/>
    <w:rsid w:val="00FF294F"/>
    <w:rsid w:val="00FF2B22"/>
    <w:rsid w:val="00FF40FE"/>
    <w:rsid w:val="00FF441D"/>
    <w:rsid w:val="00FF65FC"/>
    <w:rsid w:val="00FF69A8"/>
    <w:rsid w:val="00FF7211"/>
    <w:rsid w:val="00FF7B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D6D8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A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50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500A"/>
    <w:rPr>
      <w:rFonts w:ascii="Tahoma" w:hAnsi="Tahoma" w:cs="Tahoma"/>
      <w:sz w:val="16"/>
      <w:szCs w:val="16"/>
    </w:rPr>
  </w:style>
  <w:style w:type="paragraph" w:styleId="Header">
    <w:name w:val="header"/>
    <w:basedOn w:val="Normal"/>
    <w:link w:val="HeaderChar"/>
    <w:uiPriority w:val="99"/>
    <w:semiHidden/>
    <w:unhideWhenUsed/>
    <w:rsid w:val="00B670A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670A9"/>
  </w:style>
  <w:style w:type="paragraph" w:styleId="Footer">
    <w:name w:val="footer"/>
    <w:basedOn w:val="Normal"/>
    <w:link w:val="FooterChar"/>
    <w:uiPriority w:val="99"/>
    <w:unhideWhenUsed/>
    <w:rsid w:val="00B670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0A9"/>
  </w:style>
  <w:style w:type="character" w:styleId="CommentReference">
    <w:name w:val="annotation reference"/>
    <w:basedOn w:val="DefaultParagraphFont"/>
    <w:uiPriority w:val="99"/>
    <w:semiHidden/>
    <w:unhideWhenUsed/>
    <w:rsid w:val="00A37092"/>
    <w:rPr>
      <w:sz w:val="16"/>
      <w:szCs w:val="16"/>
    </w:rPr>
  </w:style>
  <w:style w:type="paragraph" w:styleId="CommentText">
    <w:name w:val="annotation text"/>
    <w:basedOn w:val="Normal"/>
    <w:link w:val="CommentTextChar"/>
    <w:uiPriority w:val="99"/>
    <w:semiHidden/>
    <w:unhideWhenUsed/>
    <w:rsid w:val="00A37092"/>
    <w:pPr>
      <w:spacing w:line="240" w:lineRule="auto"/>
    </w:pPr>
    <w:rPr>
      <w:sz w:val="20"/>
      <w:szCs w:val="20"/>
    </w:rPr>
  </w:style>
  <w:style w:type="character" w:customStyle="1" w:styleId="CommentTextChar">
    <w:name w:val="Comment Text Char"/>
    <w:basedOn w:val="DefaultParagraphFont"/>
    <w:link w:val="CommentText"/>
    <w:uiPriority w:val="99"/>
    <w:semiHidden/>
    <w:rsid w:val="00A37092"/>
    <w:rPr>
      <w:sz w:val="20"/>
      <w:szCs w:val="20"/>
    </w:rPr>
  </w:style>
  <w:style w:type="paragraph" w:styleId="CommentSubject">
    <w:name w:val="annotation subject"/>
    <w:basedOn w:val="CommentText"/>
    <w:next w:val="CommentText"/>
    <w:link w:val="CommentSubjectChar"/>
    <w:uiPriority w:val="99"/>
    <w:semiHidden/>
    <w:unhideWhenUsed/>
    <w:rsid w:val="00A37092"/>
    <w:rPr>
      <w:b/>
      <w:bCs/>
    </w:rPr>
  </w:style>
  <w:style w:type="character" w:customStyle="1" w:styleId="CommentSubjectChar">
    <w:name w:val="Comment Subject Char"/>
    <w:basedOn w:val="CommentTextChar"/>
    <w:link w:val="CommentSubject"/>
    <w:uiPriority w:val="99"/>
    <w:semiHidden/>
    <w:rsid w:val="00A37092"/>
    <w:rPr>
      <w:b/>
      <w:bCs/>
      <w:sz w:val="20"/>
      <w:szCs w:val="20"/>
    </w:rPr>
  </w:style>
  <w:style w:type="character" w:customStyle="1" w:styleId="apple-style-span">
    <w:name w:val="apple-style-span"/>
    <w:basedOn w:val="DefaultParagraphFont"/>
    <w:rsid w:val="00A55321"/>
  </w:style>
  <w:style w:type="character" w:styleId="Hyperlink">
    <w:name w:val="Hyperlink"/>
    <w:basedOn w:val="DefaultParagraphFont"/>
    <w:uiPriority w:val="99"/>
    <w:unhideWhenUsed/>
    <w:rsid w:val="00CF35E5"/>
    <w:rPr>
      <w:color w:val="0000FF" w:themeColor="hyperlink"/>
      <w:u w:val="single"/>
    </w:rPr>
  </w:style>
  <w:style w:type="character" w:styleId="PlaceholderText">
    <w:name w:val="Placeholder Text"/>
    <w:basedOn w:val="DefaultParagraphFont"/>
    <w:uiPriority w:val="99"/>
    <w:semiHidden/>
    <w:rsid w:val="000D0DFA"/>
    <w:rPr>
      <w:color w:val="808080"/>
    </w:rPr>
  </w:style>
  <w:style w:type="paragraph" w:styleId="ListParagraph">
    <w:name w:val="List Paragraph"/>
    <w:basedOn w:val="Normal"/>
    <w:uiPriority w:val="34"/>
    <w:qFormat/>
    <w:rsid w:val="0078280E"/>
    <w:pPr>
      <w:ind w:left="720"/>
      <w:contextualSpacing/>
    </w:pPr>
  </w:style>
  <w:style w:type="character" w:styleId="PageNumber">
    <w:name w:val="page number"/>
    <w:basedOn w:val="DefaultParagraphFont"/>
    <w:uiPriority w:val="99"/>
    <w:semiHidden/>
    <w:unhideWhenUsed/>
    <w:rsid w:val="0040113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A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50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500A"/>
    <w:rPr>
      <w:rFonts w:ascii="Tahoma" w:hAnsi="Tahoma" w:cs="Tahoma"/>
      <w:sz w:val="16"/>
      <w:szCs w:val="16"/>
    </w:rPr>
  </w:style>
  <w:style w:type="paragraph" w:styleId="Header">
    <w:name w:val="header"/>
    <w:basedOn w:val="Normal"/>
    <w:link w:val="HeaderChar"/>
    <w:uiPriority w:val="99"/>
    <w:semiHidden/>
    <w:unhideWhenUsed/>
    <w:rsid w:val="00B670A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670A9"/>
  </w:style>
  <w:style w:type="paragraph" w:styleId="Footer">
    <w:name w:val="footer"/>
    <w:basedOn w:val="Normal"/>
    <w:link w:val="FooterChar"/>
    <w:uiPriority w:val="99"/>
    <w:unhideWhenUsed/>
    <w:rsid w:val="00B670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0A9"/>
  </w:style>
  <w:style w:type="character" w:styleId="CommentReference">
    <w:name w:val="annotation reference"/>
    <w:basedOn w:val="DefaultParagraphFont"/>
    <w:uiPriority w:val="99"/>
    <w:semiHidden/>
    <w:unhideWhenUsed/>
    <w:rsid w:val="00A37092"/>
    <w:rPr>
      <w:sz w:val="16"/>
      <w:szCs w:val="16"/>
    </w:rPr>
  </w:style>
  <w:style w:type="paragraph" w:styleId="CommentText">
    <w:name w:val="annotation text"/>
    <w:basedOn w:val="Normal"/>
    <w:link w:val="CommentTextChar"/>
    <w:uiPriority w:val="99"/>
    <w:semiHidden/>
    <w:unhideWhenUsed/>
    <w:rsid w:val="00A37092"/>
    <w:pPr>
      <w:spacing w:line="240" w:lineRule="auto"/>
    </w:pPr>
    <w:rPr>
      <w:sz w:val="20"/>
      <w:szCs w:val="20"/>
    </w:rPr>
  </w:style>
  <w:style w:type="character" w:customStyle="1" w:styleId="CommentTextChar">
    <w:name w:val="Comment Text Char"/>
    <w:basedOn w:val="DefaultParagraphFont"/>
    <w:link w:val="CommentText"/>
    <w:uiPriority w:val="99"/>
    <w:semiHidden/>
    <w:rsid w:val="00A37092"/>
    <w:rPr>
      <w:sz w:val="20"/>
      <w:szCs w:val="20"/>
    </w:rPr>
  </w:style>
  <w:style w:type="paragraph" w:styleId="CommentSubject">
    <w:name w:val="annotation subject"/>
    <w:basedOn w:val="CommentText"/>
    <w:next w:val="CommentText"/>
    <w:link w:val="CommentSubjectChar"/>
    <w:uiPriority w:val="99"/>
    <w:semiHidden/>
    <w:unhideWhenUsed/>
    <w:rsid w:val="00A37092"/>
    <w:rPr>
      <w:b/>
      <w:bCs/>
    </w:rPr>
  </w:style>
  <w:style w:type="character" w:customStyle="1" w:styleId="CommentSubjectChar">
    <w:name w:val="Comment Subject Char"/>
    <w:basedOn w:val="CommentTextChar"/>
    <w:link w:val="CommentSubject"/>
    <w:uiPriority w:val="99"/>
    <w:semiHidden/>
    <w:rsid w:val="00A37092"/>
    <w:rPr>
      <w:b/>
      <w:bCs/>
      <w:sz w:val="20"/>
      <w:szCs w:val="20"/>
    </w:rPr>
  </w:style>
  <w:style w:type="character" w:customStyle="1" w:styleId="apple-style-span">
    <w:name w:val="apple-style-span"/>
    <w:basedOn w:val="DefaultParagraphFont"/>
    <w:rsid w:val="00A55321"/>
  </w:style>
  <w:style w:type="character" w:styleId="Hyperlink">
    <w:name w:val="Hyperlink"/>
    <w:basedOn w:val="DefaultParagraphFont"/>
    <w:uiPriority w:val="99"/>
    <w:unhideWhenUsed/>
    <w:rsid w:val="00CF35E5"/>
    <w:rPr>
      <w:color w:val="0000FF" w:themeColor="hyperlink"/>
      <w:u w:val="single"/>
    </w:rPr>
  </w:style>
  <w:style w:type="character" w:styleId="PlaceholderText">
    <w:name w:val="Placeholder Text"/>
    <w:basedOn w:val="DefaultParagraphFont"/>
    <w:uiPriority w:val="99"/>
    <w:semiHidden/>
    <w:rsid w:val="000D0DFA"/>
    <w:rPr>
      <w:color w:val="808080"/>
    </w:rPr>
  </w:style>
  <w:style w:type="paragraph" w:styleId="ListParagraph">
    <w:name w:val="List Paragraph"/>
    <w:basedOn w:val="Normal"/>
    <w:uiPriority w:val="34"/>
    <w:qFormat/>
    <w:rsid w:val="0078280E"/>
    <w:pPr>
      <w:ind w:left="720"/>
      <w:contextualSpacing/>
    </w:pPr>
  </w:style>
  <w:style w:type="character" w:styleId="PageNumber">
    <w:name w:val="page number"/>
    <w:basedOn w:val="DefaultParagraphFont"/>
    <w:uiPriority w:val="99"/>
    <w:semiHidden/>
    <w:unhideWhenUsed/>
    <w:rsid w:val="004011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931">
      <w:bodyDiv w:val="1"/>
      <w:marLeft w:val="0"/>
      <w:marRight w:val="0"/>
      <w:marTop w:val="0"/>
      <w:marBottom w:val="0"/>
      <w:divBdr>
        <w:top w:val="none" w:sz="0" w:space="0" w:color="auto"/>
        <w:left w:val="none" w:sz="0" w:space="0" w:color="auto"/>
        <w:bottom w:val="none" w:sz="0" w:space="0" w:color="auto"/>
        <w:right w:val="none" w:sz="0" w:space="0" w:color="auto"/>
      </w:divBdr>
    </w:div>
    <w:div w:id="2560841">
      <w:bodyDiv w:val="1"/>
      <w:marLeft w:val="0"/>
      <w:marRight w:val="0"/>
      <w:marTop w:val="0"/>
      <w:marBottom w:val="0"/>
      <w:divBdr>
        <w:top w:val="none" w:sz="0" w:space="0" w:color="auto"/>
        <w:left w:val="none" w:sz="0" w:space="0" w:color="auto"/>
        <w:bottom w:val="none" w:sz="0" w:space="0" w:color="auto"/>
        <w:right w:val="none" w:sz="0" w:space="0" w:color="auto"/>
      </w:divBdr>
    </w:div>
    <w:div w:id="5376649">
      <w:bodyDiv w:val="1"/>
      <w:marLeft w:val="0"/>
      <w:marRight w:val="0"/>
      <w:marTop w:val="0"/>
      <w:marBottom w:val="0"/>
      <w:divBdr>
        <w:top w:val="none" w:sz="0" w:space="0" w:color="auto"/>
        <w:left w:val="none" w:sz="0" w:space="0" w:color="auto"/>
        <w:bottom w:val="none" w:sz="0" w:space="0" w:color="auto"/>
        <w:right w:val="none" w:sz="0" w:space="0" w:color="auto"/>
      </w:divBdr>
    </w:div>
    <w:div w:id="5792159">
      <w:bodyDiv w:val="1"/>
      <w:marLeft w:val="0"/>
      <w:marRight w:val="0"/>
      <w:marTop w:val="0"/>
      <w:marBottom w:val="0"/>
      <w:divBdr>
        <w:top w:val="none" w:sz="0" w:space="0" w:color="auto"/>
        <w:left w:val="none" w:sz="0" w:space="0" w:color="auto"/>
        <w:bottom w:val="none" w:sz="0" w:space="0" w:color="auto"/>
        <w:right w:val="none" w:sz="0" w:space="0" w:color="auto"/>
      </w:divBdr>
    </w:div>
    <w:div w:id="6760516">
      <w:bodyDiv w:val="1"/>
      <w:marLeft w:val="0"/>
      <w:marRight w:val="0"/>
      <w:marTop w:val="0"/>
      <w:marBottom w:val="0"/>
      <w:divBdr>
        <w:top w:val="none" w:sz="0" w:space="0" w:color="auto"/>
        <w:left w:val="none" w:sz="0" w:space="0" w:color="auto"/>
        <w:bottom w:val="none" w:sz="0" w:space="0" w:color="auto"/>
        <w:right w:val="none" w:sz="0" w:space="0" w:color="auto"/>
      </w:divBdr>
    </w:div>
    <w:div w:id="8141850">
      <w:bodyDiv w:val="1"/>
      <w:marLeft w:val="0"/>
      <w:marRight w:val="0"/>
      <w:marTop w:val="0"/>
      <w:marBottom w:val="0"/>
      <w:divBdr>
        <w:top w:val="none" w:sz="0" w:space="0" w:color="auto"/>
        <w:left w:val="none" w:sz="0" w:space="0" w:color="auto"/>
        <w:bottom w:val="none" w:sz="0" w:space="0" w:color="auto"/>
        <w:right w:val="none" w:sz="0" w:space="0" w:color="auto"/>
      </w:divBdr>
    </w:div>
    <w:div w:id="20404473">
      <w:bodyDiv w:val="1"/>
      <w:marLeft w:val="0"/>
      <w:marRight w:val="0"/>
      <w:marTop w:val="0"/>
      <w:marBottom w:val="0"/>
      <w:divBdr>
        <w:top w:val="none" w:sz="0" w:space="0" w:color="auto"/>
        <w:left w:val="none" w:sz="0" w:space="0" w:color="auto"/>
        <w:bottom w:val="none" w:sz="0" w:space="0" w:color="auto"/>
        <w:right w:val="none" w:sz="0" w:space="0" w:color="auto"/>
      </w:divBdr>
    </w:div>
    <w:div w:id="22445442">
      <w:bodyDiv w:val="1"/>
      <w:marLeft w:val="0"/>
      <w:marRight w:val="0"/>
      <w:marTop w:val="0"/>
      <w:marBottom w:val="0"/>
      <w:divBdr>
        <w:top w:val="none" w:sz="0" w:space="0" w:color="auto"/>
        <w:left w:val="none" w:sz="0" w:space="0" w:color="auto"/>
        <w:bottom w:val="none" w:sz="0" w:space="0" w:color="auto"/>
        <w:right w:val="none" w:sz="0" w:space="0" w:color="auto"/>
      </w:divBdr>
    </w:div>
    <w:div w:id="37559557">
      <w:bodyDiv w:val="1"/>
      <w:marLeft w:val="0"/>
      <w:marRight w:val="0"/>
      <w:marTop w:val="0"/>
      <w:marBottom w:val="0"/>
      <w:divBdr>
        <w:top w:val="none" w:sz="0" w:space="0" w:color="auto"/>
        <w:left w:val="none" w:sz="0" w:space="0" w:color="auto"/>
        <w:bottom w:val="none" w:sz="0" w:space="0" w:color="auto"/>
        <w:right w:val="none" w:sz="0" w:space="0" w:color="auto"/>
      </w:divBdr>
    </w:div>
    <w:div w:id="38281230">
      <w:bodyDiv w:val="1"/>
      <w:marLeft w:val="0"/>
      <w:marRight w:val="0"/>
      <w:marTop w:val="0"/>
      <w:marBottom w:val="0"/>
      <w:divBdr>
        <w:top w:val="none" w:sz="0" w:space="0" w:color="auto"/>
        <w:left w:val="none" w:sz="0" w:space="0" w:color="auto"/>
        <w:bottom w:val="none" w:sz="0" w:space="0" w:color="auto"/>
        <w:right w:val="none" w:sz="0" w:space="0" w:color="auto"/>
      </w:divBdr>
    </w:div>
    <w:div w:id="57166477">
      <w:bodyDiv w:val="1"/>
      <w:marLeft w:val="0"/>
      <w:marRight w:val="0"/>
      <w:marTop w:val="0"/>
      <w:marBottom w:val="0"/>
      <w:divBdr>
        <w:top w:val="none" w:sz="0" w:space="0" w:color="auto"/>
        <w:left w:val="none" w:sz="0" w:space="0" w:color="auto"/>
        <w:bottom w:val="none" w:sz="0" w:space="0" w:color="auto"/>
        <w:right w:val="none" w:sz="0" w:space="0" w:color="auto"/>
      </w:divBdr>
    </w:div>
    <w:div w:id="73279862">
      <w:bodyDiv w:val="1"/>
      <w:marLeft w:val="0"/>
      <w:marRight w:val="0"/>
      <w:marTop w:val="0"/>
      <w:marBottom w:val="0"/>
      <w:divBdr>
        <w:top w:val="none" w:sz="0" w:space="0" w:color="auto"/>
        <w:left w:val="none" w:sz="0" w:space="0" w:color="auto"/>
        <w:bottom w:val="none" w:sz="0" w:space="0" w:color="auto"/>
        <w:right w:val="none" w:sz="0" w:space="0" w:color="auto"/>
      </w:divBdr>
    </w:div>
    <w:div w:id="98960123">
      <w:bodyDiv w:val="1"/>
      <w:marLeft w:val="0"/>
      <w:marRight w:val="0"/>
      <w:marTop w:val="0"/>
      <w:marBottom w:val="0"/>
      <w:divBdr>
        <w:top w:val="none" w:sz="0" w:space="0" w:color="auto"/>
        <w:left w:val="none" w:sz="0" w:space="0" w:color="auto"/>
        <w:bottom w:val="none" w:sz="0" w:space="0" w:color="auto"/>
        <w:right w:val="none" w:sz="0" w:space="0" w:color="auto"/>
      </w:divBdr>
    </w:div>
    <w:div w:id="100497351">
      <w:bodyDiv w:val="1"/>
      <w:marLeft w:val="0"/>
      <w:marRight w:val="0"/>
      <w:marTop w:val="0"/>
      <w:marBottom w:val="0"/>
      <w:divBdr>
        <w:top w:val="none" w:sz="0" w:space="0" w:color="auto"/>
        <w:left w:val="none" w:sz="0" w:space="0" w:color="auto"/>
        <w:bottom w:val="none" w:sz="0" w:space="0" w:color="auto"/>
        <w:right w:val="none" w:sz="0" w:space="0" w:color="auto"/>
      </w:divBdr>
    </w:div>
    <w:div w:id="110975538">
      <w:bodyDiv w:val="1"/>
      <w:marLeft w:val="0"/>
      <w:marRight w:val="0"/>
      <w:marTop w:val="0"/>
      <w:marBottom w:val="0"/>
      <w:divBdr>
        <w:top w:val="none" w:sz="0" w:space="0" w:color="auto"/>
        <w:left w:val="none" w:sz="0" w:space="0" w:color="auto"/>
        <w:bottom w:val="none" w:sz="0" w:space="0" w:color="auto"/>
        <w:right w:val="none" w:sz="0" w:space="0" w:color="auto"/>
      </w:divBdr>
    </w:div>
    <w:div w:id="147720385">
      <w:bodyDiv w:val="1"/>
      <w:marLeft w:val="0"/>
      <w:marRight w:val="0"/>
      <w:marTop w:val="0"/>
      <w:marBottom w:val="0"/>
      <w:divBdr>
        <w:top w:val="none" w:sz="0" w:space="0" w:color="auto"/>
        <w:left w:val="none" w:sz="0" w:space="0" w:color="auto"/>
        <w:bottom w:val="none" w:sz="0" w:space="0" w:color="auto"/>
        <w:right w:val="none" w:sz="0" w:space="0" w:color="auto"/>
      </w:divBdr>
    </w:div>
    <w:div w:id="159468234">
      <w:bodyDiv w:val="1"/>
      <w:marLeft w:val="0"/>
      <w:marRight w:val="0"/>
      <w:marTop w:val="0"/>
      <w:marBottom w:val="0"/>
      <w:divBdr>
        <w:top w:val="none" w:sz="0" w:space="0" w:color="auto"/>
        <w:left w:val="none" w:sz="0" w:space="0" w:color="auto"/>
        <w:bottom w:val="none" w:sz="0" w:space="0" w:color="auto"/>
        <w:right w:val="none" w:sz="0" w:space="0" w:color="auto"/>
      </w:divBdr>
    </w:div>
    <w:div w:id="162817926">
      <w:bodyDiv w:val="1"/>
      <w:marLeft w:val="0"/>
      <w:marRight w:val="0"/>
      <w:marTop w:val="0"/>
      <w:marBottom w:val="0"/>
      <w:divBdr>
        <w:top w:val="none" w:sz="0" w:space="0" w:color="auto"/>
        <w:left w:val="none" w:sz="0" w:space="0" w:color="auto"/>
        <w:bottom w:val="none" w:sz="0" w:space="0" w:color="auto"/>
        <w:right w:val="none" w:sz="0" w:space="0" w:color="auto"/>
      </w:divBdr>
    </w:div>
    <w:div w:id="186453970">
      <w:bodyDiv w:val="1"/>
      <w:marLeft w:val="0"/>
      <w:marRight w:val="0"/>
      <w:marTop w:val="0"/>
      <w:marBottom w:val="0"/>
      <w:divBdr>
        <w:top w:val="none" w:sz="0" w:space="0" w:color="auto"/>
        <w:left w:val="none" w:sz="0" w:space="0" w:color="auto"/>
        <w:bottom w:val="none" w:sz="0" w:space="0" w:color="auto"/>
        <w:right w:val="none" w:sz="0" w:space="0" w:color="auto"/>
      </w:divBdr>
    </w:div>
    <w:div w:id="190262503">
      <w:bodyDiv w:val="1"/>
      <w:marLeft w:val="0"/>
      <w:marRight w:val="0"/>
      <w:marTop w:val="0"/>
      <w:marBottom w:val="0"/>
      <w:divBdr>
        <w:top w:val="none" w:sz="0" w:space="0" w:color="auto"/>
        <w:left w:val="none" w:sz="0" w:space="0" w:color="auto"/>
        <w:bottom w:val="none" w:sz="0" w:space="0" w:color="auto"/>
        <w:right w:val="none" w:sz="0" w:space="0" w:color="auto"/>
      </w:divBdr>
    </w:div>
    <w:div w:id="210387314">
      <w:bodyDiv w:val="1"/>
      <w:marLeft w:val="0"/>
      <w:marRight w:val="0"/>
      <w:marTop w:val="0"/>
      <w:marBottom w:val="0"/>
      <w:divBdr>
        <w:top w:val="none" w:sz="0" w:space="0" w:color="auto"/>
        <w:left w:val="none" w:sz="0" w:space="0" w:color="auto"/>
        <w:bottom w:val="none" w:sz="0" w:space="0" w:color="auto"/>
        <w:right w:val="none" w:sz="0" w:space="0" w:color="auto"/>
      </w:divBdr>
    </w:div>
    <w:div w:id="239339281">
      <w:bodyDiv w:val="1"/>
      <w:marLeft w:val="0"/>
      <w:marRight w:val="0"/>
      <w:marTop w:val="0"/>
      <w:marBottom w:val="0"/>
      <w:divBdr>
        <w:top w:val="none" w:sz="0" w:space="0" w:color="auto"/>
        <w:left w:val="none" w:sz="0" w:space="0" w:color="auto"/>
        <w:bottom w:val="none" w:sz="0" w:space="0" w:color="auto"/>
        <w:right w:val="none" w:sz="0" w:space="0" w:color="auto"/>
      </w:divBdr>
    </w:div>
    <w:div w:id="254364891">
      <w:bodyDiv w:val="1"/>
      <w:marLeft w:val="0"/>
      <w:marRight w:val="0"/>
      <w:marTop w:val="0"/>
      <w:marBottom w:val="0"/>
      <w:divBdr>
        <w:top w:val="none" w:sz="0" w:space="0" w:color="auto"/>
        <w:left w:val="none" w:sz="0" w:space="0" w:color="auto"/>
        <w:bottom w:val="none" w:sz="0" w:space="0" w:color="auto"/>
        <w:right w:val="none" w:sz="0" w:space="0" w:color="auto"/>
      </w:divBdr>
    </w:div>
    <w:div w:id="271983929">
      <w:bodyDiv w:val="1"/>
      <w:marLeft w:val="0"/>
      <w:marRight w:val="0"/>
      <w:marTop w:val="0"/>
      <w:marBottom w:val="0"/>
      <w:divBdr>
        <w:top w:val="none" w:sz="0" w:space="0" w:color="auto"/>
        <w:left w:val="none" w:sz="0" w:space="0" w:color="auto"/>
        <w:bottom w:val="none" w:sz="0" w:space="0" w:color="auto"/>
        <w:right w:val="none" w:sz="0" w:space="0" w:color="auto"/>
      </w:divBdr>
    </w:div>
    <w:div w:id="285353746">
      <w:bodyDiv w:val="1"/>
      <w:marLeft w:val="0"/>
      <w:marRight w:val="0"/>
      <w:marTop w:val="0"/>
      <w:marBottom w:val="0"/>
      <w:divBdr>
        <w:top w:val="none" w:sz="0" w:space="0" w:color="auto"/>
        <w:left w:val="none" w:sz="0" w:space="0" w:color="auto"/>
        <w:bottom w:val="none" w:sz="0" w:space="0" w:color="auto"/>
        <w:right w:val="none" w:sz="0" w:space="0" w:color="auto"/>
      </w:divBdr>
    </w:div>
    <w:div w:id="306670861">
      <w:bodyDiv w:val="1"/>
      <w:marLeft w:val="0"/>
      <w:marRight w:val="0"/>
      <w:marTop w:val="0"/>
      <w:marBottom w:val="0"/>
      <w:divBdr>
        <w:top w:val="none" w:sz="0" w:space="0" w:color="auto"/>
        <w:left w:val="none" w:sz="0" w:space="0" w:color="auto"/>
        <w:bottom w:val="none" w:sz="0" w:space="0" w:color="auto"/>
        <w:right w:val="none" w:sz="0" w:space="0" w:color="auto"/>
      </w:divBdr>
    </w:div>
    <w:div w:id="306715187">
      <w:bodyDiv w:val="1"/>
      <w:marLeft w:val="0"/>
      <w:marRight w:val="0"/>
      <w:marTop w:val="0"/>
      <w:marBottom w:val="0"/>
      <w:divBdr>
        <w:top w:val="none" w:sz="0" w:space="0" w:color="auto"/>
        <w:left w:val="none" w:sz="0" w:space="0" w:color="auto"/>
        <w:bottom w:val="none" w:sz="0" w:space="0" w:color="auto"/>
        <w:right w:val="none" w:sz="0" w:space="0" w:color="auto"/>
      </w:divBdr>
    </w:div>
    <w:div w:id="332077124">
      <w:bodyDiv w:val="1"/>
      <w:marLeft w:val="0"/>
      <w:marRight w:val="0"/>
      <w:marTop w:val="0"/>
      <w:marBottom w:val="0"/>
      <w:divBdr>
        <w:top w:val="none" w:sz="0" w:space="0" w:color="auto"/>
        <w:left w:val="none" w:sz="0" w:space="0" w:color="auto"/>
        <w:bottom w:val="none" w:sz="0" w:space="0" w:color="auto"/>
        <w:right w:val="none" w:sz="0" w:space="0" w:color="auto"/>
      </w:divBdr>
    </w:div>
    <w:div w:id="363411490">
      <w:bodyDiv w:val="1"/>
      <w:marLeft w:val="0"/>
      <w:marRight w:val="0"/>
      <w:marTop w:val="0"/>
      <w:marBottom w:val="0"/>
      <w:divBdr>
        <w:top w:val="none" w:sz="0" w:space="0" w:color="auto"/>
        <w:left w:val="none" w:sz="0" w:space="0" w:color="auto"/>
        <w:bottom w:val="none" w:sz="0" w:space="0" w:color="auto"/>
        <w:right w:val="none" w:sz="0" w:space="0" w:color="auto"/>
      </w:divBdr>
    </w:div>
    <w:div w:id="367220401">
      <w:bodyDiv w:val="1"/>
      <w:marLeft w:val="0"/>
      <w:marRight w:val="0"/>
      <w:marTop w:val="0"/>
      <w:marBottom w:val="0"/>
      <w:divBdr>
        <w:top w:val="none" w:sz="0" w:space="0" w:color="auto"/>
        <w:left w:val="none" w:sz="0" w:space="0" w:color="auto"/>
        <w:bottom w:val="none" w:sz="0" w:space="0" w:color="auto"/>
        <w:right w:val="none" w:sz="0" w:space="0" w:color="auto"/>
      </w:divBdr>
    </w:div>
    <w:div w:id="404377494">
      <w:bodyDiv w:val="1"/>
      <w:marLeft w:val="0"/>
      <w:marRight w:val="0"/>
      <w:marTop w:val="0"/>
      <w:marBottom w:val="0"/>
      <w:divBdr>
        <w:top w:val="none" w:sz="0" w:space="0" w:color="auto"/>
        <w:left w:val="none" w:sz="0" w:space="0" w:color="auto"/>
        <w:bottom w:val="none" w:sz="0" w:space="0" w:color="auto"/>
        <w:right w:val="none" w:sz="0" w:space="0" w:color="auto"/>
      </w:divBdr>
    </w:div>
    <w:div w:id="446117938">
      <w:bodyDiv w:val="1"/>
      <w:marLeft w:val="0"/>
      <w:marRight w:val="0"/>
      <w:marTop w:val="0"/>
      <w:marBottom w:val="0"/>
      <w:divBdr>
        <w:top w:val="none" w:sz="0" w:space="0" w:color="auto"/>
        <w:left w:val="none" w:sz="0" w:space="0" w:color="auto"/>
        <w:bottom w:val="none" w:sz="0" w:space="0" w:color="auto"/>
        <w:right w:val="none" w:sz="0" w:space="0" w:color="auto"/>
      </w:divBdr>
    </w:div>
    <w:div w:id="511577558">
      <w:bodyDiv w:val="1"/>
      <w:marLeft w:val="0"/>
      <w:marRight w:val="0"/>
      <w:marTop w:val="0"/>
      <w:marBottom w:val="0"/>
      <w:divBdr>
        <w:top w:val="none" w:sz="0" w:space="0" w:color="auto"/>
        <w:left w:val="none" w:sz="0" w:space="0" w:color="auto"/>
        <w:bottom w:val="none" w:sz="0" w:space="0" w:color="auto"/>
        <w:right w:val="none" w:sz="0" w:space="0" w:color="auto"/>
      </w:divBdr>
    </w:div>
    <w:div w:id="527645744">
      <w:bodyDiv w:val="1"/>
      <w:marLeft w:val="0"/>
      <w:marRight w:val="0"/>
      <w:marTop w:val="0"/>
      <w:marBottom w:val="0"/>
      <w:divBdr>
        <w:top w:val="none" w:sz="0" w:space="0" w:color="auto"/>
        <w:left w:val="none" w:sz="0" w:space="0" w:color="auto"/>
        <w:bottom w:val="none" w:sz="0" w:space="0" w:color="auto"/>
        <w:right w:val="none" w:sz="0" w:space="0" w:color="auto"/>
      </w:divBdr>
    </w:div>
    <w:div w:id="528027903">
      <w:bodyDiv w:val="1"/>
      <w:marLeft w:val="0"/>
      <w:marRight w:val="0"/>
      <w:marTop w:val="0"/>
      <w:marBottom w:val="0"/>
      <w:divBdr>
        <w:top w:val="none" w:sz="0" w:space="0" w:color="auto"/>
        <w:left w:val="none" w:sz="0" w:space="0" w:color="auto"/>
        <w:bottom w:val="none" w:sz="0" w:space="0" w:color="auto"/>
        <w:right w:val="none" w:sz="0" w:space="0" w:color="auto"/>
      </w:divBdr>
    </w:div>
    <w:div w:id="533156988">
      <w:bodyDiv w:val="1"/>
      <w:marLeft w:val="0"/>
      <w:marRight w:val="0"/>
      <w:marTop w:val="0"/>
      <w:marBottom w:val="0"/>
      <w:divBdr>
        <w:top w:val="none" w:sz="0" w:space="0" w:color="auto"/>
        <w:left w:val="none" w:sz="0" w:space="0" w:color="auto"/>
        <w:bottom w:val="none" w:sz="0" w:space="0" w:color="auto"/>
        <w:right w:val="none" w:sz="0" w:space="0" w:color="auto"/>
      </w:divBdr>
    </w:div>
    <w:div w:id="558440651">
      <w:bodyDiv w:val="1"/>
      <w:marLeft w:val="0"/>
      <w:marRight w:val="0"/>
      <w:marTop w:val="0"/>
      <w:marBottom w:val="0"/>
      <w:divBdr>
        <w:top w:val="none" w:sz="0" w:space="0" w:color="auto"/>
        <w:left w:val="none" w:sz="0" w:space="0" w:color="auto"/>
        <w:bottom w:val="none" w:sz="0" w:space="0" w:color="auto"/>
        <w:right w:val="none" w:sz="0" w:space="0" w:color="auto"/>
      </w:divBdr>
    </w:div>
    <w:div w:id="574239690">
      <w:bodyDiv w:val="1"/>
      <w:marLeft w:val="0"/>
      <w:marRight w:val="0"/>
      <w:marTop w:val="0"/>
      <w:marBottom w:val="0"/>
      <w:divBdr>
        <w:top w:val="none" w:sz="0" w:space="0" w:color="auto"/>
        <w:left w:val="none" w:sz="0" w:space="0" w:color="auto"/>
        <w:bottom w:val="none" w:sz="0" w:space="0" w:color="auto"/>
        <w:right w:val="none" w:sz="0" w:space="0" w:color="auto"/>
      </w:divBdr>
    </w:div>
    <w:div w:id="580287330">
      <w:bodyDiv w:val="1"/>
      <w:marLeft w:val="0"/>
      <w:marRight w:val="0"/>
      <w:marTop w:val="0"/>
      <w:marBottom w:val="0"/>
      <w:divBdr>
        <w:top w:val="none" w:sz="0" w:space="0" w:color="auto"/>
        <w:left w:val="none" w:sz="0" w:space="0" w:color="auto"/>
        <w:bottom w:val="none" w:sz="0" w:space="0" w:color="auto"/>
        <w:right w:val="none" w:sz="0" w:space="0" w:color="auto"/>
      </w:divBdr>
    </w:div>
    <w:div w:id="590938563">
      <w:bodyDiv w:val="1"/>
      <w:marLeft w:val="0"/>
      <w:marRight w:val="0"/>
      <w:marTop w:val="0"/>
      <w:marBottom w:val="0"/>
      <w:divBdr>
        <w:top w:val="none" w:sz="0" w:space="0" w:color="auto"/>
        <w:left w:val="none" w:sz="0" w:space="0" w:color="auto"/>
        <w:bottom w:val="none" w:sz="0" w:space="0" w:color="auto"/>
        <w:right w:val="none" w:sz="0" w:space="0" w:color="auto"/>
      </w:divBdr>
    </w:div>
    <w:div w:id="595598755">
      <w:bodyDiv w:val="1"/>
      <w:marLeft w:val="0"/>
      <w:marRight w:val="0"/>
      <w:marTop w:val="0"/>
      <w:marBottom w:val="0"/>
      <w:divBdr>
        <w:top w:val="none" w:sz="0" w:space="0" w:color="auto"/>
        <w:left w:val="none" w:sz="0" w:space="0" w:color="auto"/>
        <w:bottom w:val="none" w:sz="0" w:space="0" w:color="auto"/>
        <w:right w:val="none" w:sz="0" w:space="0" w:color="auto"/>
      </w:divBdr>
    </w:div>
    <w:div w:id="606159617">
      <w:bodyDiv w:val="1"/>
      <w:marLeft w:val="0"/>
      <w:marRight w:val="0"/>
      <w:marTop w:val="0"/>
      <w:marBottom w:val="0"/>
      <w:divBdr>
        <w:top w:val="none" w:sz="0" w:space="0" w:color="auto"/>
        <w:left w:val="none" w:sz="0" w:space="0" w:color="auto"/>
        <w:bottom w:val="none" w:sz="0" w:space="0" w:color="auto"/>
        <w:right w:val="none" w:sz="0" w:space="0" w:color="auto"/>
      </w:divBdr>
    </w:div>
    <w:div w:id="621110433">
      <w:bodyDiv w:val="1"/>
      <w:marLeft w:val="0"/>
      <w:marRight w:val="0"/>
      <w:marTop w:val="0"/>
      <w:marBottom w:val="0"/>
      <w:divBdr>
        <w:top w:val="none" w:sz="0" w:space="0" w:color="auto"/>
        <w:left w:val="none" w:sz="0" w:space="0" w:color="auto"/>
        <w:bottom w:val="none" w:sz="0" w:space="0" w:color="auto"/>
        <w:right w:val="none" w:sz="0" w:space="0" w:color="auto"/>
      </w:divBdr>
    </w:div>
    <w:div w:id="648285031">
      <w:bodyDiv w:val="1"/>
      <w:marLeft w:val="0"/>
      <w:marRight w:val="0"/>
      <w:marTop w:val="0"/>
      <w:marBottom w:val="0"/>
      <w:divBdr>
        <w:top w:val="none" w:sz="0" w:space="0" w:color="auto"/>
        <w:left w:val="none" w:sz="0" w:space="0" w:color="auto"/>
        <w:bottom w:val="none" w:sz="0" w:space="0" w:color="auto"/>
        <w:right w:val="none" w:sz="0" w:space="0" w:color="auto"/>
      </w:divBdr>
    </w:div>
    <w:div w:id="671685307">
      <w:bodyDiv w:val="1"/>
      <w:marLeft w:val="0"/>
      <w:marRight w:val="0"/>
      <w:marTop w:val="0"/>
      <w:marBottom w:val="0"/>
      <w:divBdr>
        <w:top w:val="none" w:sz="0" w:space="0" w:color="auto"/>
        <w:left w:val="none" w:sz="0" w:space="0" w:color="auto"/>
        <w:bottom w:val="none" w:sz="0" w:space="0" w:color="auto"/>
        <w:right w:val="none" w:sz="0" w:space="0" w:color="auto"/>
      </w:divBdr>
    </w:div>
    <w:div w:id="676688454">
      <w:bodyDiv w:val="1"/>
      <w:marLeft w:val="0"/>
      <w:marRight w:val="0"/>
      <w:marTop w:val="0"/>
      <w:marBottom w:val="0"/>
      <w:divBdr>
        <w:top w:val="none" w:sz="0" w:space="0" w:color="auto"/>
        <w:left w:val="none" w:sz="0" w:space="0" w:color="auto"/>
        <w:bottom w:val="none" w:sz="0" w:space="0" w:color="auto"/>
        <w:right w:val="none" w:sz="0" w:space="0" w:color="auto"/>
      </w:divBdr>
    </w:div>
    <w:div w:id="688415381">
      <w:bodyDiv w:val="1"/>
      <w:marLeft w:val="0"/>
      <w:marRight w:val="0"/>
      <w:marTop w:val="0"/>
      <w:marBottom w:val="0"/>
      <w:divBdr>
        <w:top w:val="none" w:sz="0" w:space="0" w:color="auto"/>
        <w:left w:val="none" w:sz="0" w:space="0" w:color="auto"/>
        <w:bottom w:val="none" w:sz="0" w:space="0" w:color="auto"/>
        <w:right w:val="none" w:sz="0" w:space="0" w:color="auto"/>
      </w:divBdr>
    </w:div>
    <w:div w:id="699666446">
      <w:bodyDiv w:val="1"/>
      <w:marLeft w:val="0"/>
      <w:marRight w:val="0"/>
      <w:marTop w:val="0"/>
      <w:marBottom w:val="0"/>
      <w:divBdr>
        <w:top w:val="none" w:sz="0" w:space="0" w:color="auto"/>
        <w:left w:val="none" w:sz="0" w:space="0" w:color="auto"/>
        <w:bottom w:val="none" w:sz="0" w:space="0" w:color="auto"/>
        <w:right w:val="none" w:sz="0" w:space="0" w:color="auto"/>
      </w:divBdr>
    </w:div>
    <w:div w:id="701638762">
      <w:bodyDiv w:val="1"/>
      <w:marLeft w:val="0"/>
      <w:marRight w:val="0"/>
      <w:marTop w:val="0"/>
      <w:marBottom w:val="0"/>
      <w:divBdr>
        <w:top w:val="none" w:sz="0" w:space="0" w:color="auto"/>
        <w:left w:val="none" w:sz="0" w:space="0" w:color="auto"/>
        <w:bottom w:val="none" w:sz="0" w:space="0" w:color="auto"/>
        <w:right w:val="none" w:sz="0" w:space="0" w:color="auto"/>
      </w:divBdr>
    </w:div>
    <w:div w:id="710349589">
      <w:bodyDiv w:val="1"/>
      <w:marLeft w:val="0"/>
      <w:marRight w:val="0"/>
      <w:marTop w:val="0"/>
      <w:marBottom w:val="0"/>
      <w:divBdr>
        <w:top w:val="none" w:sz="0" w:space="0" w:color="auto"/>
        <w:left w:val="none" w:sz="0" w:space="0" w:color="auto"/>
        <w:bottom w:val="none" w:sz="0" w:space="0" w:color="auto"/>
        <w:right w:val="none" w:sz="0" w:space="0" w:color="auto"/>
      </w:divBdr>
    </w:div>
    <w:div w:id="715859310">
      <w:bodyDiv w:val="1"/>
      <w:marLeft w:val="0"/>
      <w:marRight w:val="0"/>
      <w:marTop w:val="0"/>
      <w:marBottom w:val="0"/>
      <w:divBdr>
        <w:top w:val="none" w:sz="0" w:space="0" w:color="auto"/>
        <w:left w:val="none" w:sz="0" w:space="0" w:color="auto"/>
        <w:bottom w:val="none" w:sz="0" w:space="0" w:color="auto"/>
        <w:right w:val="none" w:sz="0" w:space="0" w:color="auto"/>
      </w:divBdr>
    </w:div>
    <w:div w:id="720901334">
      <w:bodyDiv w:val="1"/>
      <w:marLeft w:val="0"/>
      <w:marRight w:val="0"/>
      <w:marTop w:val="0"/>
      <w:marBottom w:val="0"/>
      <w:divBdr>
        <w:top w:val="none" w:sz="0" w:space="0" w:color="auto"/>
        <w:left w:val="none" w:sz="0" w:space="0" w:color="auto"/>
        <w:bottom w:val="none" w:sz="0" w:space="0" w:color="auto"/>
        <w:right w:val="none" w:sz="0" w:space="0" w:color="auto"/>
      </w:divBdr>
    </w:div>
    <w:div w:id="738677306">
      <w:bodyDiv w:val="1"/>
      <w:marLeft w:val="0"/>
      <w:marRight w:val="0"/>
      <w:marTop w:val="0"/>
      <w:marBottom w:val="0"/>
      <w:divBdr>
        <w:top w:val="none" w:sz="0" w:space="0" w:color="auto"/>
        <w:left w:val="none" w:sz="0" w:space="0" w:color="auto"/>
        <w:bottom w:val="none" w:sz="0" w:space="0" w:color="auto"/>
        <w:right w:val="none" w:sz="0" w:space="0" w:color="auto"/>
      </w:divBdr>
    </w:div>
    <w:div w:id="751008432">
      <w:bodyDiv w:val="1"/>
      <w:marLeft w:val="0"/>
      <w:marRight w:val="0"/>
      <w:marTop w:val="0"/>
      <w:marBottom w:val="0"/>
      <w:divBdr>
        <w:top w:val="none" w:sz="0" w:space="0" w:color="auto"/>
        <w:left w:val="none" w:sz="0" w:space="0" w:color="auto"/>
        <w:bottom w:val="none" w:sz="0" w:space="0" w:color="auto"/>
        <w:right w:val="none" w:sz="0" w:space="0" w:color="auto"/>
      </w:divBdr>
    </w:div>
    <w:div w:id="767893739">
      <w:bodyDiv w:val="1"/>
      <w:marLeft w:val="0"/>
      <w:marRight w:val="0"/>
      <w:marTop w:val="0"/>
      <w:marBottom w:val="0"/>
      <w:divBdr>
        <w:top w:val="none" w:sz="0" w:space="0" w:color="auto"/>
        <w:left w:val="none" w:sz="0" w:space="0" w:color="auto"/>
        <w:bottom w:val="none" w:sz="0" w:space="0" w:color="auto"/>
        <w:right w:val="none" w:sz="0" w:space="0" w:color="auto"/>
      </w:divBdr>
    </w:div>
    <w:div w:id="776677526">
      <w:bodyDiv w:val="1"/>
      <w:marLeft w:val="0"/>
      <w:marRight w:val="0"/>
      <w:marTop w:val="0"/>
      <w:marBottom w:val="0"/>
      <w:divBdr>
        <w:top w:val="none" w:sz="0" w:space="0" w:color="auto"/>
        <w:left w:val="none" w:sz="0" w:space="0" w:color="auto"/>
        <w:bottom w:val="none" w:sz="0" w:space="0" w:color="auto"/>
        <w:right w:val="none" w:sz="0" w:space="0" w:color="auto"/>
      </w:divBdr>
    </w:div>
    <w:div w:id="816412120">
      <w:bodyDiv w:val="1"/>
      <w:marLeft w:val="0"/>
      <w:marRight w:val="0"/>
      <w:marTop w:val="0"/>
      <w:marBottom w:val="0"/>
      <w:divBdr>
        <w:top w:val="none" w:sz="0" w:space="0" w:color="auto"/>
        <w:left w:val="none" w:sz="0" w:space="0" w:color="auto"/>
        <w:bottom w:val="none" w:sz="0" w:space="0" w:color="auto"/>
        <w:right w:val="none" w:sz="0" w:space="0" w:color="auto"/>
      </w:divBdr>
    </w:div>
    <w:div w:id="825827927">
      <w:bodyDiv w:val="1"/>
      <w:marLeft w:val="0"/>
      <w:marRight w:val="0"/>
      <w:marTop w:val="0"/>
      <w:marBottom w:val="0"/>
      <w:divBdr>
        <w:top w:val="none" w:sz="0" w:space="0" w:color="auto"/>
        <w:left w:val="none" w:sz="0" w:space="0" w:color="auto"/>
        <w:bottom w:val="none" w:sz="0" w:space="0" w:color="auto"/>
        <w:right w:val="none" w:sz="0" w:space="0" w:color="auto"/>
      </w:divBdr>
    </w:div>
    <w:div w:id="836960433">
      <w:bodyDiv w:val="1"/>
      <w:marLeft w:val="0"/>
      <w:marRight w:val="0"/>
      <w:marTop w:val="0"/>
      <w:marBottom w:val="0"/>
      <w:divBdr>
        <w:top w:val="none" w:sz="0" w:space="0" w:color="auto"/>
        <w:left w:val="none" w:sz="0" w:space="0" w:color="auto"/>
        <w:bottom w:val="none" w:sz="0" w:space="0" w:color="auto"/>
        <w:right w:val="none" w:sz="0" w:space="0" w:color="auto"/>
      </w:divBdr>
    </w:div>
    <w:div w:id="852036173">
      <w:bodyDiv w:val="1"/>
      <w:marLeft w:val="0"/>
      <w:marRight w:val="0"/>
      <w:marTop w:val="0"/>
      <w:marBottom w:val="0"/>
      <w:divBdr>
        <w:top w:val="none" w:sz="0" w:space="0" w:color="auto"/>
        <w:left w:val="none" w:sz="0" w:space="0" w:color="auto"/>
        <w:bottom w:val="none" w:sz="0" w:space="0" w:color="auto"/>
        <w:right w:val="none" w:sz="0" w:space="0" w:color="auto"/>
      </w:divBdr>
    </w:div>
    <w:div w:id="856579862">
      <w:bodyDiv w:val="1"/>
      <w:marLeft w:val="0"/>
      <w:marRight w:val="0"/>
      <w:marTop w:val="0"/>
      <w:marBottom w:val="0"/>
      <w:divBdr>
        <w:top w:val="none" w:sz="0" w:space="0" w:color="auto"/>
        <w:left w:val="none" w:sz="0" w:space="0" w:color="auto"/>
        <w:bottom w:val="none" w:sz="0" w:space="0" w:color="auto"/>
        <w:right w:val="none" w:sz="0" w:space="0" w:color="auto"/>
      </w:divBdr>
    </w:div>
    <w:div w:id="885219515">
      <w:bodyDiv w:val="1"/>
      <w:marLeft w:val="0"/>
      <w:marRight w:val="0"/>
      <w:marTop w:val="0"/>
      <w:marBottom w:val="0"/>
      <w:divBdr>
        <w:top w:val="none" w:sz="0" w:space="0" w:color="auto"/>
        <w:left w:val="none" w:sz="0" w:space="0" w:color="auto"/>
        <w:bottom w:val="none" w:sz="0" w:space="0" w:color="auto"/>
        <w:right w:val="none" w:sz="0" w:space="0" w:color="auto"/>
      </w:divBdr>
    </w:div>
    <w:div w:id="896160273">
      <w:bodyDiv w:val="1"/>
      <w:marLeft w:val="0"/>
      <w:marRight w:val="0"/>
      <w:marTop w:val="0"/>
      <w:marBottom w:val="0"/>
      <w:divBdr>
        <w:top w:val="none" w:sz="0" w:space="0" w:color="auto"/>
        <w:left w:val="none" w:sz="0" w:space="0" w:color="auto"/>
        <w:bottom w:val="none" w:sz="0" w:space="0" w:color="auto"/>
        <w:right w:val="none" w:sz="0" w:space="0" w:color="auto"/>
      </w:divBdr>
    </w:div>
    <w:div w:id="900599246">
      <w:bodyDiv w:val="1"/>
      <w:marLeft w:val="0"/>
      <w:marRight w:val="0"/>
      <w:marTop w:val="0"/>
      <w:marBottom w:val="0"/>
      <w:divBdr>
        <w:top w:val="none" w:sz="0" w:space="0" w:color="auto"/>
        <w:left w:val="none" w:sz="0" w:space="0" w:color="auto"/>
        <w:bottom w:val="none" w:sz="0" w:space="0" w:color="auto"/>
        <w:right w:val="none" w:sz="0" w:space="0" w:color="auto"/>
      </w:divBdr>
    </w:div>
    <w:div w:id="912280536">
      <w:bodyDiv w:val="1"/>
      <w:marLeft w:val="0"/>
      <w:marRight w:val="0"/>
      <w:marTop w:val="0"/>
      <w:marBottom w:val="0"/>
      <w:divBdr>
        <w:top w:val="none" w:sz="0" w:space="0" w:color="auto"/>
        <w:left w:val="none" w:sz="0" w:space="0" w:color="auto"/>
        <w:bottom w:val="none" w:sz="0" w:space="0" w:color="auto"/>
        <w:right w:val="none" w:sz="0" w:space="0" w:color="auto"/>
      </w:divBdr>
    </w:div>
    <w:div w:id="927814888">
      <w:bodyDiv w:val="1"/>
      <w:marLeft w:val="0"/>
      <w:marRight w:val="0"/>
      <w:marTop w:val="0"/>
      <w:marBottom w:val="0"/>
      <w:divBdr>
        <w:top w:val="none" w:sz="0" w:space="0" w:color="auto"/>
        <w:left w:val="none" w:sz="0" w:space="0" w:color="auto"/>
        <w:bottom w:val="none" w:sz="0" w:space="0" w:color="auto"/>
        <w:right w:val="none" w:sz="0" w:space="0" w:color="auto"/>
      </w:divBdr>
    </w:div>
    <w:div w:id="937371390">
      <w:bodyDiv w:val="1"/>
      <w:marLeft w:val="0"/>
      <w:marRight w:val="0"/>
      <w:marTop w:val="0"/>
      <w:marBottom w:val="0"/>
      <w:divBdr>
        <w:top w:val="none" w:sz="0" w:space="0" w:color="auto"/>
        <w:left w:val="none" w:sz="0" w:space="0" w:color="auto"/>
        <w:bottom w:val="none" w:sz="0" w:space="0" w:color="auto"/>
        <w:right w:val="none" w:sz="0" w:space="0" w:color="auto"/>
      </w:divBdr>
    </w:div>
    <w:div w:id="951858000">
      <w:bodyDiv w:val="1"/>
      <w:marLeft w:val="0"/>
      <w:marRight w:val="0"/>
      <w:marTop w:val="0"/>
      <w:marBottom w:val="0"/>
      <w:divBdr>
        <w:top w:val="none" w:sz="0" w:space="0" w:color="auto"/>
        <w:left w:val="none" w:sz="0" w:space="0" w:color="auto"/>
        <w:bottom w:val="none" w:sz="0" w:space="0" w:color="auto"/>
        <w:right w:val="none" w:sz="0" w:space="0" w:color="auto"/>
      </w:divBdr>
    </w:div>
    <w:div w:id="959654720">
      <w:bodyDiv w:val="1"/>
      <w:marLeft w:val="0"/>
      <w:marRight w:val="0"/>
      <w:marTop w:val="0"/>
      <w:marBottom w:val="0"/>
      <w:divBdr>
        <w:top w:val="none" w:sz="0" w:space="0" w:color="auto"/>
        <w:left w:val="none" w:sz="0" w:space="0" w:color="auto"/>
        <w:bottom w:val="none" w:sz="0" w:space="0" w:color="auto"/>
        <w:right w:val="none" w:sz="0" w:space="0" w:color="auto"/>
      </w:divBdr>
    </w:div>
    <w:div w:id="964508773">
      <w:bodyDiv w:val="1"/>
      <w:marLeft w:val="0"/>
      <w:marRight w:val="0"/>
      <w:marTop w:val="0"/>
      <w:marBottom w:val="0"/>
      <w:divBdr>
        <w:top w:val="none" w:sz="0" w:space="0" w:color="auto"/>
        <w:left w:val="none" w:sz="0" w:space="0" w:color="auto"/>
        <w:bottom w:val="none" w:sz="0" w:space="0" w:color="auto"/>
        <w:right w:val="none" w:sz="0" w:space="0" w:color="auto"/>
      </w:divBdr>
    </w:div>
    <w:div w:id="980159693">
      <w:bodyDiv w:val="1"/>
      <w:marLeft w:val="0"/>
      <w:marRight w:val="0"/>
      <w:marTop w:val="0"/>
      <w:marBottom w:val="0"/>
      <w:divBdr>
        <w:top w:val="none" w:sz="0" w:space="0" w:color="auto"/>
        <w:left w:val="none" w:sz="0" w:space="0" w:color="auto"/>
        <w:bottom w:val="none" w:sz="0" w:space="0" w:color="auto"/>
        <w:right w:val="none" w:sz="0" w:space="0" w:color="auto"/>
      </w:divBdr>
    </w:div>
    <w:div w:id="983852405">
      <w:bodyDiv w:val="1"/>
      <w:marLeft w:val="0"/>
      <w:marRight w:val="0"/>
      <w:marTop w:val="0"/>
      <w:marBottom w:val="0"/>
      <w:divBdr>
        <w:top w:val="none" w:sz="0" w:space="0" w:color="auto"/>
        <w:left w:val="none" w:sz="0" w:space="0" w:color="auto"/>
        <w:bottom w:val="none" w:sz="0" w:space="0" w:color="auto"/>
        <w:right w:val="none" w:sz="0" w:space="0" w:color="auto"/>
      </w:divBdr>
    </w:div>
    <w:div w:id="1003630040">
      <w:bodyDiv w:val="1"/>
      <w:marLeft w:val="0"/>
      <w:marRight w:val="0"/>
      <w:marTop w:val="0"/>
      <w:marBottom w:val="0"/>
      <w:divBdr>
        <w:top w:val="none" w:sz="0" w:space="0" w:color="auto"/>
        <w:left w:val="none" w:sz="0" w:space="0" w:color="auto"/>
        <w:bottom w:val="none" w:sz="0" w:space="0" w:color="auto"/>
        <w:right w:val="none" w:sz="0" w:space="0" w:color="auto"/>
      </w:divBdr>
    </w:div>
    <w:div w:id="1030952497">
      <w:bodyDiv w:val="1"/>
      <w:marLeft w:val="0"/>
      <w:marRight w:val="0"/>
      <w:marTop w:val="0"/>
      <w:marBottom w:val="0"/>
      <w:divBdr>
        <w:top w:val="none" w:sz="0" w:space="0" w:color="auto"/>
        <w:left w:val="none" w:sz="0" w:space="0" w:color="auto"/>
        <w:bottom w:val="none" w:sz="0" w:space="0" w:color="auto"/>
        <w:right w:val="none" w:sz="0" w:space="0" w:color="auto"/>
      </w:divBdr>
    </w:div>
    <w:div w:id="1041319313">
      <w:bodyDiv w:val="1"/>
      <w:marLeft w:val="0"/>
      <w:marRight w:val="0"/>
      <w:marTop w:val="0"/>
      <w:marBottom w:val="0"/>
      <w:divBdr>
        <w:top w:val="none" w:sz="0" w:space="0" w:color="auto"/>
        <w:left w:val="none" w:sz="0" w:space="0" w:color="auto"/>
        <w:bottom w:val="none" w:sz="0" w:space="0" w:color="auto"/>
        <w:right w:val="none" w:sz="0" w:space="0" w:color="auto"/>
      </w:divBdr>
    </w:div>
    <w:div w:id="1090345341">
      <w:bodyDiv w:val="1"/>
      <w:marLeft w:val="0"/>
      <w:marRight w:val="0"/>
      <w:marTop w:val="0"/>
      <w:marBottom w:val="0"/>
      <w:divBdr>
        <w:top w:val="none" w:sz="0" w:space="0" w:color="auto"/>
        <w:left w:val="none" w:sz="0" w:space="0" w:color="auto"/>
        <w:bottom w:val="none" w:sz="0" w:space="0" w:color="auto"/>
        <w:right w:val="none" w:sz="0" w:space="0" w:color="auto"/>
      </w:divBdr>
    </w:div>
    <w:div w:id="1102649694">
      <w:bodyDiv w:val="1"/>
      <w:marLeft w:val="0"/>
      <w:marRight w:val="0"/>
      <w:marTop w:val="0"/>
      <w:marBottom w:val="0"/>
      <w:divBdr>
        <w:top w:val="none" w:sz="0" w:space="0" w:color="auto"/>
        <w:left w:val="none" w:sz="0" w:space="0" w:color="auto"/>
        <w:bottom w:val="none" w:sz="0" w:space="0" w:color="auto"/>
        <w:right w:val="none" w:sz="0" w:space="0" w:color="auto"/>
      </w:divBdr>
    </w:div>
    <w:div w:id="1113599786">
      <w:bodyDiv w:val="1"/>
      <w:marLeft w:val="0"/>
      <w:marRight w:val="0"/>
      <w:marTop w:val="0"/>
      <w:marBottom w:val="0"/>
      <w:divBdr>
        <w:top w:val="none" w:sz="0" w:space="0" w:color="auto"/>
        <w:left w:val="none" w:sz="0" w:space="0" w:color="auto"/>
        <w:bottom w:val="none" w:sz="0" w:space="0" w:color="auto"/>
        <w:right w:val="none" w:sz="0" w:space="0" w:color="auto"/>
      </w:divBdr>
    </w:div>
    <w:div w:id="1144155594">
      <w:bodyDiv w:val="1"/>
      <w:marLeft w:val="0"/>
      <w:marRight w:val="0"/>
      <w:marTop w:val="0"/>
      <w:marBottom w:val="0"/>
      <w:divBdr>
        <w:top w:val="none" w:sz="0" w:space="0" w:color="auto"/>
        <w:left w:val="none" w:sz="0" w:space="0" w:color="auto"/>
        <w:bottom w:val="none" w:sz="0" w:space="0" w:color="auto"/>
        <w:right w:val="none" w:sz="0" w:space="0" w:color="auto"/>
      </w:divBdr>
    </w:div>
    <w:div w:id="1187793362">
      <w:bodyDiv w:val="1"/>
      <w:marLeft w:val="0"/>
      <w:marRight w:val="0"/>
      <w:marTop w:val="0"/>
      <w:marBottom w:val="0"/>
      <w:divBdr>
        <w:top w:val="none" w:sz="0" w:space="0" w:color="auto"/>
        <w:left w:val="none" w:sz="0" w:space="0" w:color="auto"/>
        <w:bottom w:val="none" w:sz="0" w:space="0" w:color="auto"/>
        <w:right w:val="none" w:sz="0" w:space="0" w:color="auto"/>
      </w:divBdr>
    </w:div>
    <w:div w:id="1190601719">
      <w:bodyDiv w:val="1"/>
      <w:marLeft w:val="0"/>
      <w:marRight w:val="0"/>
      <w:marTop w:val="0"/>
      <w:marBottom w:val="0"/>
      <w:divBdr>
        <w:top w:val="none" w:sz="0" w:space="0" w:color="auto"/>
        <w:left w:val="none" w:sz="0" w:space="0" w:color="auto"/>
        <w:bottom w:val="none" w:sz="0" w:space="0" w:color="auto"/>
        <w:right w:val="none" w:sz="0" w:space="0" w:color="auto"/>
      </w:divBdr>
    </w:div>
    <w:div w:id="1206454411">
      <w:bodyDiv w:val="1"/>
      <w:marLeft w:val="0"/>
      <w:marRight w:val="0"/>
      <w:marTop w:val="0"/>
      <w:marBottom w:val="0"/>
      <w:divBdr>
        <w:top w:val="none" w:sz="0" w:space="0" w:color="auto"/>
        <w:left w:val="none" w:sz="0" w:space="0" w:color="auto"/>
        <w:bottom w:val="none" w:sz="0" w:space="0" w:color="auto"/>
        <w:right w:val="none" w:sz="0" w:space="0" w:color="auto"/>
      </w:divBdr>
    </w:div>
    <w:div w:id="1209294077">
      <w:bodyDiv w:val="1"/>
      <w:marLeft w:val="0"/>
      <w:marRight w:val="0"/>
      <w:marTop w:val="0"/>
      <w:marBottom w:val="0"/>
      <w:divBdr>
        <w:top w:val="none" w:sz="0" w:space="0" w:color="auto"/>
        <w:left w:val="none" w:sz="0" w:space="0" w:color="auto"/>
        <w:bottom w:val="none" w:sz="0" w:space="0" w:color="auto"/>
        <w:right w:val="none" w:sz="0" w:space="0" w:color="auto"/>
      </w:divBdr>
    </w:div>
    <w:div w:id="1211110115">
      <w:bodyDiv w:val="1"/>
      <w:marLeft w:val="0"/>
      <w:marRight w:val="0"/>
      <w:marTop w:val="0"/>
      <w:marBottom w:val="0"/>
      <w:divBdr>
        <w:top w:val="none" w:sz="0" w:space="0" w:color="auto"/>
        <w:left w:val="none" w:sz="0" w:space="0" w:color="auto"/>
        <w:bottom w:val="none" w:sz="0" w:space="0" w:color="auto"/>
        <w:right w:val="none" w:sz="0" w:space="0" w:color="auto"/>
      </w:divBdr>
    </w:div>
    <w:div w:id="1218665995">
      <w:bodyDiv w:val="1"/>
      <w:marLeft w:val="0"/>
      <w:marRight w:val="0"/>
      <w:marTop w:val="0"/>
      <w:marBottom w:val="0"/>
      <w:divBdr>
        <w:top w:val="none" w:sz="0" w:space="0" w:color="auto"/>
        <w:left w:val="none" w:sz="0" w:space="0" w:color="auto"/>
        <w:bottom w:val="none" w:sz="0" w:space="0" w:color="auto"/>
        <w:right w:val="none" w:sz="0" w:space="0" w:color="auto"/>
      </w:divBdr>
    </w:div>
    <w:div w:id="1263219327">
      <w:bodyDiv w:val="1"/>
      <w:marLeft w:val="0"/>
      <w:marRight w:val="0"/>
      <w:marTop w:val="0"/>
      <w:marBottom w:val="0"/>
      <w:divBdr>
        <w:top w:val="none" w:sz="0" w:space="0" w:color="auto"/>
        <w:left w:val="none" w:sz="0" w:space="0" w:color="auto"/>
        <w:bottom w:val="none" w:sz="0" w:space="0" w:color="auto"/>
        <w:right w:val="none" w:sz="0" w:space="0" w:color="auto"/>
      </w:divBdr>
    </w:div>
    <w:div w:id="1295481732">
      <w:bodyDiv w:val="1"/>
      <w:marLeft w:val="0"/>
      <w:marRight w:val="0"/>
      <w:marTop w:val="0"/>
      <w:marBottom w:val="0"/>
      <w:divBdr>
        <w:top w:val="none" w:sz="0" w:space="0" w:color="auto"/>
        <w:left w:val="none" w:sz="0" w:space="0" w:color="auto"/>
        <w:bottom w:val="none" w:sz="0" w:space="0" w:color="auto"/>
        <w:right w:val="none" w:sz="0" w:space="0" w:color="auto"/>
      </w:divBdr>
    </w:div>
    <w:div w:id="1307010695">
      <w:bodyDiv w:val="1"/>
      <w:marLeft w:val="0"/>
      <w:marRight w:val="0"/>
      <w:marTop w:val="0"/>
      <w:marBottom w:val="0"/>
      <w:divBdr>
        <w:top w:val="none" w:sz="0" w:space="0" w:color="auto"/>
        <w:left w:val="none" w:sz="0" w:space="0" w:color="auto"/>
        <w:bottom w:val="none" w:sz="0" w:space="0" w:color="auto"/>
        <w:right w:val="none" w:sz="0" w:space="0" w:color="auto"/>
      </w:divBdr>
    </w:div>
    <w:div w:id="1322388863">
      <w:bodyDiv w:val="1"/>
      <w:marLeft w:val="0"/>
      <w:marRight w:val="0"/>
      <w:marTop w:val="0"/>
      <w:marBottom w:val="0"/>
      <w:divBdr>
        <w:top w:val="none" w:sz="0" w:space="0" w:color="auto"/>
        <w:left w:val="none" w:sz="0" w:space="0" w:color="auto"/>
        <w:bottom w:val="none" w:sz="0" w:space="0" w:color="auto"/>
        <w:right w:val="none" w:sz="0" w:space="0" w:color="auto"/>
      </w:divBdr>
    </w:div>
    <w:div w:id="1334455158">
      <w:bodyDiv w:val="1"/>
      <w:marLeft w:val="0"/>
      <w:marRight w:val="0"/>
      <w:marTop w:val="0"/>
      <w:marBottom w:val="0"/>
      <w:divBdr>
        <w:top w:val="none" w:sz="0" w:space="0" w:color="auto"/>
        <w:left w:val="none" w:sz="0" w:space="0" w:color="auto"/>
        <w:bottom w:val="none" w:sz="0" w:space="0" w:color="auto"/>
        <w:right w:val="none" w:sz="0" w:space="0" w:color="auto"/>
      </w:divBdr>
    </w:div>
    <w:div w:id="1341078300">
      <w:bodyDiv w:val="1"/>
      <w:marLeft w:val="0"/>
      <w:marRight w:val="0"/>
      <w:marTop w:val="0"/>
      <w:marBottom w:val="0"/>
      <w:divBdr>
        <w:top w:val="none" w:sz="0" w:space="0" w:color="auto"/>
        <w:left w:val="none" w:sz="0" w:space="0" w:color="auto"/>
        <w:bottom w:val="none" w:sz="0" w:space="0" w:color="auto"/>
        <w:right w:val="none" w:sz="0" w:space="0" w:color="auto"/>
      </w:divBdr>
    </w:div>
    <w:div w:id="1344354412">
      <w:bodyDiv w:val="1"/>
      <w:marLeft w:val="0"/>
      <w:marRight w:val="0"/>
      <w:marTop w:val="0"/>
      <w:marBottom w:val="0"/>
      <w:divBdr>
        <w:top w:val="none" w:sz="0" w:space="0" w:color="auto"/>
        <w:left w:val="none" w:sz="0" w:space="0" w:color="auto"/>
        <w:bottom w:val="none" w:sz="0" w:space="0" w:color="auto"/>
        <w:right w:val="none" w:sz="0" w:space="0" w:color="auto"/>
      </w:divBdr>
    </w:div>
    <w:div w:id="1348168432">
      <w:bodyDiv w:val="1"/>
      <w:marLeft w:val="0"/>
      <w:marRight w:val="0"/>
      <w:marTop w:val="0"/>
      <w:marBottom w:val="0"/>
      <w:divBdr>
        <w:top w:val="none" w:sz="0" w:space="0" w:color="auto"/>
        <w:left w:val="none" w:sz="0" w:space="0" w:color="auto"/>
        <w:bottom w:val="none" w:sz="0" w:space="0" w:color="auto"/>
        <w:right w:val="none" w:sz="0" w:space="0" w:color="auto"/>
      </w:divBdr>
    </w:div>
    <w:div w:id="1351033169">
      <w:bodyDiv w:val="1"/>
      <w:marLeft w:val="0"/>
      <w:marRight w:val="0"/>
      <w:marTop w:val="0"/>
      <w:marBottom w:val="0"/>
      <w:divBdr>
        <w:top w:val="none" w:sz="0" w:space="0" w:color="auto"/>
        <w:left w:val="none" w:sz="0" w:space="0" w:color="auto"/>
        <w:bottom w:val="none" w:sz="0" w:space="0" w:color="auto"/>
        <w:right w:val="none" w:sz="0" w:space="0" w:color="auto"/>
      </w:divBdr>
    </w:div>
    <w:div w:id="1360467388">
      <w:bodyDiv w:val="1"/>
      <w:marLeft w:val="0"/>
      <w:marRight w:val="0"/>
      <w:marTop w:val="0"/>
      <w:marBottom w:val="0"/>
      <w:divBdr>
        <w:top w:val="none" w:sz="0" w:space="0" w:color="auto"/>
        <w:left w:val="none" w:sz="0" w:space="0" w:color="auto"/>
        <w:bottom w:val="none" w:sz="0" w:space="0" w:color="auto"/>
        <w:right w:val="none" w:sz="0" w:space="0" w:color="auto"/>
      </w:divBdr>
    </w:div>
    <w:div w:id="1371225289">
      <w:bodyDiv w:val="1"/>
      <w:marLeft w:val="0"/>
      <w:marRight w:val="0"/>
      <w:marTop w:val="0"/>
      <w:marBottom w:val="0"/>
      <w:divBdr>
        <w:top w:val="none" w:sz="0" w:space="0" w:color="auto"/>
        <w:left w:val="none" w:sz="0" w:space="0" w:color="auto"/>
        <w:bottom w:val="none" w:sz="0" w:space="0" w:color="auto"/>
        <w:right w:val="none" w:sz="0" w:space="0" w:color="auto"/>
      </w:divBdr>
    </w:div>
    <w:div w:id="1391541830">
      <w:bodyDiv w:val="1"/>
      <w:marLeft w:val="0"/>
      <w:marRight w:val="0"/>
      <w:marTop w:val="0"/>
      <w:marBottom w:val="0"/>
      <w:divBdr>
        <w:top w:val="none" w:sz="0" w:space="0" w:color="auto"/>
        <w:left w:val="none" w:sz="0" w:space="0" w:color="auto"/>
        <w:bottom w:val="none" w:sz="0" w:space="0" w:color="auto"/>
        <w:right w:val="none" w:sz="0" w:space="0" w:color="auto"/>
      </w:divBdr>
    </w:div>
    <w:div w:id="1392970361">
      <w:bodyDiv w:val="1"/>
      <w:marLeft w:val="0"/>
      <w:marRight w:val="0"/>
      <w:marTop w:val="0"/>
      <w:marBottom w:val="0"/>
      <w:divBdr>
        <w:top w:val="none" w:sz="0" w:space="0" w:color="auto"/>
        <w:left w:val="none" w:sz="0" w:space="0" w:color="auto"/>
        <w:bottom w:val="none" w:sz="0" w:space="0" w:color="auto"/>
        <w:right w:val="none" w:sz="0" w:space="0" w:color="auto"/>
      </w:divBdr>
    </w:div>
    <w:div w:id="1413160363">
      <w:bodyDiv w:val="1"/>
      <w:marLeft w:val="0"/>
      <w:marRight w:val="0"/>
      <w:marTop w:val="0"/>
      <w:marBottom w:val="0"/>
      <w:divBdr>
        <w:top w:val="none" w:sz="0" w:space="0" w:color="auto"/>
        <w:left w:val="none" w:sz="0" w:space="0" w:color="auto"/>
        <w:bottom w:val="none" w:sz="0" w:space="0" w:color="auto"/>
        <w:right w:val="none" w:sz="0" w:space="0" w:color="auto"/>
      </w:divBdr>
    </w:div>
    <w:div w:id="1414467872">
      <w:bodyDiv w:val="1"/>
      <w:marLeft w:val="0"/>
      <w:marRight w:val="0"/>
      <w:marTop w:val="0"/>
      <w:marBottom w:val="0"/>
      <w:divBdr>
        <w:top w:val="none" w:sz="0" w:space="0" w:color="auto"/>
        <w:left w:val="none" w:sz="0" w:space="0" w:color="auto"/>
        <w:bottom w:val="none" w:sz="0" w:space="0" w:color="auto"/>
        <w:right w:val="none" w:sz="0" w:space="0" w:color="auto"/>
      </w:divBdr>
    </w:div>
    <w:div w:id="1416584566">
      <w:bodyDiv w:val="1"/>
      <w:marLeft w:val="0"/>
      <w:marRight w:val="0"/>
      <w:marTop w:val="0"/>
      <w:marBottom w:val="0"/>
      <w:divBdr>
        <w:top w:val="none" w:sz="0" w:space="0" w:color="auto"/>
        <w:left w:val="none" w:sz="0" w:space="0" w:color="auto"/>
        <w:bottom w:val="none" w:sz="0" w:space="0" w:color="auto"/>
        <w:right w:val="none" w:sz="0" w:space="0" w:color="auto"/>
      </w:divBdr>
    </w:div>
    <w:div w:id="1420980009">
      <w:bodyDiv w:val="1"/>
      <w:marLeft w:val="0"/>
      <w:marRight w:val="0"/>
      <w:marTop w:val="0"/>
      <w:marBottom w:val="0"/>
      <w:divBdr>
        <w:top w:val="none" w:sz="0" w:space="0" w:color="auto"/>
        <w:left w:val="none" w:sz="0" w:space="0" w:color="auto"/>
        <w:bottom w:val="none" w:sz="0" w:space="0" w:color="auto"/>
        <w:right w:val="none" w:sz="0" w:space="0" w:color="auto"/>
      </w:divBdr>
    </w:div>
    <w:div w:id="1423184586">
      <w:bodyDiv w:val="1"/>
      <w:marLeft w:val="0"/>
      <w:marRight w:val="0"/>
      <w:marTop w:val="0"/>
      <w:marBottom w:val="0"/>
      <w:divBdr>
        <w:top w:val="none" w:sz="0" w:space="0" w:color="auto"/>
        <w:left w:val="none" w:sz="0" w:space="0" w:color="auto"/>
        <w:bottom w:val="none" w:sz="0" w:space="0" w:color="auto"/>
        <w:right w:val="none" w:sz="0" w:space="0" w:color="auto"/>
      </w:divBdr>
    </w:div>
    <w:div w:id="1485466563">
      <w:bodyDiv w:val="1"/>
      <w:marLeft w:val="0"/>
      <w:marRight w:val="0"/>
      <w:marTop w:val="0"/>
      <w:marBottom w:val="0"/>
      <w:divBdr>
        <w:top w:val="none" w:sz="0" w:space="0" w:color="auto"/>
        <w:left w:val="none" w:sz="0" w:space="0" w:color="auto"/>
        <w:bottom w:val="none" w:sz="0" w:space="0" w:color="auto"/>
        <w:right w:val="none" w:sz="0" w:space="0" w:color="auto"/>
      </w:divBdr>
    </w:div>
    <w:div w:id="1496534537">
      <w:bodyDiv w:val="1"/>
      <w:marLeft w:val="0"/>
      <w:marRight w:val="0"/>
      <w:marTop w:val="0"/>
      <w:marBottom w:val="0"/>
      <w:divBdr>
        <w:top w:val="none" w:sz="0" w:space="0" w:color="auto"/>
        <w:left w:val="none" w:sz="0" w:space="0" w:color="auto"/>
        <w:bottom w:val="none" w:sz="0" w:space="0" w:color="auto"/>
        <w:right w:val="none" w:sz="0" w:space="0" w:color="auto"/>
      </w:divBdr>
    </w:div>
    <w:div w:id="1511338959">
      <w:bodyDiv w:val="1"/>
      <w:marLeft w:val="0"/>
      <w:marRight w:val="0"/>
      <w:marTop w:val="0"/>
      <w:marBottom w:val="0"/>
      <w:divBdr>
        <w:top w:val="none" w:sz="0" w:space="0" w:color="auto"/>
        <w:left w:val="none" w:sz="0" w:space="0" w:color="auto"/>
        <w:bottom w:val="none" w:sz="0" w:space="0" w:color="auto"/>
        <w:right w:val="none" w:sz="0" w:space="0" w:color="auto"/>
      </w:divBdr>
    </w:div>
    <w:div w:id="1529180970">
      <w:bodyDiv w:val="1"/>
      <w:marLeft w:val="0"/>
      <w:marRight w:val="0"/>
      <w:marTop w:val="0"/>
      <w:marBottom w:val="0"/>
      <w:divBdr>
        <w:top w:val="none" w:sz="0" w:space="0" w:color="auto"/>
        <w:left w:val="none" w:sz="0" w:space="0" w:color="auto"/>
        <w:bottom w:val="none" w:sz="0" w:space="0" w:color="auto"/>
        <w:right w:val="none" w:sz="0" w:space="0" w:color="auto"/>
      </w:divBdr>
    </w:div>
    <w:div w:id="1533498094">
      <w:bodyDiv w:val="1"/>
      <w:marLeft w:val="0"/>
      <w:marRight w:val="0"/>
      <w:marTop w:val="0"/>
      <w:marBottom w:val="0"/>
      <w:divBdr>
        <w:top w:val="none" w:sz="0" w:space="0" w:color="auto"/>
        <w:left w:val="none" w:sz="0" w:space="0" w:color="auto"/>
        <w:bottom w:val="none" w:sz="0" w:space="0" w:color="auto"/>
        <w:right w:val="none" w:sz="0" w:space="0" w:color="auto"/>
      </w:divBdr>
    </w:div>
    <w:div w:id="1557014003">
      <w:bodyDiv w:val="1"/>
      <w:marLeft w:val="0"/>
      <w:marRight w:val="0"/>
      <w:marTop w:val="0"/>
      <w:marBottom w:val="0"/>
      <w:divBdr>
        <w:top w:val="none" w:sz="0" w:space="0" w:color="auto"/>
        <w:left w:val="none" w:sz="0" w:space="0" w:color="auto"/>
        <w:bottom w:val="none" w:sz="0" w:space="0" w:color="auto"/>
        <w:right w:val="none" w:sz="0" w:space="0" w:color="auto"/>
      </w:divBdr>
    </w:div>
    <w:div w:id="1571647835">
      <w:bodyDiv w:val="1"/>
      <w:marLeft w:val="0"/>
      <w:marRight w:val="0"/>
      <w:marTop w:val="0"/>
      <w:marBottom w:val="0"/>
      <w:divBdr>
        <w:top w:val="none" w:sz="0" w:space="0" w:color="auto"/>
        <w:left w:val="none" w:sz="0" w:space="0" w:color="auto"/>
        <w:bottom w:val="none" w:sz="0" w:space="0" w:color="auto"/>
        <w:right w:val="none" w:sz="0" w:space="0" w:color="auto"/>
      </w:divBdr>
    </w:div>
    <w:div w:id="1607079756">
      <w:bodyDiv w:val="1"/>
      <w:marLeft w:val="0"/>
      <w:marRight w:val="0"/>
      <w:marTop w:val="0"/>
      <w:marBottom w:val="0"/>
      <w:divBdr>
        <w:top w:val="none" w:sz="0" w:space="0" w:color="auto"/>
        <w:left w:val="none" w:sz="0" w:space="0" w:color="auto"/>
        <w:bottom w:val="none" w:sz="0" w:space="0" w:color="auto"/>
        <w:right w:val="none" w:sz="0" w:space="0" w:color="auto"/>
      </w:divBdr>
    </w:div>
    <w:div w:id="1609120358">
      <w:bodyDiv w:val="1"/>
      <w:marLeft w:val="0"/>
      <w:marRight w:val="0"/>
      <w:marTop w:val="0"/>
      <w:marBottom w:val="0"/>
      <w:divBdr>
        <w:top w:val="none" w:sz="0" w:space="0" w:color="auto"/>
        <w:left w:val="none" w:sz="0" w:space="0" w:color="auto"/>
        <w:bottom w:val="none" w:sz="0" w:space="0" w:color="auto"/>
        <w:right w:val="none" w:sz="0" w:space="0" w:color="auto"/>
      </w:divBdr>
    </w:div>
    <w:div w:id="1610090125">
      <w:bodyDiv w:val="1"/>
      <w:marLeft w:val="0"/>
      <w:marRight w:val="0"/>
      <w:marTop w:val="0"/>
      <w:marBottom w:val="0"/>
      <w:divBdr>
        <w:top w:val="none" w:sz="0" w:space="0" w:color="auto"/>
        <w:left w:val="none" w:sz="0" w:space="0" w:color="auto"/>
        <w:bottom w:val="none" w:sz="0" w:space="0" w:color="auto"/>
        <w:right w:val="none" w:sz="0" w:space="0" w:color="auto"/>
      </w:divBdr>
    </w:div>
    <w:div w:id="1615400339">
      <w:bodyDiv w:val="1"/>
      <w:marLeft w:val="0"/>
      <w:marRight w:val="0"/>
      <w:marTop w:val="0"/>
      <w:marBottom w:val="0"/>
      <w:divBdr>
        <w:top w:val="none" w:sz="0" w:space="0" w:color="auto"/>
        <w:left w:val="none" w:sz="0" w:space="0" w:color="auto"/>
        <w:bottom w:val="none" w:sz="0" w:space="0" w:color="auto"/>
        <w:right w:val="none" w:sz="0" w:space="0" w:color="auto"/>
      </w:divBdr>
    </w:div>
    <w:div w:id="1627079977">
      <w:bodyDiv w:val="1"/>
      <w:marLeft w:val="0"/>
      <w:marRight w:val="0"/>
      <w:marTop w:val="0"/>
      <w:marBottom w:val="0"/>
      <w:divBdr>
        <w:top w:val="none" w:sz="0" w:space="0" w:color="auto"/>
        <w:left w:val="none" w:sz="0" w:space="0" w:color="auto"/>
        <w:bottom w:val="none" w:sz="0" w:space="0" w:color="auto"/>
        <w:right w:val="none" w:sz="0" w:space="0" w:color="auto"/>
      </w:divBdr>
    </w:div>
    <w:div w:id="1627538709">
      <w:bodyDiv w:val="1"/>
      <w:marLeft w:val="0"/>
      <w:marRight w:val="0"/>
      <w:marTop w:val="0"/>
      <w:marBottom w:val="0"/>
      <w:divBdr>
        <w:top w:val="none" w:sz="0" w:space="0" w:color="auto"/>
        <w:left w:val="none" w:sz="0" w:space="0" w:color="auto"/>
        <w:bottom w:val="none" w:sz="0" w:space="0" w:color="auto"/>
        <w:right w:val="none" w:sz="0" w:space="0" w:color="auto"/>
      </w:divBdr>
    </w:div>
    <w:div w:id="1660109815">
      <w:bodyDiv w:val="1"/>
      <w:marLeft w:val="0"/>
      <w:marRight w:val="0"/>
      <w:marTop w:val="0"/>
      <w:marBottom w:val="0"/>
      <w:divBdr>
        <w:top w:val="none" w:sz="0" w:space="0" w:color="auto"/>
        <w:left w:val="none" w:sz="0" w:space="0" w:color="auto"/>
        <w:bottom w:val="none" w:sz="0" w:space="0" w:color="auto"/>
        <w:right w:val="none" w:sz="0" w:space="0" w:color="auto"/>
      </w:divBdr>
    </w:div>
    <w:div w:id="1674335100">
      <w:bodyDiv w:val="1"/>
      <w:marLeft w:val="0"/>
      <w:marRight w:val="0"/>
      <w:marTop w:val="0"/>
      <w:marBottom w:val="0"/>
      <w:divBdr>
        <w:top w:val="none" w:sz="0" w:space="0" w:color="auto"/>
        <w:left w:val="none" w:sz="0" w:space="0" w:color="auto"/>
        <w:bottom w:val="none" w:sz="0" w:space="0" w:color="auto"/>
        <w:right w:val="none" w:sz="0" w:space="0" w:color="auto"/>
      </w:divBdr>
    </w:div>
    <w:div w:id="1675111371">
      <w:bodyDiv w:val="1"/>
      <w:marLeft w:val="0"/>
      <w:marRight w:val="0"/>
      <w:marTop w:val="0"/>
      <w:marBottom w:val="0"/>
      <w:divBdr>
        <w:top w:val="none" w:sz="0" w:space="0" w:color="auto"/>
        <w:left w:val="none" w:sz="0" w:space="0" w:color="auto"/>
        <w:bottom w:val="none" w:sz="0" w:space="0" w:color="auto"/>
        <w:right w:val="none" w:sz="0" w:space="0" w:color="auto"/>
      </w:divBdr>
    </w:div>
    <w:div w:id="1680422749">
      <w:bodyDiv w:val="1"/>
      <w:marLeft w:val="0"/>
      <w:marRight w:val="0"/>
      <w:marTop w:val="0"/>
      <w:marBottom w:val="0"/>
      <w:divBdr>
        <w:top w:val="none" w:sz="0" w:space="0" w:color="auto"/>
        <w:left w:val="none" w:sz="0" w:space="0" w:color="auto"/>
        <w:bottom w:val="none" w:sz="0" w:space="0" w:color="auto"/>
        <w:right w:val="none" w:sz="0" w:space="0" w:color="auto"/>
      </w:divBdr>
    </w:div>
    <w:div w:id="1684353806">
      <w:bodyDiv w:val="1"/>
      <w:marLeft w:val="0"/>
      <w:marRight w:val="0"/>
      <w:marTop w:val="0"/>
      <w:marBottom w:val="0"/>
      <w:divBdr>
        <w:top w:val="none" w:sz="0" w:space="0" w:color="auto"/>
        <w:left w:val="none" w:sz="0" w:space="0" w:color="auto"/>
        <w:bottom w:val="none" w:sz="0" w:space="0" w:color="auto"/>
        <w:right w:val="none" w:sz="0" w:space="0" w:color="auto"/>
      </w:divBdr>
    </w:div>
    <w:div w:id="1692141425">
      <w:bodyDiv w:val="1"/>
      <w:marLeft w:val="0"/>
      <w:marRight w:val="0"/>
      <w:marTop w:val="0"/>
      <w:marBottom w:val="0"/>
      <w:divBdr>
        <w:top w:val="none" w:sz="0" w:space="0" w:color="auto"/>
        <w:left w:val="none" w:sz="0" w:space="0" w:color="auto"/>
        <w:bottom w:val="none" w:sz="0" w:space="0" w:color="auto"/>
        <w:right w:val="none" w:sz="0" w:space="0" w:color="auto"/>
      </w:divBdr>
    </w:div>
    <w:div w:id="1701589189">
      <w:bodyDiv w:val="1"/>
      <w:marLeft w:val="0"/>
      <w:marRight w:val="0"/>
      <w:marTop w:val="0"/>
      <w:marBottom w:val="0"/>
      <w:divBdr>
        <w:top w:val="none" w:sz="0" w:space="0" w:color="auto"/>
        <w:left w:val="none" w:sz="0" w:space="0" w:color="auto"/>
        <w:bottom w:val="none" w:sz="0" w:space="0" w:color="auto"/>
        <w:right w:val="none" w:sz="0" w:space="0" w:color="auto"/>
      </w:divBdr>
    </w:div>
    <w:div w:id="1704789209">
      <w:bodyDiv w:val="1"/>
      <w:marLeft w:val="0"/>
      <w:marRight w:val="0"/>
      <w:marTop w:val="0"/>
      <w:marBottom w:val="0"/>
      <w:divBdr>
        <w:top w:val="none" w:sz="0" w:space="0" w:color="auto"/>
        <w:left w:val="none" w:sz="0" w:space="0" w:color="auto"/>
        <w:bottom w:val="none" w:sz="0" w:space="0" w:color="auto"/>
        <w:right w:val="none" w:sz="0" w:space="0" w:color="auto"/>
      </w:divBdr>
    </w:div>
    <w:div w:id="1733309526">
      <w:bodyDiv w:val="1"/>
      <w:marLeft w:val="0"/>
      <w:marRight w:val="0"/>
      <w:marTop w:val="0"/>
      <w:marBottom w:val="0"/>
      <w:divBdr>
        <w:top w:val="none" w:sz="0" w:space="0" w:color="auto"/>
        <w:left w:val="none" w:sz="0" w:space="0" w:color="auto"/>
        <w:bottom w:val="none" w:sz="0" w:space="0" w:color="auto"/>
        <w:right w:val="none" w:sz="0" w:space="0" w:color="auto"/>
      </w:divBdr>
    </w:div>
    <w:div w:id="1734112260">
      <w:bodyDiv w:val="1"/>
      <w:marLeft w:val="0"/>
      <w:marRight w:val="0"/>
      <w:marTop w:val="0"/>
      <w:marBottom w:val="0"/>
      <w:divBdr>
        <w:top w:val="none" w:sz="0" w:space="0" w:color="auto"/>
        <w:left w:val="none" w:sz="0" w:space="0" w:color="auto"/>
        <w:bottom w:val="none" w:sz="0" w:space="0" w:color="auto"/>
        <w:right w:val="none" w:sz="0" w:space="0" w:color="auto"/>
      </w:divBdr>
    </w:div>
    <w:div w:id="1746414051">
      <w:bodyDiv w:val="1"/>
      <w:marLeft w:val="0"/>
      <w:marRight w:val="0"/>
      <w:marTop w:val="0"/>
      <w:marBottom w:val="0"/>
      <w:divBdr>
        <w:top w:val="none" w:sz="0" w:space="0" w:color="auto"/>
        <w:left w:val="none" w:sz="0" w:space="0" w:color="auto"/>
        <w:bottom w:val="none" w:sz="0" w:space="0" w:color="auto"/>
        <w:right w:val="none" w:sz="0" w:space="0" w:color="auto"/>
      </w:divBdr>
    </w:div>
    <w:div w:id="1758089344">
      <w:bodyDiv w:val="1"/>
      <w:marLeft w:val="0"/>
      <w:marRight w:val="0"/>
      <w:marTop w:val="0"/>
      <w:marBottom w:val="0"/>
      <w:divBdr>
        <w:top w:val="none" w:sz="0" w:space="0" w:color="auto"/>
        <w:left w:val="none" w:sz="0" w:space="0" w:color="auto"/>
        <w:bottom w:val="none" w:sz="0" w:space="0" w:color="auto"/>
        <w:right w:val="none" w:sz="0" w:space="0" w:color="auto"/>
      </w:divBdr>
    </w:div>
    <w:div w:id="1770347976">
      <w:bodyDiv w:val="1"/>
      <w:marLeft w:val="0"/>
      <w:marRight w:val="0"/>
      <w:marTop w:val="0"/>
      <w:marBottom w:val="0"/>
      <w:divBdr>
        <w:top w:val="none" w:sz="0" w:space="0" w:color="auto"/>
        <w:left w:val="none" w:sz="0" w:space="0" w:color="auto"/>
        <w:bottom w:val="none" w:sz="0" w:space="0" w:color="auto"/>
        <w:right w:val="none" w:sz="0" w:space="0" w:color="auto"/>
      </w:divBdr>
    </w:div>
    <w:div w:id="1772385861">
      <w:bodyDiv w:val="1"/>
      <w:marLeft w:val="0"/>
      <w:marRight w:val="0"/>
      <w:marTop w:val="0"/>
      <w:marBottom w:val="0"/>
      <w:divBdr>
        <w:top w:val="none" w:sz="0" w:space="0" w:color="auto"/>
        <w:left w:val="none" w:sz="0" w:space="0" w:color="auto"/>
        <w:bottom w:val="none" w:sz="0" w:space="0" w:color="auto"/>
        <w:right w:val="none" w:sz="0" w:space="0" w:color="auto"/>
      </w:divBdr>
    </w:div>
    <w:div w:id="1792703913">
      <w:bodyDiv w:val="1"/>
      <w:marLeft w:val="0"/>
      <w:marRight w:val="0"/>
      <w:marTop w:val="0"/>
      <w:marBottom w:val="0"/>
      <w:divBdr>
        <w:top w:val="none" w:sz="0" w:space="0" w:color="auto"/>
        <w:left w:val="none" w:sz="0" w:space="0" w:color="auto"/>
        <w:bottom w:val="none" w:sz="0" w:space="0" w:color="auto"/>
        <w:right w:val="none" w:sz="0" w:space="0" w:color="auto"/>
      </w:divBdr>
    </w:div>
    <w:div w:id="1793135408">
      <w:bodyDiv w:val="1"/>
      <w:marLeft w:val="0"/>
      <w:marRight w:val="0"/>
      <w:marTop w:val="0"/>
      <w:marBottom w:val="0"/>
      <w:divBdr>
        <w:top w:val="none" w:sz="0" w:space="0" w:color="auto"/>
        <w:left w:val="none" w:sz="0" w:space="0" w:color="auto"/>
        <w:bottom w:val="none" w:sz="0" w:space="0" w:color="auto"/>
        <w:right w:val="none" w:sz="0" w:space="0" w:color="auto"/>
      </w:divBdr>
    </w:div>
    <w:div w:id="1838302536">
      <w:bodyDiv w:val="1"/>
      <w:marLeft w:val="0"/>
      <w:marRight w:val="0"/>
      <w:marTop w:val="0"/>
      <w:marBottom w:val="0"/>
      <w:divBdr>
        <w:top w:val="none" w:sz="0" w:space="0" w:color="auto"/>
        <w:left w:val="none" w:sz="0" w:space="0" w:color="auto"/>
        <w:bottom w:val="none" w:sz="0" w:space="0" w:color="auto"/>
        <w:right w:val="none" w:sz="0" w:space="0" w:color="auto"/>
      </w:divBdr>
    </w:div>
    <w:div w:id="1839033063">
      <w:bodyDiv w:val="1"/>
      <w:marLeft w:val="0"/>
      <w:marRight w:val="0"/>
      <w:marTop w:val="0"/>
      <w:marBottom w:val="0"/>
      <w:divBdr>
        <w:top w:val="none" w:sz="0" w:space="0" w:color="auto"/>
        <w:left w:val="none" w:sz="0" w:space="0" w:color="auto"/>
        <w:bottom w:val="none" w:sz="0" w:space="0" w:color="auto"/>
        <w:right w:val="none" w:sz="0" w:space="0" w:color="auto"/>
      </w:divBdr>
    </w:div>
    <w:div w:id="1849520011">
      <w:bodyDiv w:val="1"/>
      <w:marLeft w:val="0"/>
      <w:marRight w:val="0"/>
      <w:marTop w:val="0"/>
      <w:marBottom w:val="0"/>
      <w:divBdr>
        <w:top w:val="none" w:sz="0" w:space="0" w:color="auto"/>
        <w:left w:val="none" w:sz="0" w:space="0" w:color="auto"/>
        <w:bottom w:val="none" w:sz="0" w:space="0" w:color="auto"/>
        <w:right w:val="none" w:sz="0" w:space="0" w:color="auto"/>
      </w:divBdr>
    </w:div>
    <w:div w:id="1853757011">
      <w:bodyDiv w:val="1"/>
      <w:marLeft w:val="0"/>
      <w:marRight w:val="0"/>
      <w:marTop w:val="0"/>
      <w:marBottom w:val="0"/>
      <w:divBdr>
        <w:top w:val="none" w:sz="0" w:space="0" w:color="auto"/>
        <w:left w:val="none" w:sz="0" w:space="0" w:color="auto"/>
        <w:bottom w:val="none" w:sz="0" w:space="0" w:color="auto"/>
        <w:right w:val="none" w:sz="0" w:space="0" w:color="auto"/>
      </w:divBdr>
    </w:div>
    <w:div w:id="1857383652">
      <w:bodyDiv w:val="1"/>
      <w:marLeft w:val="0"/>
      <w:marRight w:val="0"/>
      <w:marTop w:val="0"/>
      <w:marBottom w:val="0"/>
      <w:divBdr>
        <w:top w:val="none" w:sz="0" w:space="0" w:color="auto"/>
        <w:left w:val="none" w:sz="0" w:space="0" w:color="auto"/>
        <w:bottom w:val="none" w:sz="0" w:space="0" w:color="auto"/>
        <w:right w:val="none" w:sz="0" w:space="0" w:color="auto"/>
      </w:divBdr>
    </w:div>
    <w:div w:id="1862282200">
      <w:bodyDiv w:val="1"/>
      <w:marLeft w:val="0"/>
      <w:marRight w:val="0"/>
      <w:marTop w:val="0"/>
      <w:marBottom w:val="0"/>
      <w:divBdr>
        <w:top w:val="none" w:sz="0" w:space="0" w:color="auto"/>
        <w:left w:val="none" w:sz="0" w:space="0" w:color="auto"/>
        <w:bottom w:val="none" w:sz="0" w:space="0" w:color="auto"/>
        <w:right w:val="none" w:sz="0" w:space="0" w:color="auto"/>
      </w:divBdr>
    </w:div>
    <w:div w:id="1871336824">
      <w:bodyDiv w:val="1"/>
      <w:marLeft w:val="0"/>
      <w:marRight w:val="0"/>
      <w:marTop w:val="0"/>
      <w:marBottom w:val="0"/>
      <w:divBdr>
        <w:top w:val="none" w:sz="0" w:space="0" w:color="auto"/>
        <w:left w:val="none" w:sz="0" w:space="0" w:color="auto"/>
        <w:bottom w:val="none" w:sz="0" w:space="0" w:color="auto"/>
        <w:right w:val="none" w:sz="0" w:space="0" w:color="auto"/>
      </w:divBdr>
    </w:div>
    <w:div w:id="1884125332">
      <w:bodyDiv w:val="1"/>
      <w:marLeft w:val="0"/>
      <w:marRight w:val="0"/>
      <w:marTop w:val="0"/>
      <w:marBottom w:val="0"/>
      <w:divBdr>
        <w:top w:val="none" w:sz="0" w:space="0" w:color="auto"/>
        <w:left w:val="none" w:sz="0" w:space="0" w:color="auto"/>
        <w:bottom w:val="none" w:sz="0" w:space="0" w:color="auto"/>
        <w:right w:val="none" w:sz="0" w:space="0" w:color="auto"/>
      </w:divBdr>
    </w:div>
    <w:div w:id="1887183132">
      <w:bodyDiv w:val="1"/>
      <w:marLeft w:val="0"/>
      <w:marRight w:val="0"/>
      <w:marTop w:val="0"/>
      <w:marBottom w:val="0"/>
      <w:divBdr>
        <w:top w:val="none" w:sz="0" w:space="0" w:color="auto"/>
        <w:left w:val="none" w:sz="0" w:space="0" w:color="auto"/>
        <w:bottom w:val="none" w:sz="0" w:space="0" w:color="auto"/>
        <w:right w:val="none" w:sz="0" w:space="0" w:color="auto"/>
      </w:divBdr>
    </w:div>
    <w:div w:id="1902012195">
      <w:bodyDiv w:val="1"/>
      <w:marLeft w:val="0"/>
      <w:marRight w:val="0"/>
      <w:marTop w:val="0"/>
      <w:marBottom w:val="0"/>
      <w:divBdr>
        <w:top w:val="none" w:sz="0" w:space="0" w:color="auto"/>
        <w:left w:val="none" w:sz="0" w:space="0" w:color="auto"/>
        <w:bottom w:val="none" w:sz="0" w:space="0" w:color="auto"/>
        <w:right w:val="none" w:sz="0" w:space="0" w:color="auto"/>
      </w:divBdr>
    </w:div>
    <w:div w:id="1913813777">
      <w:bodyDiv w:val="1"/>
      <w:marLeft w:val="0"/>
      <w:marRight w:val="0"/>
      <w:marTop w:val="0"/>
      <w:marBottom w:val="0"/>
      <w:divBdr>
        <w:top w:val="none" w:sz="0" w:space="0" w:color="auto"/>
        <w:left w:val="none" w:sz="0" w:space="0" w:color="auto"/>
        <w:bottom w:val="none" w:sz="0" w:space="0" w:color="auto"/>
        <w:right w:val="none" w:sz="0" w:space="0" w:color="auto"/>
      </w:divBdr>
    </w:div>
    <w:div w:id="1920092054">
      <w:bodyDiv w:val="1"/>
      <w:marLeft w:val="0"/>
      <w:marRight w:val="0"/>
      <w:marTop w:val="0"/>
      <w:marBottom w:val="0"/>
      <w:divBdr>
        <w:top w:val="none" w:sz="0" w:space="0" w:color="auto"/>
        <w:left w:val="none" w:sz="0" w:space="0" w:color="auto"/>
        <w:bottom w:val="none" w:sz="0" w:space="0" w:color="auto"/>
        <w:right w:val="none" w:sz="0" w:space="0" w:color="auto"/>
      </w:divBdr>
    </w:div>
    <w:div w:id="1933515688">
      <w:bodyDiv w:val="1"/>
      <w:marLeft w:val="0"/>
      <w:marRight w:val="0"/>
      <w:marTop w:val="0"/>
      <w:marBottom w:val="0"/>
      <w:divBdr>
        <w:top w:val="none" w:sz="0" w:space="0" w:color="auto"/>
        <w:left w:val="none" w:sz="0" w:space="0" w:color="auto"/>
        <w:bottom w:val="none" w:sz="0" w:space="0" w:color="auto"/>
        <w:right w:val="none" w:sz="0" w:space="0" w:color="auto"/>
      </w:divBdr>
    </w:div>
    <w:div w:id="1938512717">
      <w:bodyDiv w:val="1"/>
      <w:marLeft w:val="0"/>
      <w:marRight w:val="0"/>
      <w:marTop w:val="0"/>
      <w:marBottom w:val="0"/>
      <w:divBdr>
        <w:top w:val="none" w:sz="0" w:space="0" w:color="auto"/>
        <w:left w:val="none" w:sz="0" w:space="0" w:color="auto"/>
        <w:bottom w:val="none" w:sz="0" w:space="0" w:color="auto"/>
        <w:right w:val="none" w:sz="0" w:space="0" w:color="auto"/>
      </w:divBdr>
    </w:div>
    <w:div w:id="1945795781">
      <w:bodyDiv w:val="1"/>
      <w:marLeft w:val="0"/>
      <w:marRight w:val="0"/>
      <w:marTop w:val="0"/>
      <w:marBottom w:val="0"/>
      <w:divBdr>
        <w:top w:val="none" w:sz="0" w:space="0" w:color="auto"/>
        <w:left w:val="none" w:sz="0" w:space="0" w:color="auto"/>
        <w:bottom w:val="none" w:sz="0" w:space="0" w:color="auto"/>
        <w:right w:val="none" w:sz="0" w:space="0" w:color="auto"/>
      </w:divBdr>
    </w:div>
    <w:div w:id="1978215305">
      <w:bodyDiv w:val="1"/>
      <w:marLeft w:val="0"/>
      <w:marRight w:val="0"/>
      <w:marTop w:val="0"/>
      <w:marBottom w:val="0"/>
      <w:divBdr>
        <w:top w:val="none" w:sz="0" w:space="0" w:color="auto"/>
        <w:left w:val="none" w:sz="0" w:space="0" w:color="auto"/>
        <w:bottom w:val="none" w:sz="0" w:space="0" w:color="auto"/>
        <w:right w:val="none" w:sz="0" w:space="0" w:color="auto"/>
      </w:divBdr>
    </w:div>
    <w:div w:id="1991127272">
      <w:bodyDiv w:val="1"/>
      <w:marLeft w:val="0"/>
      <w:marRight w:val="0"/>
      <w:marTop w:val="0"/>
      <w:marBottom w:val="0"/>
      <w:divBdr>
        <w:top w:val="none" w:sz="0" w:space="0" w:color="auto"/>
        <w:left w:val="none" w:sz="0" w:space="0" w:color="auto"/>
        <w:bottom w:val="none" w:sz="0" w:space="0" w:color="auto"/>
        <w:right w:val="none" w:sz="0" w:space="0" w:color="auto"/>
      </w:divBdr>
    </w:div>
    <w:div w:id="1993558776">
      <w:bodyDiv w:val="1"/>
      <w:marLeft w:val="0"/>
      <w:marRight w:val="0"/>
      <w:marTop w:val="0"/>
      <w:marBottom w:val="0"/>
      <w:divBdr>
        <w:top w:val="none" w:sz="0" w:space="0" w:color="auto"/>
        <w:left w:val="none" w:sz="0" w:space="0" w:color="auto"/>
        <w:bottom w:val="none" w:sz="0" w:space="0" w:color="auto"/>
        <w:right w:val="none" w:sz="0" w:space="0" w:color="auto"/>
      </w:divBdr>
    </w:div>
    <w:div w:id="1996716525">
      <w:bodyDiv w:val="1"/>
      <w:marLeft w:val="0"/>
      <w:marRight w:val="0"/>
      <w:marTop w:val="0"/>
      <w:marBottom w:val="0"/>
      <w:divBdr>
        <w:top w:val="none" w:sz="0" w:space="0" w:color="auto"/>
        <w:left w:val="none" w:sz="0" w:space="0" w:color="auto"/>
        <w:bottom w:val="none" w:sz="0" w:space="0" w:color="auto"/>
        <w:right w:val="none" w:sz="0" w:space="0" w:color="auto"/>
      </w:divBdr>
    </w:div>
    <w:div w:id="2025862356">
      <w:bodyDiv w:val="1"/>
      <w:marLeft w:val="0"/>
      <w:marRight w:val="0"/>
      <w:marTop w:val="0"/>
      <w:marBottom w:val="0"/>
      <w:divBdr>
        <w:top w:val="none" w:sz="0" w:space="0" w:color="auto"/>
        <w:left w:val="none" w:sz="0" w:space="0" w:color="auto"/>
        <w:bottom w:val="none" w:sz="0" w:space="0" w:color="auto"/>
        <w:right w:val="none" w:sz="0" w:space="0" w:color="auto"/>
      </w:divBdr>
    </w:div>
    <w:div w:id="2029914097">
      <w:bodyDiv w:val="1"/>
      <w:marLeft w:val="0"/>
      <w:marRight w:val="0"/>
      <w:marTop w:val="0"/>
      <w:marBottom w:val="0"/>
      <w:divBdr>
        <w:top w:val="none" w:sz="0" w:space="0" w:color="auto"/>
        <w:left w:val="none" w:sz="0" w:space="0" w:color="auto"/>
        <w:bottom w:val="none" w:sz="0" w:space="0" w:color="auto"/>
        <w:right w:val="none" w:sz="0" w:space="0" w:color="auto"/>
      </w:divBdr>
    </w:div>
    <w:div w:id="2041857085">
      <w:bodyDiv w:val="1"/>
      <w:marLeft w:val="0"/>
      <w:marRight w:val="0"/>
      <w:marTop w:val="0"/>
      <w:marBottom w:val="0"/>
      <w:divBdr>
        <w:top w:val="none" w:sz="0" w:space="0" w:color="auto"/>
        <w:left w:val="none" w:sz="0" w:space="0" w:color="auto"/>
        <w:bottom w:val="none" w:sz="0" w:space="0" w:color="auto"/>
        <w:right w:val="none" w:sz="0" w:space="0" w:color="auto"/>
      </w:divBdr>
    </w:div>
    <w:div w:id="2060201710">
      <w:bodyDiv w:val="1"/>
      <w:marLeft w:val="0"/>
      <w:marRight w:val="0"/>
      <w:marTop w:val="0"/>
      <w:marBottom w:val="0"/>
      <w:divBdr>
        <w:top w:val="none" w:sz="0" w:space="0" w:color="auto"/>
        <w:left w:val="none" w:sz="0" w:space="0" w:color="auto"/>
        <w:bottom w:val="none" w:sz="0" w:space="0" w:color="auto"/>
        <w:right w:val="none" w:sz="0" w:space="0" w:color="auto"/>
      </w:divBdr>
    </w:div>
    <w:div w:id="2060279391">
      <w:bodyDiv w:val="1"/>
      <w:marLeft w:val="0"/>
      <w:marRight w:val="0"/>
      <w:marTop w:val="0"/>
      <w:marBottom w:val="0"/>
      <w:divBdr>
        <w:top w:val="none" w:sz="0" w:space="0" w:color="auto"/>
        <w:left w:val="none" w:sz="0" w:space="0" w:color="auto"/>
        <w:bottom w:val="none" w:sz="0" w:space="0" w:color="auto"/>
        <w:right w:val="none" w:sz="0" w:space="0" w:color="auto"/>
      </w:divBdr>
    </w:div>
    <w:div w:id="2066757604">
      <w:bodyDiv w:val="1"/>
      <w:marLeft w:val="0"/>
      <w:marRight w:val="0"/>
      <w:marTop w:val="0"/>
      <w:marBottom w:val="0"/>
      <w:divBdr>
        <w:top w:val="none" w:sz="0" w:space="0" w:color="auto"/>
        <w:left w:val="none" w:sz="0" w:space="0" w:color="auto"/>
        <w:bottom w:val="none" w:sz="0" w:space="0" w:color="auto"/>
        <w:right w:val="none" w:sz="0" w:space="0" w:color="auto"/>
      </w:divBdr>
    </w:div>
    <w:div w:id="2072076793">
      <w:bodyDiv w:val="1"/>
      <w:marLeft w:val="0"/>
      <w:marRight w:val="0"/>
      <w:marTop w:val="0"/>
      <w:marBottom w:val="0"/>
      <w:divBdr>
        <w:top w:val="none" w:sz="0" w:space="0" w:color="auto"/>
        <w:left w:val="none" w:sz="0" w:space="0" w:color="auto"/>
        <w:bottom w:val="none" w:sz="0" w:space="0" w:color="auto"/>
        <w:right w:val="none" w:sz="0" w:space="0" w:color="auto"/>
      </w:divBdr>
    </w:div>
    <w:div w:id="2095204088">
      <w:bodyDiv w:val="1"/>
      <w:marLeft w:val="0"/>
      <w:marRight w:val="0"/>
      <w:marTop w:val="0"/>
      <w:marBottom w:val="0"/>
      <w:divBdr>
        <w:top w:val="none" w:sz="0" w:space="0" w:color="auto"/>
        <w:left w:val="none" w:sz="0" w:space="0" w:color="auto"/>
        <w:bottom w:val="none" w:sz="0" w:space="0" w:color="auto"/>
        <w:right w:val="none" w:sz="0" w:space="0" w:color="auto"/>
      </w:divBdr>
    </w:div>
    <w:div w:id="2103642275">
      <w:bodyDiv w:val="1"/>
      <w:marLeft w:val="0"/>
      <w:marRight w:val="0"/>
      <w:marTop w:val="0"/>
      <w:marBottom w:val="0"/>
      <w:divBdr>
        <w:top w:val="none" w:sz="0" w:space="0" w:color="auto"/>
        <w:left w:val="none" w:sz="0" w:space="0" w:color="auto"/>
        <w:bottom w:val="none" w:sz="0" w:space="0" w:color="auto"/>
        <w:right w:val="none" w:sz="0" w:space="0" w:color="auto"/>
      </w:divBdr>
    </w:div>
    <w:div w:id="2111656749">
      <w:bodyDiv w:val="1"/>
      <w:marLeft w:val="0"/>
      <w:marRight w:val="0"/>
      <w:marTop w:val="0"/>
      <w:marBottom w:val="0"/>
      <w:divBdr>
        <w:top w:val="none" w:sz="0" w:space="0" w:color="auto"/>
        <w:left w:val="none" w:sz="0" w:space="0" w:color="auto"/>
        <w:bottom w:val="none" w:sz="0" w:space="0" w:color="auto"/>
        <w:right w:val="none" w:sz="0" w:space="0" w:color="auto"/>
      </w:divBdr>
    </w:div>
    <w:div w:id="2113552122">
      <w:bodyDiv w:val="1"/>
      <w:marLeft w:val="0"/>
      <w:marRight w:val="0"/>
      <w:marTop w:val="0"/>
      <w:marBottom w:val="0"/>
      <w:divBdr>
        <w:top w:val="none" w:sz="0" w:space="0" w:color="auto"/>
        <w:left w:val="none" w:sz="0" w:space="0" w:color="auto"/>
        <w:bottom w:val="none" w:sz="0" w:space="0" w:color="auto"/>
        <w:right w:val="none" w:sz="0" w:space="0" w:color="auto"/>
      </w:divBdr>
    </w:div>
    <w:div w:id="211597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F4530-5A1B-344B-B8AD-6BD3CF7F3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36</Pages>
  <Words>7358</Words>
  <Characters>41946</Characters>
  <Application>Microsoft Macintosh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49206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ENJ</dc:creator>
  <cp:lastModifiedBy>Erik Johanson</cp:lastModifiedBy>
  <cp:revision>45</cp:revision>
  <dcterms:created xsi:type="dcterms:W3CDTF">2011-07-17T21:43:00Z</dcterms:created>
  <dcterms:modified xsi:type="dcterms:W3CDTF">2011-07-22T12:40:00Z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American Psychological Association</vt:lpwstr>
  </property>
</Properties>
</file>