
<file path=[Content_Types].xml><?xml version="1.0" encoding="utf-8"?>
<Types xmlns="http://schemas.openxmlformats.org/package/2006/content-types">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Default Extension="jpeg" ContentType="image/jpeg"/>
  <Override PartName="/word/footer6.xml" ContentType="application/vnd.openxmlformats-officedocument.wordprocessingml.footer+xml"/>
  <Default Extension="png" ContentType="image/png"/>
  <Override PartName="/word/stylesWithEffects.xml" ContentType="application/vnd.ms-word.stylesWithEffects+xml"/>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footer5.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DD" w:rsidRDefault="00100DDD" w:rsidP="00100DDD">
      <w:pPr>
        <w:spacing w:line="480" w:lineRule="auto"/>
        <w:jc w:val="center"/>
        <w:rPr>
          <w:rFonts w:ascii="Times New Roman" w:hAnsi="Times New Roman"/>
          <w:b/>
          <w:sz w:val="32"/>
        </w:rPr>
      </w:pPr>
    </w:p>
    <w:p w:rsidR="00100DDD" w:rsidRDefault="00100DDD" w:rsidP="00100DDD">
      <w:pPr>
        <w:spacing w:line="480" w:lineRule="auto"/>
        <w:jc w:val="center"/>
        <w:rPr>
          <w:rFonts w:ascii="Times New Roman" w:hAnsi="Times New Roman"/>
          <w:b/>
          <w:sz w:val="32"/>
        </w:rPr>
      </w:pPr>
    </w:p>
    <w:p w:rsidR="00100DDD" w:rsidRDefault="00C7381E" w:rsidP="00100DDD">
      <w:pPr>
        <w:spacing w:line="480" w:lineRule="auto"/>
        <w:jc w:val="center"/>
        <w:rPr>
          <w:rFonts w:ascii="Times New Roman" w:hAnsi="Times New Roman"/>
          <w:b/>
          <w:sz w:val="32"/>
        </w:rPr>
      </w:pPr>
      <w:r>
        <w:rPr>
          <w:rFonts w:ascii="Times New Roman" w:hAnsi="Times New Roman"/>
          <w:b/>
          <w:sz w:val="32"/>
        </w:rPr>
        <w:t>Microbial</w:t>
      </w:r>
      <w:r w:rsidR="001226E3">
        <w:rPr>
          <w:rFonts w:ascii="Times New Roman" w:hAnsi="Times New Roman"/>
          <w:b/>
          <w:sz w:val="32"/>
        </w:rPr>
        <w:t xml:space="preserve"> Community Structure And Ecosystem Function In A Changing W</w:t>
      </w:r>
      <w:r w:rsidR="00100DDD">
        <w:rPr>
          <w:rFonts w:ascii="Times New Roman" w:hAnsi="Times New Roman"/>
          <w:b/>
          <w:sz w:val="32"/>
        </w:rPr>
        <w:t>orld</w:t>
      </w:r>
    </w:p>
    <w:p w:rsidR="00100DDD" w:rsidRDefault="00100DDD" w:rsidP="00100DDD">
      <w:pPr>
        <w:spacing w:line="480" w:lineRule="auto"/>
        <w:jc w:val="center"/>
        <w:rPr>
          <w:rFonts w:ascii="Times New Roman" w:hAnsi="Times New Roman"/>
          <w:b/>
          <w:sz w:val="32"/>
        </w:rPr>
      </w:pPr>
    </w:p>
    <w:p w:rsidR="00100DDD" w:rsidRDefault="00100DDD" w:rsidP="00100DDD">
      <w:pPr>
        <w:spacing w:line="480" w:lineRule="auto"/>
        <w:jc w:val="center"/>
        <w:rPr>
          <w:rFonts w:ascii="Times New Roman" w:hAnsi="Times New Roman"/>
          <w:b/>
          <w:sz w:val="32"/>
        </w:rPr>
      </w:pPr>
    </w:p>
    <w:p w:rsidR="00100DDD" w:rsidRDefault="00100DDD" w:rsidP="00100DDD">
      <w:pPr>
        <w:spacing w:line="480" w:lineRule="auto"/>
        <w:jc w:val="center"/>
        <w:rPr>
          <w:rFonts w:ascii="Times New Roman" w:hAnsi="Times New Roman"/>
          <w:b/>
          <w:sz w:val="32"/>
        </w:rPr>
      </w:pPr>
    </w:p>
    <w:p w:rsidR="00100DDD" w:rsidRDefault="00100DDD" w:rsidP="00100DDD">
      <w:pPr>
        <w:spacing w:line="480" w:lineRule="auto"/>
        <w:jc w:val="center"/>
        <w:rPr>
          <w:rFonts w:ascii="Times New Roman" w:hAnsi="Times New Roman"/>
          <w:b/>
          <w:sz w:val="32"/>
        </w:rPr>
      </w:pPr>
    </w:p>
    <w:p w:rsidR="00C365E1" w:rsidRDefault="00100DDD" w:rsidP="00C365E1">
      <w:pPr>
        <w:spacing w:line="480" w:lineRule="auto"/>
        <w:jc w:val="center"/>
        <w:rPr>
          <w:rFonts w:ascii="Times New Roman" w:hAnsi="Times New Roman"/>
          <w:sz w:val="28"/>
        </w:rPr>
      </w:pPr>
      <w:r>
        <w:rPr>
          <w:rFonts w:ascii="Times New Roman" w:hAnsi="Times New Roman"/>
          <w:sz w:val="28"/>
        </w:rPr>
        <w:t xml:space="preserve">A Dissertation Presented for the </w:t>
      </w:r>
    </w:p>
    <w:p w:rsidR="00C365E1" w:rsidRDefault="00100DDD" w:rsidP="00C365E1">
      <w:pPr>
        <w:spacing w:line="480" w:lineRule="auto"/>
        <w:jc w:val="center"/>
        <w:rPr>
          <w:rFonts w:ascii="Times New Roman" w:hAnsi="Times New Roman"/>
          <w:sz w:val="28"/>
        </w:rPr>
      </w:pPr>
      <w:r>
        <w:rPr>
          <w:rFonts w:ascii="Times New Roman" w:hAnsi="Times New Roman"/>
          <w:sz w:val="28"/>
        </w:rPr>
        <w:t xml:space="preserve">Doctor of Philosophy </w:t>
      </w:r>
    </w:p>
    <w:p w:rsidR="00100DDD" w:rsidRDefault="00100DDD" w:rsidP="00C365E1">
      <w:pPr>
        <w:spacing w:line="480" w:lineRule="auto"/>
        <w:jc w:val="center"/>
        <w:rPr>
          <w:rFonts w:ascii="Times New Roman" w:hAnsi="Times New Roman"/>
          <w:sz w:val="28"/>
        </w:rPr>
      </w:pPr>
      <w:r>
        <w:rPr>
          <w:rFonts w:ascii="Times New Roman" w:hAnsi="Times New Roman"/>
          <w:sz w:val="28"/>
        </w:rPr>
        <w:t>Degree</w:t>
      </w:r>
    </w:p>
    <w:p w:rsidR="00100DDD" w:rsidRDefault="00100DDD" w:rsidP="00100DDD">
      <w:pPr>
        <w:spacing w:line="480" w:lineRule="auto"/>
        <w:jc w:val="center"/>
        <w:rPr>
          <w:rFonts w:ascii="Times New Roman" w:hAnsi="Times New Roman"/>
          <w:sz w:val="28"/>
        </w:rPr>
      </w:pPr>
      <w:r>
        <w:rPr>
          <w:rFonts w:ascii="Times New Roman" w:hAnsi="Times New Roman"/>
          <w:sz w:val="28"/>
        </w:rPr>
        <w:t>The University of Tennessee, Knoxville</w:t>
      </w:r>
    </w:p>
    <w:p w:rsidR="00100DDD" w:rsidRDefault="00100DDD" w:rsidP="00100DDD">
      <w:pPr>
        <w:spacing w:line="480" w:lineRule="auto"/>
        <w:jc w:val="center"/>
        <w:rPr>
          <w:rFonts w:ascii="Times New Roman" w:hAnsi="Times New Roman"/>
          <w:sz w:val="28"/>
        </w:rPr>
      </w:pPr>
    </w:p>
    <w:p w:rsidR="00100DDD" w:rsidRDefault="00100DDD" w:rsidP="00100DDD">
      <w:pPr>
        <w:spacing w:line="480" w:lineRule="auto"/>
        <w:jc w:val="center"/>
        <w:rPr>
          <w:rFonts w:ascii="Times New Roman" w:hAnsi="Times New Roman"/>
          <w:sz w:val="28"/>
        </w:rPr>
      </w:pPr>
    </w:p>
    <w:p w:rsidR="00100DDD" w:rsidRDefault="00100DDD" w:rsidP="00100DDD">
      <w:pPr>
        <w:spacing w:line="480" w:lineRule="auto"/>
        <w:jc w:val="center"/>
        <w:rPr>
          <w:rFonts w:ascii="Times New Roman" w:hAnsi="Times New Roman"/>
          <w:sz w:val="28"/>
        </w:rPr>
      </w:pPr>
    </w:p>
    <w:p w:rsidR="00100DDD" w:rsidRDefault="00100DDD" w:rsidP="00100DDD">
      <w:pPr>
        <w:spacing w:line="480" w:lineRule="auto"/>
        <w:jc w:val="center"/>
        <w:rPr>
          <w:rFonts w:ascii="Times New Roman" w:hAnsi="Times New Roman"/>
          <w:sz w:val="28"/>
        </w:rPr>
      </w:pPr>
    </w:p>
    <w:p w:rsidR="00100DDD" w:rsidRDefault="00100DDD" w:rsidP="00100DDD">
      <w:pPr>
        <w:spacing w:line="480" w:lineRule="auto"/>
        <w:jc w:val="center"/>
        <w:rPr>
          <w:rFonts w:ascii="Times New Roman" w:hAnsi="Times New Roman"/>
          <w:sz w:val="28"/>
        </w:rPr>
      </w:pPr>
      <w:r>
        <w:rPr>
          <w:rFonts w:ascii="Times New Roman" w:hAnsi="Times New Roman"/>
          <w:sz w:val="28"/>
        </w:rPr>
        <w:t xml:space="preserve">Melissa </w:t>
      </w:r>
      <w:r w:rsidR="001D5AD7">
        <w:rPr>
          <w:rFonts w:ascii="Times New Roman" w:hAnsi="Times New Roman"/>
          <w:sz w:val="28"/>
        </w:rPr>
        <w:t xml:space="preserve">A. </w:t>
      </w:r>
      <w:r>
        <w:rPr>
          <w:rFonts w:ascii="Times New Roman" w:hAnsi="Times New Roman"/>
          <w:sz w:val="28"/>
        </w:rPr>
        <w:t>Cregger</w:t>
      </w:r>
    </w:p>
    <w:p w:rsidR="00100DDD" w:rsidRPr="00100DDD" w:rsidRDefault="00100DDD" w:rsidP="00100DDD">
      <w:pPr>
        <w:spacing w:line="480" w:lineRule="auto"/>
        <w:jc w:val="center"/>
        <w:rPr>
          <w:rFonts w:ascii="Times New Roman" w:hAnsi="Times New Roman"/>
          <w:sz w:val="28"/>
        </w:rPr>
      </w:pPr>
      <w:r>
        <w:rPr>
          <w:rFonts w:ascii="Times New Roman" w:hAnsi="Times New Roman"/>
          <w:sz w:val="28"/>
        </w:rPr>
        <w:t>August 2012</w:t>
      </w: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spacing w:line="360" w:lineRule="auto"/>
        <w:jc w:val="center"/>
        <w:rPr>
          <w:rFonts w:ascii="Times New Roman" w:hAnsi="Times New Roman" w:cs="Times New Roman"/>
        </w:rPr>
      </w:pPr>
    </w:p>
    <w:p w:rsidR="00EA5033" w:rsidRDefault="00EA5033" w:rsidP="00100DDD">
      <w:pPr>
        <w:spacing w:line="360" w:lineRule="auto"/>
        <w:jc w:val="center"/>
        <w:rPr>
          <w:rFonts w:ascii="Times New Roman" w:hAnsi="Times New Roman" w:cs="Times New Roman"/>
        </w:rPr>
      </w:pPr>
    </w:p>
    <w:p w:rsidR="00EA5033" w:rsidRDefault="00EA5033" w:rsidP="00100DDD">
      <w:pPr>
        <w:spacing w:line="360" w:lineRule="auto"/>
        <w:jc w:val="center"/>
        <w:rPr>
          <w:rFonts w:ascii="Times New Roman" w:hAnsi="Times New Roman" w:cs="Times New Roman"/>
        </w:rPr>
      </w:pPr>
    </w:p>
    <w:p w:rsidR="00EA5033" w:rsidRDefault="00EA5033" w:rsidP="00100DDD">
      <w:pPr>
        <w:spacing w:line="360" w:lineRule="auto"/>
        <w:jc w:val="center"/>
        <w:rPr>
          <w:rFonts w:ascii="Times New Roman" w:hAnsi="Times New Roman" w:cs="Times New Roman"/>
        </w:rPr>
      </w:pPr>
    </w:p>
    <w:p w:rsidR="00EA5033" w:rsidRDefault="00EA5033" w:rsidP="00100DDD">
      <w:pPr>
        <w:spacing w:line="360" w:lineRule="auto"/>
        <w:jc w:val="center"/>
        <w:rPr>
          <w:rFonts w:ascii="Times New Roman" w:hAnsi="Times New Roman" w:cs="Times New Roman"/>
        </w:rPr>
      </w:pPr>
    </w:p>
    <w:p w:rsidR="00100DDD" w:rsidRPr="005F0492" w:rsidRDefault="00100DDD" w:rsidP="00100DDD">
      <w:pPr>
        <w:spacing w:line="360" w:lineRule="auto"/>
        <w:jc w:val="center"/>
        <w:rPr>
          <w:rFonts w:ascii="Times New Roman" w:hAnsi="Times New Roman" w:cs="Times New Roman"/>
        </w:rPr>
      </w:pPr>
      <w:r w:rsidRPr="005F0492">
        <w:rPr>
          <w:rFonts w:ascii="Times New Roman" w:hAnsi="Times New Roman" w:cs="Times New Roman"/>
        </w:rPr>
        <w:t xml:space="preserve">Copyright © 2012 by </w:t>
      </w:r>
      <w:r>
        <w:rPr>
          <w:rFonts w:ascii="Times New Roman" w:hAnsi="Times New Roman" w:cs="Times New Roman"/>
        </w:rPr>
        <w:t>Melissa A Cregger</w:t>
      </w:r>
    </w:p>
    <w:p w:rsidR="00100DDD" w:rsidRDefault="00100DDD" w:rsidP="00100DDD">
      <w:pPr>
        <w:spacing w:line="360" w:lineRule="auto"/>
        <w:jc w:val="center"/>
        <w:rPr>
          <w:rFonts w:ascii="Times New Roman" w:hAnsi="Times New Roman" w:cs="Times New Roman"/>
        </w:rPr>
      </w:pPr>
      <w:r w:rsidRPr="005F0492">
        <w:rPr>
          <w:rFonts w:ascii="Times New Roman" w:hAnsi="Times New Roman" w:cs="Times New Roman"/>
        </w:rPr>
        <w:t>All rights reserved.</w:t>
      </w: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100DDD" w:rsidRDefault="00100DDD" w:rsidP="00100DDD">
      <w:pPr>
        <w:jc w:val="center"/>
        <w:rPr>
          <w:rFonts w:ascii="Times New Roman" w:hAnsi="Times New Roman"/>
          <w:b/>
          <w:sz w:val="32"/>
        </w:rPr>
      </w:pPr>
    </w:p>
    <w:p w:rsidR="00AC523C" w:rsidRDefault="00AC523C" w:rsidP="00AC523C">
      <w:pPr>
        <w:rPr>
          <w:rFonts w:ascii="Times New Roman" w:hAnsi="Times New Roman"/>
          <w:b/>
          <w:sz w:val="32"/>
        </w:rPr>
        <w:sectPr w:rsidR="00AC523C">
          <w:footerReference w:type="even" r:id="rId8"/>
          <w:footerReference w:type="default" r:id="rId9"/>
          <w:pgSz w:w="12240" w:h="15840"/>
          <w:pgMar w:top="1440" w:right="1440" w:bottom="1440" w:left="1440" w:gutter="0"/>
          <w:pgNumType w:fmt="lowerRoman" w:start="1"/>
          <w:titlePg/>
        </w:sectPr>
      </w:pPr>
    </w:p>
    <w:p w:rsidR="00100DDD" w:rsidRPr="00100DDD" w:rsidRDefault="00100DDD" w:rsidP="00301E54">
      <w:pPr>
        <w:jc w:val="center"/>
        <w:rPr>
          <w:rFonts w:ascii="Times New Roman" w:hAnsi="Times New Roman"/>
          <w:b/>
          <w:sz w:val="28"/>
        </w:rPr>
      </w:pPr>
      <w:r w:rsidRPr="00100DDD">
        <w:rPr>
          <w:rFonts w:ascii="Times New Roman" w:hAnsi="Times New Roman"/>
          <w:b/>
          <w:sz w:val="28"/>
        </w:rPr>
        <w:t>Acknowledgements</w:t>
      </w:r>
    </w:p>
    <w:p w:rsidR="005A69F3" w:rsidRDefault="005A69F3" w:rsidP="00100DDD">
      <w:pPr>
        <w:jc w:val="center"/>
        <w:rPr>
          <w:rFonts w:ascii="Times New Roman" w:hAnsi="Times New Roman"/>
          <w:b/>
          <w:sz w:val="32"/>
        </w:rPr>
      </w:pPr>
    </w:p>
    <w:p w:rsidR="005A69F3" w:rsidRDefault="005A69F3" w:rsidP="00100DDD">
      <w:pPr>
        <w:jc w:val="center"/>
        <w:rPr>
          <w:rFonts w:ascii="Times New Roman" w:hAnsi="Times New Roman"/>
          <w:b/>
          <w:sz w:val="32"/>
        </w:rPr>
      </w:pPr>
    </w:p>
    <w:p w:rsidR="000C383A" w:rsidRDefault="005A69F3" w:rsidP="00EA5033">
      <w:pPr>
        <w:spacing w:line="480" w:lineRule="auto"/>
        <w:rPr>
          <w:rFonts w:ascii="Times New Roman" w:hAnsi="Times New Roman"/>
        </w:rPr>
        <w:sectPr w:rsidR="000C383A">
          <w:pgSz w:w="12240" w:h="15840"/>
          <w:pgMar w:top="1440" w:right="1440" w:bottom="1440" w:left="1440" w:gutter="0"/>
          <w:pgNumType w:fmt="lowerRoman"/>
        </w:sectPr>
      </w:pPr>
      <w:r>
        <w:rPr>
          <w:rFonts w:ascii="Times New Roman" w:hAnsi="Times New Roman"/>
          <w:b/>
          <w:sz w:val="32"/>
        </w:rPr>
        <w:tab/>
      </w:r>
      <w:r w:rsidRPr="005A69F3">
        <w:rPr>
          <w:rFonts w:ascii="Times New Roman" w:hAnsi="Times New Roman"/>
        </w:rPr>
        <w:t>I would</w:t>
      </w:r>
      <w:r>
        <w:rPr>
          <w:rFonts w:ascii="Times New Roman" w:hAnsi="Times New Roman"/>
        </w:rPr>
        <w:t xml:space="preserve"> like to sincerely thank Dr. </w:t>
      </w:r>
      <w:r w:rsidR="007D32EF">
        <w:rPr>
          <w:rFonts w:ascii="Times New Roman" w:hAnsi="Times New Roman"/>
        </w:rPr>
        <w:t>Aimée</w:t>
      </w:r>
      <w:r>
        <w:rPr>
          <w:rFonts w:ascii="Times New Roman" w:hAnsi="Times New Roman"/>
        </w:rPr>
        <w:t xml:space="preserve"> Classen for her advice, guidance, and support during my work towards the Doctor of Philosophy degree. </w:t>
      </w:r>
      <w:r w:rsidR="007D32EF">
        <w:rPr>
          <w:rFonts w:ascii="Times New Roman" w:hAnsi="Times New Roman"/>
        </w:rPr>
        <w:t>Aimée</w:t>
      </w:r>
      <w:r w:rsidR="00BF0B80">
        <w:rPr>
          <w:rFonts w:ascii="Times New Roman" w:hAnsi="Times New Roman"/>
        </w:rPr>
        <w:t xml:space="preserve"> supported and encouraged my intellectual and personal growth throughout my entire time at the University of Tennessee. She put in an unimaginable amount of time and effort in</w:t>
      </w:r>
      <w:r w:rsidR="00E3383E">
        <w:rPr>
          <w:rFonts w:ascii="Times New Roman" w:hAnsi="Times New Roman"/>
        </w:rPr>
        <w:t>to</w:t>
      </w:r>
      <w:r w:rsidR="00BF0B80">
        <w:rPr>
          <w:rFonts w:ascii="Times New Roman" w:hAnsi="Times New Roman"/>
        </w:rPr>
        <w:t xml:space="preserve"> my scientific dev</w:t>
      </w:r>
      <w:r w:rsidR="00E3383E">
        <w:rPr>
          <w:rFonts w:ascii="Times New Roman" w:hAnsi="Times New Roman"/>
        </w:rPr>
        <w:t>elopment, and my research would not have been possible without her help</w:t>
      </w:r>
      <w:r w:rsidR="00BF0B80">
        <w:rPr>
          <w:rFonts w:ascii="Times New Roman" w:hAnsi="Times New Roman"/>
        </w:rPr>
        <w:t xml:space="preserve">. </w:t>
      </w:r>
      <w:r>
        <w:rPr>
          <w:rFonts w:ascii="Times New Roman" w:hAnsi="Times New Roman"/>
        </w:rPr>
        <w:t>Additionally, I</w:t>
      </w:r>
      <w:r w:rsidR="00E3383E">
        <w:rPr>
          <w:rFonts w:ascii="Times New Roman" w:hAnsi="Times New Roman"/>
        </w:rPr>
        <w:t xml:space="preserve"> owe </w:t>
      </w:r>
      <w:r w:rsidR="007D32EF">
        <w:rPr>
          <w:rFonts w:ascii="Times New Roman" w:hAnsi="Times New Roman"/>
        </w:rPr>
        <w:t>Aimée</w:t>
      </w:r>
      <w:r w:rsidR="00E3383E">
        <w:rPr>
          <w:rFonts w:ascii="Times New Roman" w:hAnsi="Times New Roman"/>
        </w:rPr>
        <w:t xml:space="preserve"> an enormous amount of gratitude for her willingness to accept me into her laboratory. Although my background was not in ecology, she took a chance on me, and helped ease my transition from cancer biology to this new field. </w:t>
      </w:r>
      <w:r>
        <w:rPr>
          <w:rFonts w:ascii="Times New Roman" w:hAnsi="Times New Roman"/>
        </w:rPr>
        <w:t xml:space="preserve">I would also like to thank my committee members, Dr. Nathan Sanders, Dr. Jennifer Schweitzer, and Dr. Chris Schadt, for their advice and time over the last five years. I learned numerous laboratory and statistical techniques from them all, and my research would not have been possible without them. </w:t>
      </w:r>
      <w:r w:rsidR="00B21D60">
        <w:rPr>
          <w:rFonts w:ascii="Times New Roman" w:hAnsi="Times New Roman"/>
        </w:rPr>
        <w:t xml:space="preserve">I am grateful to Nate McDowell and William Pockman for establishing and maintaining the precipitation manipulation, </w:t>
      </w:r>
      <w:r w:rsidR="00EB0FDB">
        <w:rPr>
          <w:rFonts w:ascii="Times New Roman" w:hAnsi="Times New Roman"/>
        </w:rPr>
        <w:t xml:space="preserve">their willingness to collaborate with me on multiple projects, </w:t>
      </w:r>
      <w:r w:rsidR="00B21D60">
        <w:rPr>
          <w:rFonts w:ascii="Times New Roman" w:hAnsi="Times New Roman"/>
        </w:rPr>
        <w:t xml:space="preserve">and </w:t>
      </w:r>
      <w:r w:rsidR="00016C29">
        <w:rPr>
          <w:rFonts w:ascii="Times New Roman" w:hAnsi="Times New Roman"/>
        </w:rPr>
        <w:t xml:space="preserve">for </w:t>
      </w:r>
      <w:r w:rsidR="00B21D60">
        <w:rPr>
          <w:rFonts w:ascii="Times New Roman" w:hAnsi="Times New Roman"/>
        </w:rPr>
        <w:t>their valuable edits to chapters one and two</w:t>
      </w:r>
      <w:r w:rsidR="00EB0FDB">
        <w:rPr>
          <w:rFonts w:ascii="Times New Roman" w:hAnsi="Times New Roman"/>
        </w:rPr>
        <w:t xml:space="preserve"> of my dissertation</w:t>
      </w:r>
      <w:r w:rsidR="00B21D60">
        <w:rPr>
          <w:rFonts w:ascii="Times New Roman" w:hAnsi="Times New Roman"/>
        </w:rPr>
        <w:t xml:space="preserve">. </w:t>
      </w:r>
      <w:r w:rsidR="00232FCE">
        <w:rPr>
          <w:rFonts w:ascii="Times New Roman" w:hAnsi="Times New Roman"/>
        </w:rPr>
        <w:t xml:space="preserve">I owe a debt of gratitude to my undergraduate advisor, Dr. Brian Metscher, for his insistence that I could succeed in graduate school. I don’t know if I would have ever taken that leap without his guidance and advice. </w:t>
      </w:r>
      <w:r w:rsidR="007C0F12">
        <w:rPr>
          <w:rFonts w:ascii="Times New Roman" w:hAnsi="Times New Roman"/>
        </w:rPr>
        <w:t>Graduate school is an emotionally trying and</w:t>
      </w:r>
      <w:r w:rsidR="008345BB">
        <w:rPr>
          <w:rFonts w:ascii="Times New Roman" w:hAnsi="Times New Roman"/>
        </w:rPr>
        <w:t xml:space="preserve"> stressful endeavor,</w:t>
      </w:r>
      <w:r w:rsidR="007C0F12">
        <w:rPr>
          <w:rFonts w:ascii="Times New Roman" w:hAnsi="Times New Roman"/>
        </w:rPr>
        <w:t xml:space="preserve"> I would not have succeeded without the </w:t>
      </w:r>
      <w:r w:rsidR="00972290">
        <w:rPr>
          <w:rFonts w:ascii="Times New Roman" w:hAnsi="Times New Roman"/>
        </w:rPr>
        <w:t xml:space="preserve">unwavering </w:t>
      </w:r>
      <w:r w:rsidR="00DD1B25">
        <w:rPr>
          <w:rFonts w:ascii="Times New Roman" w:hAnsi="Times New Roman"/>
        </w:rPr>
        <w:t xml:space="preserve">support and love of my </w:t>
      </w:r>
      <w:r w:rsidR="007C0F12">
        <w:rPr>
          <w:rFonts w:ascii="Times New Roman" w:hAnsi="Times New Roman"/>
        </w:rPr>
        <w:t>family</w:t>
      </w:r>
      <w:r w:rsidR="00DD1B25">
        <w:rPr>
          <w:rFonts w:ascii="Times New Roman" w:hAnsi="Times New Roman"/>
        </w:rPr>
        <w:t xml:space="preserve"> and friends</w:t>
      </w:r>
      <w:r w:rsidR="007C0F12">
        <w:rPr>
          <w:rFonts w:ascii="Times New Roman" w:hAnsi="Times New Roman"/>
        </w:rPr>
        <w:t xml:space="preserve">. Therefore, I’d like to thank my mother, Deborah Cregger, my father, Roy Cregger, </w:t>
      </w:r>
      <w:r w:rsidR="00293F4D">
        <w:rPr>
          <w:rFonts w:ascii="Times New Roman" w:hAnsi="Times New Roman"/>
        </w:rPr>
        <w:t xml:space="preserve">my husband, Austin Lea, </w:t>
      </w:r>
      <w:r w:rsidR="007C0F12">
        <w:rPr>
          <w:rFonts w:ascii="Times New Roman" w:hAnsi="Times New Roman"/>
        </w:rPr>
        <w:t xml:space="preserve">my brothers, Mark and Bryan Cregger, </w:t>
      </w:r>
      <w:r w:rsidR="00DD1B25">
        <w:rPr>
          <w:rFonts w:ascii="Times New Roman" w:hAnsi="Times New Roman"/>
        </w:rPr>
        <w:t>and my best-friend Sara Milanowski</w:t>
      </w:r>
      <w:r w:rsidR="0004125F">
        <w:rPr>
          <w:rFonts w:ascii="Times New Roman" w:hAnsi="Times New Roman"/>
        </w:rPr>
        <w:t xml:space="preserve"> </w:t>
      </w:r>
      <w:r w:rsidR="007C0F12">
        <w:rPr>
          <w:rFonts w:ascii="Times New Roman" w:hAnsi="Times New Roman"/>
        </w:rPr>
        <w:t xml:space="preserve">for their support and love over the years. </w:t>
      </w:r>
      <w:r>
        <w:rPr>
          <w:rFonts w:ascii="Times New Roman" w:hAnsi="Times New Roman"/>
        </w:rPr>
        <w:t>Thanks also to Lara Souza, Emmi Felker-Quinn, Emily Austin, Mark Genung, Ivan Juric, Katie Stuble,</w:t>
      </w:r>
      <w:r w:rsidR="0004125F">
        <w:rPr>
          <w:rFonts w:ascii="Times New Roman" w:hAnsi="Times New Roman"/>
        </w:rPr>
        <w:t xml:space="preserve"> Sara Kuebbing, </w:t>
      </w:r>
      <w:r w:rsidR="003564CA">
        <w:rPr>
          <w:rFonts w:ascii="Times New Roman" w:hAnsi="Times New Roman"/>
        </w:rPr>
        <w:t xml:space="preserve">and </w:t>
      </w:r>
      <w:r w:rsidR="0004125F">
        <w:rPr>
          <w:rFonts w:ascii="Times New Roman" w:hAnsi="Times New Roman"/>
        </w:rPr>
        <w:t xml:space="preserve">Leigh Moorhead </w:t>
      </w:r>
      <w:r w:rsidR="004B5B47">
        <w:rPr>
          <w:rFonts w:ascii="Times New Roman" w:hAnsi="Times New Roman"/>
        </w:rPr>
        <w:t>for their encouragement and fr</w:t>
      </w:r>
      <w:r w:rsidR="000C383A">
        <w:rPr>
          <w:rFonts w:ascii="Times New Roman" w:hAnsi="Times New Roman"/>
        </w:rPr>
        <w:t>iendship during graduate school</w:t>
      </w:r>
    </w:p>
    <w:p w:rsidR="004254CA" w:rsidRDefault="004B5B47" w:rsidP="00EA5033">
      <w:pPr>
        <w:spacing w:line="480" w:lineRule="auto"/>
        <w:rPr>
          <w:rFonts w:ascii="Times New Roman" w:hAnsi="Times New Roman"/>
          <w:b/>
          <w:sz w:val="28"/>
        </w:rPr>
      </w:pPr>
      <w:r>
        <w:rPr>
          <w:rFonts w:ascii="Times New Roman" w:hAnsi="Times New Roman"/>
          <w:b/>
          <w:sz w:val="28"/>
        </w:rPr>
        <w:t>Abstract</w:t>
      </w:r>
    </w:p>
    <w:p w:rsidR="000C383A" w:rsidRDefault="001E0F5F" w:rsidP="00CD4711">
      <w:pPr>
        <w:spacing w:line="480" w:lineRule="auto"/>
        <w:rPr>
          <w:rFonts w:ascii="Times New Roman" w:hAnsi="Times New Roman"/>
        </w:rPr>
        <w:sectPr w:rsidR="000C383A">
          <w:pgSz w:w="12240" w:h="15840"/>
          <w:pgMar w:top="1440" w:right="1440" w:bottom="1440" w:left="1440" w:gutter="0"/>
          <w:pgNumType w:fmt="lowerRoman"/>
        </w:sectPr>
      </w:pPr>
      <w:r>
        <w:rPr>
          <w:rFonts w:ascii="Times New Roman" w:hAnsi="Times New Roman"/>
        </w:rPr>
        <w:t xml:space="preserve">Understanding the effects climate change will have on the structure and function of global ecosystems is a pressing </w:t>
      </w:r>
      <w:r w:rsidR="00A75290">
        <w:rPr>
          <w:rFonts w:ascii="Times New Roman" w:hAnsi="Times New Roman"/>
        </w:rPr>
        <w:t>ecological and social issue</w:t>
      </w:r>
      <w:r>
        <w:rPr>
          <w:rFonts w:ascii="Times New Roman" w:hAnsi="Times New Roman"/>
        </w:rPr>
        <w:t xml:space="preserve">. </w:t>
      </w:r>
      <w:r w:rsidR="00A75290">
        <w:rPr>
          <w:rFonts w:ascii="Times New Roman" w:hAnsi="Times New Roman"/>
        </w:rPr>
        <w:t>Global change driven changes in</w:t>
      </w:r>
      <w:r>
        <w:rPr>
          <w:rFonts w:ascii="Times New Roman" w:hAnsi="Times New Roman"/>
        </w:rPr>
        <w:t xml:space="preserve"> </w:t>
      </w:r>
      <w:r w:rsidR="00A75290">
        <w:rPr>
          <w:rFonts w:ascii="Times New Roman" w:hAnsi="Times New Roman"/>
        </w:rPr>
        <w:t xml:space="preserve">atmospheric warming </w:t>
      </w:r>
      <w:r>
        <w:rPr>
          <w:rFonts w:ascii="Times New Roman" w:hAnsi="Times New Roman"/>
        </w:rPr>
        <w:t xml:space="preserve">and precipitation </w:t>
      </w:r>
      <w:r w:rsidR="00A75290">
        <w:rPr>
          <w:rFonts w:ascii="Times New Roman" w:hAnsi="Times New Roman"/>
        </w:rPr>
        <w:t xml:space="preserve">régimes </w:t>
      </w:r>
      <w:r>
        <w:rPr>
          <w:rFonts w:ascii="Times New Roman" w:hAnsi="Times New Roman"/>
        </w:rPr>
        <w:t xml:space="preserve">have </w:t>
      </w:r>
      <w:r w:rsidR="00A75290">
        <w:rPr>
          <w:rFonts w:ascii="Times New Roman" w:hAnsi="Times New Roman"/>
        </w:rPr>
        <w:t>begun to alter</w:t>
      </w:r>
      <w:r>
        <w:rPr>
          <w:rFonts w:ascii="Times New Roman" w:hAnsi="Times New Roman"/>
        </w:rPr>
        <w:t xml:space="preserve"> the distribution of </w:t>
      </w:r>
      <w:r w:rsidR="00A75290">
        <w:rPr>
          <w:rFonts w:ascii="Times New Roman" w:hAnsi="Times New Roman"/>
        </w:rPr>
        <w:t>plants and animals in, as well as the function of, ecosystems</w:t>
      </w:r>
      <w:r>
        <w:rPr>
          <w:rFonts w:ascii="Times New Roman" w:hAnsi="Times New Roman"/>
        </w:rPr>
        <w:t>. Using two large-scale climate change manipulations, I assessed the effect of changing precipitation and temperature regimes on soil microbial community structure and function. Soil microb</w:t>
      </w:r>
      <w:r w:rsidR="00A75290">
        <w:rPr>
          <w:rFonts w:ascii="Times New Roman" w:hAnsi="Times New Roman"/>
        </w:rPr>
        <w:t>ial communities</w:t>
      </w:r>
      <w:r>
        <w:rPr>
          <w:rFonts w:ascii="Times New Roman" w:hAnsi="Times New Roman"/>
        </w:rPr>
        <w:t xml:space="preserve"> regulate decomposition and nutrient cycling </w:t>
      </w:r>
      <w:r w:rsidR="00A75290">
        <w:rPr>
          <w:rFonts w:ascii="Times New Roman" w:hAnsi="Times New Roman"/>
        </w:rPr>
        <w:t>rates in ecosystems</w:t>
      </w:r>
      <w:r>
        <w:rPr>
          <w:rFonts w:ascii="Times New Roman" w:hAnsi="Times New Roman"/>
        </w:rPr>
        <w:t>, thus understanding their response to climat</w:t>
      </w:r>
      <w:r w:rsidR="00A75290">
        <w:rPr>
          <w:rFonts w:ascii="Times New Roman" w:hAnsi="Times New Roman"/>
        </w:rPr>
        <w:t>ic</w:t>
      </w:r>
      <w:r>
        <w:rPr>
          <w:rFonts w:ascii="Times New Roman" w:hAnsi="Times New Roman"/>
        </w:rPr>
        <w:t xml:space="preserve"> change</w:t>
      </w:r>
      <w:r w:rsidR="00A75290">
        <w:rPr>
          <w:rFonts w:ascii="Times New Roman" w:hAnsi="Times New Roman"/>
        </w:rPr>
        <w:t>s</w:t>
      </w:r>
      <w:r>
        <w:rPr>
          <w:rFonts w:ascii="Times New Roman" w:hAnsi="Times New Roman"/>
        </w:rPr>
        <w:t xml:space="preserve"> </w:t>
      </w:r>
      <w:r w:rsidR="00710E56">
        <w:rPr>
          <w:rFonts w:ascii="Times New Roman" w:hAnsi="Times New Roman"/>
        </w:rPr>
        <w:t xml:space="preserve">will </w:t>
      </w:r>
      <w:r>
        <w:rPr>
          <w:rFonts w:ascii="Times New Roman" w:hAnsi="Times New Roman"/>
        </w:rPr>
        <w:t xml:space="preserve">enable </w:t>
      </w:r>
      <w:r w:rsidR="00710E56">
        <w:rPr>
          <w:rFonts w:ascii="Times New Roman" w:hAnsi="Times New Roman"/>
        </w:rPr>
        <w:t>scientists</w:t>
      </w:r>
      <w:r>
        <w:rPr>
          <w:rFonts w:ascii="Times New Roman" w:hAnsi="Times New Roman"/>
        </w:rPr>
        <w:t xml:space="preserve"> to better predict </w:t>
      </w:r>
      <w:r w:rsidR="00A75290">
        <w:rPr>
          <w:rFonts w:ascii="Times New Roman" w:hAnsi="Times New Roman"/>
        </w:rPr>
        <w:t>carbon feedbacks to the atmosphere as well as functional shifts within ecosystems</w:t>
      </w:r>
      <w:r>
        <w:rPr>
          <w:rFonts w:ascii="Times New Roman" w:hAnsi="Times New Roman"/>
        </w:rPr>
        <w:t xml:space="preserve">. My first two </w:t>
      </w:r>
      <w:r w:rsidR="00710E56">
        <w:rPr>
          <w:rFonts w:ascii="Times New Roman" w:hAnsi="Times New Roman"/>
        </w:rPr>
        <w:t xml:space="preserve">chapters </w:t>
      </w:r>
      <w:r>
        <w:rPr>
          <w:rFonts w:ascii="Times New Roman" w:hAnsi="Times New Roman"/>
        </w:rPr>
        <w:t xml:space="preserve">took advantage of a </w:t>
      </w:r>
      <w:r w:rsidR="00710E56">
        <w:rPr>
          <w:rFonts w:ascii="Times New Roman" w:hAnsi="Times New Roman"/>
        </w:rPr>
        <w:t xml:space="preserve">large-scale </w:t>
      </w:r>
      <w:r>
        <w:rPr>
          <w:rFonts w:ascii="Times New Roman" w:hAnsi="Times New Roman"/>
        </w:rPr>
        <w:t>precipitation manipulation in a semi-arid woodland</w:t>
      </w:r>
      <w:r w:rsidR="00C37B9E">
        <w:rPr>
          <w:rFonts w:ascii="Times New Roman" w:hAnsi="Times New Roman"/>
        </w:rPr>
        <w:t xml:space="preserve">. My first chapter aimed </w:t>
      </w:r>
      <w:r>
        <w:rPr>
          <w:rFonts w:ascii="Times New Roman" w:hAnsi="Times New Roman"/>
        </w:rPr>
        <w:t>to understand how changing precipitation amounts altered the structure and abundance of soil bacteria and fungi</w:t>
      </w:r>
      <w:r w:rsidR="00C37B9E">
        <w:rPr>
          <w:rFonts w:ascii="Times New Roman" w:hAnsi="Times New Roman"/>
        </w:rPr>
        <w:t>; while my second chapter measured how changing precipitation altered soil</w:t>
      </w:r>
      <w:r w:rsidR="00710E56">
        <w:rPr>
          <w:rFonts w:ascii="Times New Roman" w:hAnsi="Times New Roman"/>
        </w:rPr>
        <w:t xml:space="preserve"> nitrogen cycling</w:t>
      </w:r>
      <w:r>
        <w:rPr>
          <w:rFonts w:ascii="Times New Roman" w:hAnsi="Times New Roman"/>
        </w:rPr>
        <w:t xml:space="preserve">. Overall, I found that soil microbial community composition and function were responsive to changes in precipitation, but these responses were contingent upon seasonal variability in precipitation and the aboveground plant community. My final experiment examined how changing temperature altered soil microbial community structure and function in two temperate forests. Using a large scale warming experiment at two locations, I examined how changes in temperature altered microbial composition, abundance, potential enzyme activity, and decomposition. I found that the effects of warming were contingent upon location; microbial community composition responded to alterations in soil temperature and soil moisture at </w:t>
      </w:r>
      <w:r w:rsidR="009F5FD0">
        <w:rPr>
          <w:rFonts w:ascii="Times New Roman" w:hAnsi="Times New Roman"/>
        </w:rPr>
        <w:t>the warmer</w:t>
      </w:r>
      <w:r>
        <w:rPr>
          <w:rFonts w:ascii="Times New Roman" w:hAnsi="Times New Roman"/>
        </w:rPr>
        <w:t xml:space="preserve"> site, but not at the cooler site. Unexpectedly, the change in microbial community composition did not result in changes in the rate of decomposition. I conclude that the soil is relatively buffered from atmospheric warming thus changes in microbial community structure and function may take longer than a few years to develop. Taken together, my research demonstrates that understanding the effects of climate change on microbial community structure and function is complex and contingent upon the background abiotic and biotic variability within an ecosystem. </w:t>
      </w:r>
    </w:p>
    <w:p w:rsidR="004254CA" w:rsidRDefault="004254CA" w:rsidP="00CD4711">
      <w:pPr>
        <w:spacing w:line="480" w:lineRule="auto"/>
        <w:rPr>
          <w:rFonts w:ascii="Times New Roman" w:hAnsi="Times New Roman"/>
          <w:b/>
          <w:sz w:val="28"/>
        </w:rPr>
      </w:pPr>
      <w:r>
        <w:rPr>
          <w:rFonts w:ascii="Times New Roman" w:hAnsi="Times New Roman"/>
          <w:b/>
          <w:sz w:val="28"/>
        </w:rPr>
        <w:t>Table of Contents</w:t>
      </w:r>
    </w:p>
    <w:p w:rsidR="00960905" w:rsidRPr="00125884" w:rsidRDefault="004254CA" w:rsidP="00960905">
      <w:pPr>
        <w:spacing w:line="276" w:lineRule="auto"/>
        <w:rPr>
          <w:rFonts w:ascii="Times New Roman" w:hAnsi="Times New Roman"/>
        </w:rPr>
      </w:pPr>
      <w:r w:rsidRPr="00125884">
        <w:rPr>
          <w:rFonts w:ascii="Times New Roman" w:hAnsi="Times New Roman"/>
        </w:rPr>
        <w:t>Introduct</w:t>
      </w:r>
      <w:r w:rsidR="00960905" w:rsidRPr="00125884">
        <w:rPr>
          <w:rFonts w:ascii="Times New Roman" w:hAnsi="Times New Roman"/>
        </w:rPr>
        <w:t>ion…………………………………………………………………………</w:t>
      </w:r>
      <w:r w:rsidR="009E1EAD" w:rsidRPr="00125884">
        <w:rPr>
          <w:rFonts w:ascii="Times New Roman" w:hAnsi="Times New Roman"/>
        </w:rPr>
        <w:t>……...</w:t>
      </w:r>
      <w:r w:rsidR="00960905" w:rsidRPr="00125884">
        <w:rPr>
          <w:rFonts w:ascii="Times New Roman" w:hAnsi="Times New Roman"/>
        </w:rPr>
        <w:t>……</w:t>
      </w:r>
      <w:r w:rsidR="00F40833" w:rsidRPr="00125884">
        <w:rPr>
          <w:rFonts w:ascii="Times New Roman" w:hAnsi="Times New Roman"/>
        </w:rPr>
        <w:t>.</w:t>
      </w:r>
      <w:r w:rsidR="00960905" w:rsidRPr="00125884">
        <w:rPr>
          <w:rFonts w:ascii="Times New Roman" w:hAnsi="Times New Roman"/>
        </w:rPr>
        <w:t>1</w:t>
      </w:r>
    </w:p>
    <w:p w:rsidR="004254CA" w:rsidRPr="00960905" w:rsidRDefault="004254CA" w:rsidP="00960905">
      <w:pPr>
        <w:spacing w:line="276" w:lineRule="auto"/>
        <w:rPr>
          <w:rFonts w:ascii="Times New Roman" w:hAnsi="Times New Roman"/>
        </w:rPr>
      </w:pPr>
    </w:p>
    <w:p w:rsidR="004254CA" w:rsidRDefault="004254CA" w:rsidP="00960905">
      <w:pPr>
        <w:spacing w:line="276" w:lineRule="auto"/>
        <w:rPr>
          <w:rFonts w:ascii="Times New Roman" w:hAnsi="Times New Roman"/>
        </w:rPr>
      </w:pPr>
      <w:r>
        <w:rPr>
          <w:rFonts w:ascii="Times New Roman" w:hAnsi="Times New Roman"/>
        </w:rPr>
        <w:t>References</w:t>
      </w:r>
      <w:r w:rsidR="00F40833">
        <w:rPr>
          <w:rFonts w:ascii="Times New Roman" w:hAnsi="Times New Roman"/>
        </w:rPr>
        <w:t>…………………………………………………………………………</w:t>
      </w:r>
      <w:r w:rsidR="009E1EAD">
        <w:rPr>
          <w:rFonts w:ascii="Times New Roman" w:hAnsi="Times New Roman"/>
        </w:rPr>
        <w:t>……..</w:t>
      </w:r>
      <w:r w:rsidR="00F40833">
        <w:rPr>
          <w:rFonts w:ascii="Times New Roman" w:hAnsi="Times New Roman"/>
        </w:rPr>
        <w:t>………10</w:t>
      </w:r>
    </w:p>
    <w:p w:rsidR="004254CA" w:rsidRDefault="004254CA" w:rsidP="004254CA">
      <w:pPr>
        <w:spacing w:line="276" w:lineRule="auto"/>
        <w:rPr>
          <w:rFonts w:ascii="Times New Roman" w:hAnsi="Times New Roman"/>
        </w:rPr>
      </w:pPr>
    </w:p>
    <w:p w:rsidR="004254CA" w:rsidRDefault="004254CA" w:rsidP="00022BF2">
      <w:pPr>
        <w:spacing w:line="480" w:lineRule="auto"/>
        <w:rPr>
          <w:rFonts w:ascii="Times New Roman" w:hAnsi="Times New Roman"/>
        </w:rPr>
      </w:pPr>
      <w:r w:rsidRPr="004254CA">
        <w:rPr>
          <w:rFonts w:ascii="Times New Roman" w:hAnsi="Times New Roman"/>
          <w:b/>
        </w:rPr>
        <w:t>Chapter 1.</w:t>
      </w:r>
      <w:r>
        <w:rPr>
          <w:rFonts w:ascii="Times New Roman" w:hAnsi="Times New Roman"/>
        </w:rPr>
        <w:t xml:space="preserve"> </w:t>
      </w:r>
      <w:r w:rsidR="00AC7E27" w:rsidRPr="00AC7E27">
        <w:rPr>
          <w:rFonts w:ascii="Times New Roman" w:eastAsia="Cambria" w:hAnsi="Times New Roman" w:cs="Times New Roman"/>
          <w:color w:val="000000" w:themeColor="text1"/>
          <w:szCs w:val="26"/>
          <w:shd w:val="clear" w:color="auto" w:fill="FFFFFF"/>
        </w:rPr>
        <w:t>Soil microbial community response to precipitation change in a semi-arid ecosystem</w:t>
      </w:r>
      <w:r w:rsidR="00AC7E27" w:rsidRPr="00FF5A19">
        <w:rPr>
          <w:rFonts w:ascii="Times New Roman" w:eastAsia="Cambria" w:hAnsi="Times New Roman" w:cs="Times New Roman"/>
          <w:i/>
          <w:color w:val="000000" w:themeColor="text1"/>
          <w:sz w:val="32"/>
          <w:szCs w:val="26"/>
          <w:shd w:val="clear" w:color="auto" w:fill="FFFFFF"/>
        </w:rPr>
        <w:t xml:space="preserve"> </w:t>
      </w:r>
    </w:p>
    <w:p w:rsidR="004254CA" w:rsidRPr="004254CA" w:rsidRDefault="004254CA" w:rsidP="004254CA">
      <w:pPr>
        <w:pStyle w:val="ListParagraph"/>
        <w:numPr>
          <w:ilvl w:val="0"/>
          <w:numId w:val="1"/>
        </w:numPr>
        <w:spacing w:line="480" w:lineRule="auto"/>
        <w:rPr>
          <w:rFonts w:ascii="Times New Roman" w:hAnsi="Times New Roman"/>
        </w:rPr>
      </w:pPr>
      <w:r>
        <w:rPr>
          <w:rFonts w:ascii="Times New Roman" w:hAnsi="Times New Roman"/>
        </w:rPr>
        <w:t>Introduction</w:t>
      </w:r>
      <w:r w:rsidR="00960905">
        <w:rPr>
          <w:rFonts w:ascii="Times New Roman" w:hAnsi="Times New Roman"/>
        </w:rPr>
        <w:t>………</w:t>
      </w:r>
      <w:r w:rsidR="00F40833">
        <w:rPr>
          <w:rFonts w:ascii="Times New Roman" w:hAnsi="Times New Roman"/>
        </w:rPr>
        <w:t>…………………………………………………………………</w:t>
      </w:r>
      <w:r w:rsidR="009E1EAD">
        <w:rPr>
          <w:rFonts w:ascii="Times New Roman" w:hAnsi="Times New Roman"/>
        </w:rPr>
        <w:t>……..</w:t>
      </w:r>
      <w:r w:rsidR="006068BC">
        <w:rPr>
          <w:rFonts w:ascii="Times New Roman" w:hAnsi="Times New Roman"/>
        </w:rPr>
        <w:t>…17</w:t>
      </w:r>
    </w:p>
    <w:p w:rsidR="004254CA" w:rsidRDefault="004254CA" w:rsidP="004254CA">
      <w:pPr>
        <w:pStyle w:val="ListParagraph"/>
        <w:numPr>
          <w:ilvl w:val="0"/>
          <w:numId w:val="1"/>
        </w:numPr>
        <w:spacing w:line="480" w:lineRule="auto"/>
        <w:rPr>
          <w:rFonts w:ascii="Times New Roman" w:hAnsi="Times New Roman"/>
        </w:rPr>
      </w:pPr>
      <w:r>
        <w:rPr>
          <w:rFonts w:ascii="Times New Roman" w:hAnsi="Times New Roman"/>
        </w:rPr>
        <w:t>Methods</w:t>
      </w:r>
      <w:r w:rsidR="00960905">
        <w:rPr>
          <w:rFonts w:ascii="Times New Roman" w:hAnsi="Times New Roman"/>
        </w:rPr>
        <w:t>…</w:t>
      </w:r>
      <w:r w:rsidR="00F40833">
        <w:rPr>
          <w:rFonts w:ascii="Times New Roman" w:hAnsi="Times New Roman"/>
        </w:rPr>
        <w:t>…………………………………………………………………………</w:t>
      </w:r>
      <w:r w:rsidR="009E1EAD">
        <w:rPr>
          <w:rFonts w:ascii="Times New Roman" w:hAnsi="Times New Roman"/>
        </w:rPr>
        <w:t>……..</w:t>
      </w:r>
      <w:r w:rsidR="006068BC">
        <w:rPr>
          <w:rFonts w:ascii="Times New Roman" w:hAnsi="Times New Roman"/>
        </w:rPr>
        <w:t>…..19</w:t>
      </w:r>
    </w:p>
    <w:p w:rsidR="004254CA" w:rsidRDefault="004254CA" w:rsidP="004254CA">
      <w:pPr>
        <w:pStyle w:val="ListParagraph"/>
        <w:numPr>
          <w:ilvl w:val="0"/>
          <w:numId w:val="1"/>
        </w:numPr>
        <w:spacing w:line="480" w:lineRule="auto"/>
        <w:rPr>
          <w:rFonts w:ascii="Times New Roman" w:hAnsi="Times New Roman"/>
        </w:rPr>
      </w:pPr>
      <w:r>
        <w:rPr>
          <w:rFonts w:ascii="Times New Roman" w:hAnsi="Times New Roman"/>
        </w:rPr>
        <w:t>Results</w:t>
      </w:r>
      <w:r w:rsidR="0091601E">
        <w:rPr>
          <w:rFonts w:ascii="Times New Roman" w:hAnsi="Times New Roman"/>
        </w:rPr>
        <w:t>………………………………………………………………………………</w:t>
      </w:r>
      <w:r w:rsidR="009E1EAD">
        <w:rPr>
          <w:rFonts w:ascii="Times New Roman" w:hAnsi="Times New Roman"/>
        </w:rPr>
        <w:t>……..</w:t>
      </w:r>
      <w:r w:rsidR="0091601E">
        <w:rPr>
          <w:rFonts w:ascii="Times New Roman" w:hAnsi="Times New Roman"/>
        </w:rPr>
        <w:t>…26</w:t>
      </w:r>
    </w:p>
    <w:p w:rsidR="004254CA" w:rsidRDefault="004254CA" w:rsidP="004254CA">
      <w:pPr>
        <w:pStyle w:val="ListParagraph"/>
        <w:numPr>
          <w:ilvl w:val="0"/>
          <w:numId w:val="1"/>
        </w:numPr>
        <w:spacing w:line="480" w:lineRule="auto"/>
        <w:rPr>
          <w:rFonts w:ascii="Times New Roman" w:hAnsi="Times New Roman"/>
        </w:rPr>
      </w:pPr>
      <w:r>
        <w:rPr>
          <w:rFonts w:ascii="Times New Roman" w:hAnsi="Times New Roman"/>
        </w:rPr>
        <w:t>Discussion</w:t>
      </w:r>
      <w:r w:rsidR="0091601E">
        <w:rPr>
          <w:rFonts w:ascii="Times New Roman" w:hAnsi="Times New Roman"/>
        </w:rPr>
        <w:t>…………………………………………………………………………</w:t>
      </w:r>
      <w:r w:rsidR="009E1EAD">
        <w:rPr>
          <w:rFonts w:ascii="Times New Roman" w:hAnsi="Times New Roman"/>
        </w:rPr>
        <w:t>…….</w:t>
      </w:r>
      <w:r w:rsidR="0091601E">
        <w:rPr>
          <w:rFonts w:ascii="Times New Roman" w:hAnsi="Times New Roman"/>
        </w:rPr>
        <w:t>…</w:t>
      </w:r>
      <w:r w:rsidR="009E1EAD">
        <w:rPr>
          <w:rFonts w:ascii="Times New Roman" w:hAnsi="Times New Roman"/>
        </w:rPr>
        <w:t>.</w:t>
      </w:r>
      <w:r w:rsidR="0091601E">
        <w:rPr>
          <w:rFonts w:ascii="Times New Roman" w:hAnsi="Times New Roman"/>
        </w:rPr>
        <w:t>..39</w:t>
      </w:r>
    </w:p>
    <w:p w:rsidR="00960905" w:rsidRDefault="004254CA" w:rsidP="004254CA">
      <w:pPr>
        <w:pStyle w:val="ListParagraph"/>
        <w:numPr>
          <w:ilvl w:val="0"/>
          <w:numId w:val="1"/>
        </w:numPr>
        <w:spacing w:line="480" w:lineRule="auto"/>
        <w:rPr>
          <w:rFonts w:ascii="Times New Roman" w:hAnsi="Times New Roman"/>
        </w:rPr>
      </w:pPr>
      <w:r>
        <w:rPr>
          <w:rFonts w:ascii="Times New Roman" w:hAnsi="Times New Roman"/>
        </w:rPr>
        <w:t>References</w:t>
      </w:r>
      <w:r w:rsidR="0091601E">
        <w:rPr>
          <w:rFonts w:ascii="Times New Roman" w:hAnsi="Times New Roman"/>
        </w:rPr>
        <w:t>…………………………………………………………………………</w:t>
      </w:r>
      <w:r w:rsidR="009E1EAD">
        <w:rPr>
          <w:rFonts w:ascii="Times New Roman" w:hAnsi="Times New Roman"/>
        </w:rPr>
        <w:t>…….</w:t>
      </w:r>
      <w:r w:rsidR="0091601E">
        <w:rPr>
          <w:rFonts w:ascii="Times New Roman" w:hAnsi="Times New Roman"/>
        </w:rPr>
        <w:t>….</w:t>
      </w:r>
      <w:r w:rsidR="009E1EAD">
        <w:rPr>
          <w:rFonts w:ascii="Times New Roman" w:hAnsi="Times New Roman"/>
        </w:rPr>
        <w:t>.</w:t>
      </w:r>
      <w:r w:rsidR="0091601E">
        <w:rPr>
          <w:rFonts w:ascii="Times New Roman" w:hAnsi="Times New Roman"/>
        </w:rPr>
        <w:t>.43</w:t>
      </w:r>
    </w:p>
    <w:p w:rsidR="00960905" w:rsidRDefault="00960905" w:rsidP="00960905">
      <w:pPr>
        <w:rPr>
          <w:rFonts w:ascii="Times New Roman" w:hAnsi="Times New Roman"/>
        </w:rPr>
      </w:pPr>
      <w:r w:rsidRPr="009A7D15">
        <w:rPr>
          <w:rFonts w:ascii="Times New Roman" w:hAnsi="Times New Roman"/>
          <w:b/>
        </w:rPr>
        <w:t>Chapter 2.</w:t>
      </w:r>
      <w:r>
        <w:rPr>
          <w:rFonts w:ascii="Times New Roman" w:hAnsi="Times New Roman"/>
        </w:rPr>
        <w:t xml:space="preserve"> </w:t>
      </w:r>
      <w:r w:rsidR="0008650A">
        <w:rPr>
          <w:rFonts w:ascii="Times New Roman" w:hAnsi="Times New Roman"/>
        </w:rPr>
        <w:t>The response of soil nitrogen cycling, litter biomass, and microbial community function to precipitation change</w:t>
      </w:r>
    </w:p>
    <w:p w:rsidR="00960905" w:rsidRDefault="00960905" w:rsidP="00960905">
      <w:pPr>
        <w:rPr>
          <w:rFonts w:ascii="Times New Roman" w:hAnsi="Times New Roman"/>
        </w:rPr>
      </w:pPr>
    </w:p>
    <w:p w:rsidR="00960905" w:rsidRPr="00960905" w:rsidRDefault="00960905" w:rsidP="00960905">
      <w:pPr>
        <w:pStyle w:val="ListParagraph"/>
        <w:numPr>
          <w:ilvl w:val="0"/>
          <w:numId w:val="2"/>
        </w:numPr>
        <w:spacing w:line="480" w:lineRule="auto"/>
        <w:rPr>
          <w:rFonts w:ascii="Times New Roman" w:hAnsi="Times New Roman"/>
        </w:rPr>
      </w:pPr>
      <w:r w:rsidRPr="00960905">
        <w:rPr>
          <w:rFonts w:ascii="Times New Roman" w:hAnsi="Times New Roman"/>
        </w:rPr>
        <w:t>Introduction…………………………………………………………………………</w:t>
      </w:r>
      <w:r w:rsidR="00C67F51">
        <w:rPr>
          <w:rFonts w:ascii="Times New Roman" w:hAnsi="Times New Roman"/>
        </w:rPr>
        <w:t>……..</w:t>
      </w:r>
      <w:r w:rsidRPr="00960905">
        <w:rPr>
          <w:rFonts w:ascii="Times New Roman" w:hAnsi="Times New Roman"/>
        </w:rPr>
        <w:t>…</w:t>
      </w:r>
      <w:r w:rsidR="008857ED">
        <w:rPr>
          <w:rFonts w:ascii="Times New Roman" w:hAnsi="Times New Roman"/>
        </w:rPr>
        <w:t>53</w:t>
      </w:r>
    </w:p>
    <w:p w:rsidR="00960905" w:rsidRDefault="00960905" w:rsidP="00960905">
      <w:pPr>
        <w:pStyle w:val="ListParagraph"/>
        <w:numPr>
          <w:ilvl w:val="0"/>
          <w:numId w:val="2"/>
        </w:numPr>
        <w:spacing w:line="480" w:lineRule="auto"/>
        <w:rPr>
          <w:rFonts w:ascii="Times New Roman" w:hAnsi="Times New Roman"/>
        </w:rPr>
      </w:pPr>
      <w:r>
        <w:rPr>
          <w:rFonts w:ascii="Times New Roman" w:hAnsi="Times New Roman"/>
        </w:rPr>
        <w:t>Methods…</w:t>
      </w:r>
      <w:r w:rsidR="008C14D0">
        <w:rPr>
          <w:rFonts w:ascii="Times New Roman" w:hAnsi="Times New Roman"/>
        </w:rPr>
        <w:t>……………………………………………………………………………</w:t>
      </w:r>
      <w:r w:rsidR="00C67F51">
        <w:rPr>
          <w:rFonts w:ascii="Times New Roman" w:hAnsi="Times New Roman"/>
        </w:rPr>
        <w:t>…...….</w:t>
      </w:r>
      <w:r w:rsidR="008857ED">
        <w:rPr>
          <w:rFonts w:ascii="Times New Roman" w:hAnsi="Times New Roman"/>
        </w:rPr>
        <w:t>57</w:t>
      </w:r>
    </w:p>
    <w:p w:rsidR="00960905" w:rsidRDefault="00960905" w:rsidP="00960905">
      <w:pPr>
        <w:pStyle w:val="ListParagraph"/>
        <w:numPr>
          <w:ilvl w:val="0"/>
          <w:numId w:val="2"/>
        </w:numPr>
        <w:spacing w:line="480" w:lineRule="auto"/>
        <w:rPr>
          <w:rFonts w:ascii="Times New Roman" w:hAnsi="Times New Roman"/>
        </w:rPr>
      </w:pPr>
      <w:r>
        <w:rPr>
          <w:rFonts w:ascii="Times New Roman" w:hAnsi="Times New Roman"/>
        </w:rPr>
        <w:t>Results</w:t>
      </w:r>
      <w:r w:rsidR="008C14D0">
        <w:rPr>
          <w:rFonts w:ascii="Times New Roman" w:hAnsi="Times New Roman"/>
        </w:rPr>
        <w:t>…………………………………………………………………………………</w:t>
      </w:r>
      <w:r w:rsidR="00C67F51">
        <w:rPr>
          <w:rFonts w:ascii="Times New Roman" w:hAnsi="Times New Roman"/>
        </w:rPr>
        <w:t>…..…</w:t>
      </w:r>
      <w:r w:rsidR="008857ED">
        <w:rPr>
          <w:rFonts w:ascii="Times New Roman" w:hAnsi="Times New Roman"/>
        </w:rPr>
        <w:t>64</w:t>
      </w:r>
    </w:p>
    <w:p w:rsidR="00960905" w:rsidRDefault="00960905" w:rsidP="00960905">
      <w:pPr>
        <w:pStyle w:val="ListParagraph"/>
        <w:numPr>
          <w:ilvl w:val="0"/>
          <w:numId w:val="2"/>
        </w:numPr>
        <w:spacing w:line="480" w:lineRule="auto"/>
        <w:rPr>
          <w:rFonts w:ascii="Times New Roman" w:hAnsi="Times New Roman"/>
        </w:rPr>
      </w:pPr>
      <w:r>
        <w:rPr>
          <w:rFonts w:ascii="Times New Roman" w:hAnsi="Times New Roman"/>
        </w:rPr>
        <w:t>Discussion</w:t>
      </w:r>
      <w:r w:rsidR="0046793A">
        <w:rPr>
          <w:rFonts w:ascii="Times New Roman" w:hAnsi="Times New Roman"/>
        </w:rPr>
        <w:t>……………………………………………………………………………</w:t>
      </w:r>
      <w:r w:rsidR="00C67F51">
        <w:rPr>
          <w:rFonts w:ascii="Times New Roman" w:hAnsi="Times New Roman"/>
        </w:rPr>
        <w:t>…..…..</w:t>
      </w:r>
      <w:r w:rsidR="007F3BA6">
        <w:rPr>
          <w:rFonts w:ascii="Times New Roman" w:hAnsi="Times New Roman"/>
        </w:rPr>
        <w:t>75</w:t>
      </w:r>
    </w:p>
    <w:p w:rsidR="00960905" w:rsidRDefault="00960905" w:rsidP="00960905">
      <w:pPr>
        <w:pStyle w:val="ListParagraph"/>
        <w:numPr>
          <w:ilvl w:val="0"/>
          <w:numId w:val="2"/>
        </w:numPr>
        <w:spacing w:line="480" w:lineRule="auto"/>
        <w:rPr>
          <w:rFonts w:ascii="Times New Roman" w:hAnsi="Times New Roman"/>
        </w:rPr>
      </w:pPr>
      <w:r>
        <w:rPr>
          <w:rFonts w:ascii="Times New Roman" w:hAnsi="Times New Roman"/>
        </w:rPr>
        <w:t>References………………………………………</w:t>
      </w:r>
      <w:r w:rsidR="0046793A">
        <w:rPr>
          <w:rFonts w:ascii="Times New Roman" w:hAnsi="Times New Roman"/>
        </w:rPr>
        <w:t>……………………………………</w:t>
      </w:r>
      <w:r w:rsidR="00C67F51">
        <w:rPr>
          <w:rFonts w:ascii="Times New Roman" w:hAnsi="Times New Roman"/>
        </w:rPr>
        <w:t>…..…..</w:t>
      </w:r>
      <w:r w:rsidR="007F3BA6">
        <w:rPr>
          <w:rFonts w:ascii="Times New Roman" w:hAnsi="Times New Roman"/>
        </w:rPr>
        <w:t>82</w:t>
      </w:r>
    </w:p>
    <w:p w:rsidR="00960905" w:rsidRDefault="00960905" w:rsidP="00BB6C4D">
      <w:pPr>
        <w:spacing w:after="240"/>
        <w:rPr>
          <w:rFonts w:ascii="Times New Roman" w:hAnsi="Times New Roman"/>
        </w:rPr>
      </w:pPr>
      <w:r w:rsidRPr="00FC1FDC">
        <w:rPr>
          <w:rFonts w:ascii="Times New Roman" w:hAnsi="Times New Roman"/>
          <w:b/>
        </w:rPr>
        <w:t>Chapter 3.</w:t>
      </w:r>
      <w:r>
        <w:rPr>
          <w:rFonts w:ascii="Times New Roman" w:hAnsi="Times New Roman"/>
        </w:rPr>
        <w:t xml:space="preserve"> </w:t>
      </w:r>
      <w:r w:rsidR="00BB6C4D" w:rsidRPr="00BB6C4D">
        <w:rPr>
          <w:rFonts w:ascii="Times New Roman" w:hAnsi="Times New Roman" w:cs="Microsoft Sans Serif"/>
        </w:rPr>
        <w:t>Effect of experimental warming on microbial communities is contingent upon background climatic variability</w:t>
      </w:r>
    </w:p>
    <w:p w:rsidR="00960905" w:rsidRPr="00960905" w:rsidRDefault="00960905" w:rsidP="00960905">
      <w:pPr>
        <w:pStyle w:val="ListParagraph"/>
        <w:numPr>
          <w:ilvl w:val="0"/>
          <w:numId w:val="3"/>
        </w:numPr>
        <w:spacing w:line="480" w:lineRule="auto"/>
        <w:rPr>
          <w:rFonts w:ascii="Times New Roman" w:hAnsi="Times New Roman"/>
        </w:rPr>
      </w:pPr>
      <w:r w:rsidRPr="00960905">
        <w:rPr>
          <w:rFonts w:ascii="Times New Roman" w:hAnsi="Times New Roman"/>
        </w:rPr>
        <w:t>Introduction…………………………………………………………………………</w:t>
      </w:r>
      <w:r w:rsidR="00C67F51">
        <w:rPr>
          <w:rFonts w:ascii="Times New Roman" w:hAnsi="Times New Roman"/>
        </w:rPr>
        <w:t>….</w:t>
      </w:r>
      <w:r w:rsidR="00FC1FDC">
        <w:rPr>
          <w:rFonts w:ascii="Times New Roman" w:hAnsi="Times New Roman"/>
        </w:rPr>
        <w:t>…</w:t>
      </w:r>
      <w:r w:rsidR="00184A83">
        <w:rPr>
          <w:rFonts w:ascii="Times New Roman" w:hAnsi="Times New Roman"/>
        </w:rPr>
        <w:t>.</w:t>
      </w:r>
      <w:r w:rsidR="00C67F51">
        <w:rPr>
          <w:rFonts w:ascii="Times New Roman" w:hAnsi="Times New Roman"/>
        </w:rPr>
        <w:t>…</w:t>
      </w:r>
      <w:r w:rsidR="00300570">
        <w:rPr>
          <w:rFonts w:ascii="Times New Roman" w:hAnsi="Times New Roman"/>
        </w:rPr>
        <w:t>94</w:t>
      </w:r>
    </w:p>
    <w:p w:rsidR="00FC1FDC" w:rsidRDefault="00FC1FDC" w:rsidP="00FC1FDC">
      <w:pPr>
        <w:pStyle w:val="ListParagraph"/>
        <w:numPr>
          <w:ilvl w:val="0"/>
          <w:numId w:val="3"/>
        </w:numPr>
        <w:spacing w:line="480" w:lineRule="auto"/>
        <w:rPr>
          <w:rFonts w:ascii="Times New Roman" w:hAnsi="Times New Roman"/>
        </w:rPr>
      </w:pPr>
      <w:r>
        <w:rPr>
          <w:rFonts w:ascii="Times New Roman" w:hAnsi="Times New Roman"/>
        </w:rPr>
        <w:t>Methods…</w:t>
      </w:r>
      <w:r w:rsidR="002474C1">
        <w:rPr>
          <w:rFonts w:ascii="Times New Roman" w:hAnsi="Times New Roman"/>
        </w:rPr>
        <w:t>……………………………………………………………………………</w:t>
      </w:r>
      <w:r w:rsidR="00C67F51">
        <w:rPr>
          <w:rFonts w:ascii="Times New Roman" w:hAnsi="Times New Roman"/>
        </w:rPr>
        <w:t>….</w:t>
      </w:r>
      <w:r w:rsidR="00184A83">
        <w:rPr>
          <w:rFonts w:ascii="Times New Roman" w:hAnsi="Times New Roman"/>
        </w:rPr>
        <w:t>.</w:t>
      </w:r>
      <w:r w:rsidR="00C67F51">
        <w:rPr>
          <w:rFonts w:ascii="Times New Roman" w:hAnsi="Times New Roman"/>
        </w:rPr>
        <w:t>.….</w:t>
      </w:r>
      <w:r w:rsidR="00D0114D">
        <w:rPr>
          <w:rFonts w:ascii="Times New Roman" w:hAnsi="Times New Roman"/>
        </w:rPr>
        <w:t>95</w:t>
      </w:r>
    </w:p>
    <w:p w:rsidR="00FC1FDC" w:rsidRDefault="00FC1FDC" w:rsidP="00FC1FDC">
      <w:pPr>
        <w:pStyle w:val="ListParagraph"/>
        <w:numPr>
          <w:ilvl w:val="0"/>
          <w:numId w:val="3"/>
        </w:numPr>
        <w:spacing w:line="480" w:lineRule="auto"/>
        <w:rPr>
          <w:rFonts w:ascii="Times New Roman" w:hAnsi="Times New Roman"/>
        </w:rPr>
      </w:pPr>
      <w:r>
        <w:rPr>
          <w:rFonts w:ascii="Times New Roman" w:hAnsi="Times New Roman"/>
        </w:rPr>
        <w:t>Results</w:t>
      </w:r>
      <w:r w:rsidR="00C67F51">
        <w:rPr>
          <w:rFonts w:ascii="Times New Roman" w:hAnsi="Times New Roman"/>
        </w:rPr>
        <w:t>…………………</w:t>
      </w:r>
      <w:r w:rsidR="00300570">
        <w:rPr>
          <w:rFonts w:ascii="Times New Roman" w:hAnsi="Times New Roman"/>
        </w:rPr>
        <w:t>………………………………………………………………...….100</w:t>
      </w:r>
    </w:p>
    <w:p w:rsidR="00FC1FDC" w:rsidRDefault="00FC1FDC" w:rsidP="00FC1FDC">
      <w:pPr>
        <w:pStyle w:val="ListParagraph"/>
        <w:numPr>
          <w:ilvl w:val="0"/>
          <w:numId w:val="3"/>
        </w:numPr>
        <w:spacing w:line="480" w:lineRule="auto"/>
        <w:rPr>
          <w:rFonts w:ascii="Times New Roman" w:hAnsi="Times New Roman"/>
        </w:rPr>
      </w:pPr>
      <w:r>
        <w:rPr>
          <w:rFonts w:ascii="Times New Roman" w:hAnsi="Times New Roman"/>
        </w:rPr>
        <w:t>Discussion</w:t>
      </w:r>
      <w:r w:rsidR="00C67F51">
        <w:rPr>
          <w:rFonts w:ascii="Times New Roman" w:hAnsi="Times New Roman"/>
        </w:rPr>
        <w:t>…………………………………………………………………………………..1</w:t>
      </w:r>
      <w:r w:rsidR="00300570">
        <w:rPr>
          <w:rFonts w:ascii="Times New Roman" w:hAnsi="Times New Roman"/>
        </w:rPr>
        <w:t>07</w:t>
      </w:r>
    </w:p>
    <w:p w:rsidR="00FC1FDC" w:rsidRDefault="00FC1FDC" w:rsidP="00FC1FDC">
      <w:pPr>
        <w:pStyle w:val="ListParagraph"/>
        <w:numPr>
          <w:ilvl w:val="0"/>
          <w:numId w:val="3"/>
        </w:numPr>
        <w:spacing w:line="480" w:lineRule="auto"/>
        <w:rPr>
          <w:rFonts w:ascii="Times New Roman" w:hAnsi="Times New Roman"/>
        </w:rPr>
      </w:pPr>
      <w:r>
        <w:rPr>
          <w:rFonts w:ascii="Times New Roman" w:hAnsi="Times New Roman"/>
        </w:rPr>
        <w:t>References</w:t>
      </w:r>
      <w:r w:rsidR="00C67F51">
        <w:rPr>
          <w:rFonts w:ascii="Times New Roman" w:hAnsi="Times New Roman"/>
        </w:rPr>
        <w:t>…………</w:t>
      </w:r>
      <w:r w:rsidR="00300570">
        <w:rPr>
          <w:rFonts w:ascii="Times New Roman" w:hAnsi="Times New Roman"/>
        </w:rPr>
        <w:t>………………………………………………………………………..109</w:t>
      </w:r>
    </w:p>
    <w:p w:rsidR="00C42288" w:rsidRDefault="002E0F97" w:rsidP="00FC1FDC">
      <w:pPr>
        <w:spacing w:line="480" w:lineRule="auto"/>
        <w:rPr>
          <w:rFonts w:ascii="Times New Roman" w:hAnsi="Times New Roman"/>
        </w:rPr>
      </w:pPr>
      <w:r>
        <w:rPr>
          <w:rFonts w:ascii="Times New Roman" w:hAnsi="Times New Roman"/>
        </w:rPr>
        <w:t>Conclusions and future d</w:t>
      </w:r>
      <w:r w:rsidR="00184A83">
        <w:rPr>
          <w:rFonts w:ascii="Times New Roman" w:hAnsi="Times New Roman"/>
        </w:rPr>
        <w:t>irec</w:t>
      </w:r>
      <w:r w:rsidR="009700CE">
        <w:rPr>
          <w:rFonts w:ascii="Times New Roman" w:hAnsi="Times New Roman"/>
        </w:rPr>
        <w:t>tions………………………………………………………………113</w:t>
      </w:r>
    </w:p>
    <w:p w:rsidR="00FC1FDC" w:rsidRDefault="00C42288" w:rsidP="00FC1FDC">
      <w:pPr>
        <w:spacing w:line="480" w:lineRule="auto"/>
        <w:rPr>
          <w:rFonts w:ascii="Times New Roman" w:hAnsi="Times New Roman"/>
        </w:rPr>
      </w:pPr>
      <w:r>
        <w:rPr>
          <w:rFonts w:ascii="Times New Roman" w:hAnsi="Times New Roman"/>
        </w:rPr>
        <w:t>Vita…………………………………………………………………………</w:t>
      </w:r>
      <w:r w:rsidR="009700CE">
        <w:rPr>
          <w:rFonts w:ascii="Times New Roman" w:hAnsi="Times New Roman"/>
        </w:rPr>
        <w:t>…………………...121</w:t>
      </w:r>
    </w:p>
    <w:p w:rsidR="00A818E0" w:rsidRDefault="00A818E0" w:rsidP="00AA6D1E">
      <w:pPr>
        <w:spacing w:line="480" w:lineRule="auto"/>
        <w:jc w:val="center"/>
        <w:rPr>
          <w:rFonts w:ascii="Times New Roman" w:hAnsi="Times New Roman"/>
        </w:rPr>
        <w:sectPr w:rsidR="00A818E0">
          <w:pgSz w:w="12240" w:h="15840"/>
          <w:pgMar w:top="1440" w:right="1440" w:bottom="1440" w:left="1440" w:gutter="0"/>
          <w:pgNumType w:fmt="lowerRoman"/>
        </w:sectPr>
      </w:pPr>
    </w:p>
    <w:p w:rsidR="005052BF" w:rsidRDefault="005052BF" w:rsidP="00AA6D1E">
      <w:pPr>
        <w:spacing w:line="480" w:lineRule="auto"/>
        <w:jc w:val="center"/>
        <w:rPr>
          <w:rFonts w:ascii="Times New Roman" w:hAnsi="Times New Roman"/>
          <w:b/>
          <w:sz w:val="28"/>
        </w:rPr>
      </w:pPr>
      <w:r w:rsidRPr="005052BF">
        <w:rPr>
          <w:rFonts w:ascii="Times New Roman" w:hAnsi="Times New Roman"/>
          <w:b/>
          <w:sz w:val="28"/>
        </w:rPr>
        <w:t>List of Tables</w:t>
      </w:r>
    </w:p>
    <w:p w:rsidR="002E6737" w:rsidRPr="0013426D" w:rsidRDefault="002E6737" w:rsidP="002E6737">
      <w:pPr>
        <w:spacing w:after="240"/>
        <w:rPr>
          <w:rFonts w:ascii="Times New Roman" w:hAnsi="Times New Roman"/>
        </w:rPr>
      </w:pPr>
      <w:r>
        <w:rPr>
          <w:rFonts w:ascii="Times New Roman" w:hAnsi="Times New Roman"/>
          <w:b/>
          <w:color w:val="000000"/>
        </w:rPr>
        <w:t>Table 1</w:t>
      </w:r>
      <w:r w:rsidRPr="00052CF9">
        <w:rPr>
          <w:rFonts w:ascii="Times New Roman" w:hAnsi="Times New Roman"/>
          <w:color w:val="000000"/>
        </w:rPr>
        <w:t>. Season, precipitation change, and plant species had significant effects on microbial composition, richness, and abundance</w:t>
      </w:r>
      <w:r w:rsidR="004567D8" w:rsidRPr="004567D8">
        <w:rPr>
          <w:rFonts w:ascii="Times New Roman" w:hAnsi="Times New Roman"/>
          <w:color w:val="000000"/>
        </w:rPr>
        <w:t>………………………………………</w:t>
      </w:r>
      <w:r w:rsidR="004567D8">
        <w:rPr>
          <w:rFonts w:ascii="Times New Roman" w:hAnsi="Times New Roman"/>
          <w:color w:val="000000"/>
        </w:rPr>
        <w:t>...</w:t>
      </w:r>
      <w:r w:rsidR="004567D8" w:rsidRPr="004567D8">
        <w:rPr>
          <w:rFonts w:ascii="Times New Roman" w:hAnsi="Times New Roman"/>
          <w:color w:val="000000"/>
        </w:rPr>
        <w:t>…………………31</w:t>
      </w:r>
    </w:p>
    <w:p w:rsidR="002B7BE6" w:rsidRPr="008D150A" w:rsidRDefault="002B7BE6" w:rsidP="002B7BE6">
      <w:pPr>
        <w:rPr>
          <w:rFonts w:ascii="Times New Roman" w:hAnsi="Times New Roman"/>
          <w:color w:val="000000"/>
        </w:rPr>
      </w:pPr>
      <w:r>
        <w:rPr>
          <w:rFonts w:ascii="Times New Roman" w:hAnsi="Times New Roman"/>
          <w:b/>
          <w:color w:val="000000"/>
        </w:rPr>
        <w:t xml:space="preserve">Table 2. </w:t>
      </w:r>
      <w:r w:rsidRPr="00462AB1">
        <w:rPr>
          <w:rFonts w:ascii="Times New Roman" w:hAnsi="Times New Roman"/>
          <w:color w:val="000000"/>
        </w:rPr>
        <w:t>Volumetric water content had a significant impact on microbial richness and abundance</w:t>
      </w:r>
      <w:r w:rsidR="004567D8">
        <w:rPr>
          <w:rFonts w:ascii="Times New Roman" w:hAnsi="Times New Roman"/>
          <w:color w:val="000000"/>
        </w:rPr>
        <w:t>………………………………………………………………………………………..32</w:t>
      </w:r>
    </w:p>
    <w:p w:rsidR="001A466D" w:rsidRDefault="001A466D" w:rsidP="001A466D">
      <w:pPr>
        <w:rPr>
          <w:rFonts w:ascii="Times New Roman" w:hAnsi="Times New Roman"/>
        </w:rPr>
      </w:pPr>
    </w:p>
    <w:p w:rsidR="00EB60BA" w:rsidRDefault="00EB60BA" w:rsidP="00EB60BA">
      <w:pPr>
        <w:spacing w:after="240"/>
        <w:rPr>
          <w:rFonts w:ascii="Times New Roman" w:hAnsi="Times New Roman"/>
        </w:rPr>
      </w:pPr>
      <w:r w:rsidRPr="00E231CF">
        <w:rPr>
          <w:rFonts w:ascii="Times New Roman" w:hAnsi="Times New Roman"/>
          <w:b/>
        </w:rPr>
        <w:t xml:space="preserve">Table </w:t>
      </w:r>
      <w:r>
        <w:rPr>
          <w:rFonts w:ascii="Times New Roman" w:hAnsi="Times New Roman"/>
          <w:b/>
        </w:rPr>
        <w:t>3</w:t>
      </w:r>
      <w:r w:rsidRPr="00E231CF">
        <w:rPr>
          <w:rFonts w:ascii="Times New Roman" w:hAnsi="Times New Roman"/>
          <w:b/>
        </w:rPr>
        <w:t>.</w:t>
      </w:r>
      <w:r w:rsidRPr="00E231CF">
        <w:rPr>
          <w:rFonts w:ascii="Times New Roman" w:hAnsi="Times New Roman"/>
        </w:rPr>
        <w:t xml:space="preserve"> </w:t>
      </w:r>
      <w:r>
        <w:rPr>
          <w:rFonts w:ascii="Times New Roman" w:hAnsi="Times New Roman"/>
        </w:rPr>
        <w:t>F statistics and p values</w:t>
      </w:r>
      <w:r w:rsidRPr="00E231CF">
        <w:rPr>
          <w:rFonts w:ascii="Times New Roman" w:hAnsi="Times New Roman"/>
        </w:rPr>
        <w:t xml:space="preserve"> (in parentheses) for</w:t>
      </w:r>
      <w:r>
        <w:rPr>
          <w:rFonts w:ascii="Times New Roman" w:hAnsi="Times New Roman"/>
        </w:rPr>
        <w:t xml:space="preserve"> the interactive effect of precipitation </w:t>
      </w:r>
      <w:r>
        <w:rPr>
          <w:rFonts w:ascii="Times New Roman" w:hAnsi="Times New Roman"/>
        </w:rPr>
        <w:sym w:font="Symbol" w:char="F0B4"/>
      </w:r>
      <w:r>
        <w:rPr>
          <w:rFonts w:ascii="Times New Roman" w:hAnsi="Times New Roman"/>
        </w:rPr>
        <w:t xml:space="preserve"> plant species and the main effects of precipitation and plant species on</w:t>
      </w:r>
      <w:r w:rsidRPr="00E231CF">
        <w:rPr>
          <w:rFonts w:ascii="Times New Roman" w:hAnsi="Times New Roman"/>
        </w:rPr>
        <w:t xml:space="preserve"> litter biomass, nitrogen availability, potential nitrogen mineralization, net-nitrogen minera</w:t>
      </w:r>
      <w:r>
        <w:rPr>
          <w:rFonts w:ascii="Times New Roman" w:hAnsi="Times New Roman"/>
        </w:rPr>
        <w:t>lization, and amoA abundance</w:t>
      </w:r>
      <w:r w:rsidR="006A4429">
        <w:rPr>
          <w:rFonts w:ascii="Times New Roman" w:hAnsi="Times New Roman"/>
        </w:rPr>
        <w:t>......................................................................................................................................67</w:t>
      </w:r>
    </w:p>
    <w:p w:rsidR="00EB60BA" w:rsidRDefault="00EB60BA" w:rsidP="00EB60BA">
      <w:pPr>
        <w:spacing w:after="240"/>
        <w:rPr>
          <w:rFonts w:ascii="Times New Roman" w:hAnsi="Times New Roman"/>
        </w:rPr>
      </w:pPr>
      <w:r w:rsidRPr="00814A45">
        <w:rPr>
          <w:rFonts w:ascii="Times New Roman" w:hAnsi="Times New Roman"/>
          <w:b/>
        </w:rPr>
        <w:t xml:space="preserve">Table </w:t>
      </w:r>
      <w:r>
        <w:rPr>
          <w:rFonts w:ascii="Times New Roman" w:hAnsi="Times New Roman"/>
          <w:b/>
        </w:rPr>
        <w:t>4</w:t>
      </w:r>
      <w:r w:rsidRPr="00814A45">
        <w:rPr>
          <w:rFonts w:ascii="Times New Roman" w:hAnsi="Times New Roman"/>
          <w:b/>
        </w:rPr>
        <w:t>.</w:t>
      </w:r>
      <w:r>
        <w:rPr>
          <w:rFonts w:ascii="Times New Roman" w:hAnsi="Times New Roman"/>
        </w:rPr>
        <w:t xml:space="preserve"> Mean (± 1 standard error) for </w:t>
      </w:r>
      <w:r w:rsidRPr="00E231CF">
        <w:rPr>
          <w:rFonts w:ascii="Times New Roman" w:hAnsi="Times New Roman"/>
        </w:rPr>
        <w:t>litter biomass, nitrogen availability, potential nitrogen mineralization, net-nitrogen minera</w:t>
      </w:r>
      <w:r>
        <w:rPr>
          <w:rFonts w:ascii="Times New Roman" w:hAnsi="Times New Roman"/>
        </w:rPr>
        <w:t>lization, and amoA abundance divided by treatment</w:t>
      </w:r>
      <w:r w:rsidR="006A4429">
        <w:rPr>
          <w:rFonts w:ascii="Times New Roman" w:hAnsi="Times New Roman"/>
        </w:rPr>
        <w:t>………68</w:t>
      </w:r>
    </w:p>
    <w:p w:rsidR="00EB60BA" w:rsidRDefault="00EB60BA" w:rsidP="00EB60BA">
      <w:pPr>
        <w:spacing w:after="240"/>
        <w:rPr>
          <w:rFonts w:ascii="Times New Roman" w:hAnsi="Times New Roman"/>
        </w:rPr>
      </w:pPr>
      <w:r w:rsidRPr="009E6A54">
        <w:rPr>
          <w:rFonts w:ascii="Times New Roman" w:hAnsi="Times New Roman"/>
          <w:b/>
        </w:rPr>
        <w:t xml:space="preserve">Table </w:t>
      </w:r>
      <w:r>
        <w:rPr>
          <w:rFonts w:ascii="Times New Roman" w:hAnsi="Times New Roman"/>
          <w:b/>
        </w:rPr>
        <w:t>5</w:t>
      </w:r>
      <w:r w:rsidRPr="009E6A54">
        <w:rPr>
          <w:rFonts w:ascii="Times New Roman" w:hAnsi="Times New Roman"/>
          <w:b/>
        </w:rPr>
        <w:t>.</w:t>
      </w:r>
      <w:r>
        <w:rPr>
          <w:rFonts w:ascii="Times New Roman" w:hAnsi="Times New Roman"/>
        </w:rPr>
        <w:t xml:space="preserve"> Mean (± 1 standard error) for </w:t>
      </w:r>
      <w:r w:rsidRPr="00E231CF">
        <w:rPr>
          <w:rFonts w:ascii="Times New Roman" w:hAnsi="Times New Roman"/>
        </w:rPr>
        <w:t>litter biomass, nitrogen availability, potential nitrogen mineralization, net-nitrogen minera</w:t>
      </w:r>
      <w:r>
        <w:rPr>
          <w:rFonts w:ascii="Times New Roman" w:hAnsi="Times New Roman"/>
        </w:rPr>
        <w:t>lization, and amoA abundance divided by tree type</w:t>
      </w:r>
      <w:r w:rsidR="006A4429">
        <w:rPr>
          <w:rFonts w:ascii="Times New Roman" w:hAnsi="Times New Roman"/>
        </w:rPr>
        <w:t>……….69</w:t>
      </w:r>
    </w:p>
    <w:p w:rsidR="00A818E0" w:rsidRDefault="00EB60BA" w:rsidP="00A818E0">
      <w:pPr>
        <w:spacing w:after="240"/>
        <w:rPr>
          <w:rFonts w:ascii="Times New Roman" w:hAnsi="Times New Roman"/>
        </w:rPr>
      </w:pPr>
      <w:r>
        <w:rPr>
          <w:rFonts w:ascii="Times New Roman" w:hAnsi="Times New Roman"/>
          <w:b/>
        </w:rPr>
        <w:t>Table 6</w:t>
      </w:r>
      <w:r w:rsidRPr="009E6A54">
        <w:rPr>
          <w:rFonts w:ascii="Times New Roman" w:hAnsi="Times New Roman"/>
          <w:b/>
        </w:rPr>
        <w:t>.</w:t>
      </w:r>
      <w:r w:rsidRPr="007B0389">
        <w:rPr>
          <w:rFonts w:ascii="Times New Roman" w:hAnsi="Times New Roman"/>
        </w:rPr>
        <w:t xml:space="preserve"> Mean volumetric water content beneath juniper and </w:t>
      </w:r>
      <w:r>
        <w:rPr>
          <w:rFonts w:ascii="Times New Roman" w:hAnsi="Times New Roman"/>
        </w:rPr>
        <w:t>piñon</w:t>
      </w:r>
      <w:r w:rsidRPr="007B0389">
        <w:rPr>
          <w:rFonts w:ascii="Times New Roman" w:hAnsi="Times New Roman"/>
        </w:rPr>
        <w:t xml:space="preserve"> crowns across treatments in June, July, and August of 2009 (published in Pangle et al. 2012)</w:t>
      </w:r>
      <w:r w:rsidR="006A4429">
        <w:rPr>
          <w:rFonts w:ascii="Times New Roman" w:hAnsi="Times New Roman"/>
        </w:rPr>
        <w:t>……………………………….70</w:t>
      </w:r>
    </w:p>
    <w:p w:rsidR="00453FFF" w:rsidRDefault="0077663D" w:rsidP="0077663D">
      <w:pPr>
        <w:spacing w:after="240"/>
        <w:rPr>
          <w:rFonts w:ascii="Times New Roman" w:hAnsi="Times New Roman"/>
        </w:rPr>
      </w:pPr>
      <w:r>
        <w:rPr>
          <w:rFonts w:ascii="Times New Roman" w:hAnsi="Times New Roman"/>
          <w:b/>
        </w:rPr>
        <w:t>Table 7</w:t>
      </w:r>
      <w:r w:rsidRPr="00C61CFA">
        <w:rPr>
          <w:rFonts w:ascii="Times New Roman" w:hAnsi="Times New Roman"/>
          <w:b/>
        </w:rPr>
        <w:t>.</w:t>
      </w:r>
      <w:r>
        <w:rPr>
          <w:rFonts w:ascii="Times New Roman" w:hAnsi="Times New Roman"/>
        </w:rPr>
        <w:t xml:space="preserve"> Microbial community structure and function differed significantly between the northern and southern sites. F and p statistics (in parentheses) show the main effects of site, soil temperature, and soil moisture and the interactive </w:t>
      </w:r>
      <w:r w:rsidRPr="0046490D">
        <w:rPr>
          <w:rFonts w:ascii="Times New Roman" w:hAnsi="Times New Roman"/>
        </w:rPr>
        <w:t xml:space="preserve">effects of site </w:t>
      </w:r>
      <w:r w:rsidRPr="0046490D">
        <w:rPr>
          <w:rFonts w:ascii="Times New Roman" w:hAnsi="Times New Roman"/>
        </w:rPr>
        <w:sym w:font="Symbol" w:char="F0B4"/>
      </w:r>
      <w:r w:rsidRPr="0046490D">
        <w:rPr>
          <w:rFonts w:ascii="Times New Roman" w:hAnsi="Times New Roman"/>
        </w:rPr>
        <w:t xml:space="preserve"> soil temperature, site </w:t>
      </w:r>
      <w:r w:rsidRPr="0046490D">
        <w:rPr>
          <w:rFonts w:ascii="Times New Roman" w:hAnsi="Times New Roman"/>
        </w:rPr>
        <w:sym w:font="Symbol" w:char="F0B4"/>
      </w:r>
      <w:r w:rsidRPr="0046490D">
        <w:rPr>
          <w:rFonts w:ascii="Times New Roman" w:hAnsi="Times New Roman"/>
        </w:rPr>
        <w:t xml:space="preserve"> soil moisture, soil temperature </w:t>
      </w:r>
      <w:r w:rsidRPr="0046490D">
        <w:rPr>
          <w:rFonts w:ascii="Times New Roman" w:hAnsi="Times New Roman"/>
        </w:rPr>
        <w:sym w:font="Symbol" w:char="F0B4"/>
      </w:r>
      <w:r w:rsidRPr="0046490D">
        <w:rPr>
          <w:rFonts w:ascii="Times New Roman" w:hAnsi="Times New Roman"/>
        </w:rPr>
        <w:t xml:space="preserve"> soil moisture, and site </w:t>
      </w:r>
      <w:r w:rsidRPr="0046490D">
        <w:rPr>
          <w:rFonts w:ascii="Times New Roman" w:hAnsi="Times New Roman"/>
        </w:rPr>
        <w:sym w:font="Symbol" w:char="F0B4"/>
      </w:r>
      <w:r w:rsidRPr="0046490D">
        <w:rPr>
          <w:rFonts w:ascii="Times New Roman" w:hAnsi="Times New Roman"/>
        </w:rPr>
        <w:t xml:space="preserve"> soil temperature </w:t>
      </w:r>
      <w:r w:rsidRPr="0046490D">
        <w:rPr>
          <w:rFonts w:ascii="Times New Roman" w:hAnsi="Times New Roman"/>
        </w:rPr>
        <w:sym w:font="Symbol" w:char="F0B4"/>
      </w:r>
      <w:r w:rsidRPr="0046490D">
        <w:rPr>
          <w:rFonts w:ascii="Times New Roman" w:hAnsi="Times New Roman"/>
        </w:rPr>
        <w:t xml:space="preserve"> soil moisture on all </w:t>
      </w:r>
      <w:r>
        <w:rPr>
          <w:rFonts w:ascii="Times New Roman" w:hAnsi="Times New Roman"/>
        </w:rPr>
        <w:t>variables measured</w:t>
      </w:r>
      <w:r w:rsidR="00453FFF">
        <w:rPr>
          <w:rFonts w:ascii="Times New Roman" w:hAnsi="Times New Roman"/>
        </w:rPr>
        <w:t>……………………………………………………………………………...103</w:t>
      </w:r>
    </w:p>
    <w:p w:rsidR="0077663D" w:rsidRPr="007E566F" w:rsidRDefault="0077663D" w:rsidP="0077663D">
      <w:pPr>
        <w:spacing w:after="240"/>
        <w:rPr>
          <w:rFonts w:ascii="Times New Roman" w:hAnsi="Times New Roman"/>
        </w:rPr>
      </w:pPr>
      <w:r>
        <w:rPr>
          <w:rFonts w:ascii="Times New Roman" w:hAnsi="Times New Roman"/>
          <w:b/>
        </w:rPr>
        <w:t>Table 8</w:t>
      </w:r>
      <w:r w:rsidRPr="00884AFE">
        <w:rPr>
          <w:rFonts w:ascii="Times New Roman" w:hAnsi="Times New Roman"/>
          <w:b/>
        </w:rPr>
        <w:t>.</w:t>
      </w:r>
      <w:r>
        <w:rPr>
          <w:rFonts w:ascii="Times New Roman" w:hAnsi="Times New Roman"/>
        </w:rPr>
        <w:t xml:space="preserve"> Soil temperature and soil moisture independently and interactively altered microbial community structure and function. F and p statistics (in parentheses) are given showing the main effects of soil temperature and soil moisture and the interactive effect of soil temperature </w:t>
      </w:r>
      <w:r w:rsidRPr="00C542CB">
        <w:rPr>
          <w:rFonts w:ascii="Times New Roman" w:hAnsi="Times New Roman"/>
          <w:b/>
          <w:sz w:val="22"/>
        </w:rPr>
        <w:sym w:font="Symbol" w:char="F0B4"/>
      </w:r>
      <w:r w:rsidR="00453FFF">
        <w:rPr>
          <w:rFonts w:ascii="Times New Roman" w:hAnsi="Times New Roman"/>
        </w:rPr>
        <w:t xml:space="preserve"> moisture within each site……………………………………………………………………….104</w:t>
      </w:r>
    </w:p>
    <w:p w:rsidR="0077663D" w:rsidRDefault="0077663D" w:rsidP="00A818E0">
      <w:pPr>
        <w:spacing w:after="240"/>
        <w:rPr>
          <w:rFonts w:ascii="Times New Roman" w:hAnsi="Times New Roman"/>
          <w:b/>
        </w:rPr>
      </w:pPr>
    </w:p>
    <w:p w:rsidR="00A818E0" w:rsidRDefault="00A818E0" w:rsidP="00A818E0">
      <w:pPr>
        <w:spacing w:after="240"/>
        <w:rPr>
          <w:rFonts w:ascii="Times New Roman" w:hAnsi="Times New Roman"/>
        </w:rPr>
        <w:sectPr w:rsidR="00A818E0">
          <w:pgSz w:w="12240" w:h="15840"/>
          <w:pgMar w:top="1440" w:right="1440" w:bottom="1440" w:left="1440" w:gutter="0"/>
          <w:pgNumType w:fmt="lowerRoman"/>
        </w:sectPr>
      </w:pPr>
    </w:p>
    <w:p w:rsidR="005052BF" w:rsidRDefault="005052BF" w:rsidP="001A466D">
      <w:pPr>
        <w:jc w:val="center"/>
        <w:rPr>
          <w:rFonts w:ascii="Times New Roman" w:hAnsi="Times New Roman"/>
          <w:b/>
          <w:sz w:val="28"/>
        </w:rPr>
      </w:pPr>
      <w:r>
        <w:rPr>
          <w:rFonts w:ascii="Times New Roman" w:hAnsi="Times New Roman"/>
          <w:b/>
          <w:sz w:val="28"/>
        </w:rPr>
        <w:t>List of Figures</w:t>
      </w:r>
    </w:p>
    <w:p w:rsidR="00105BBE" w:rsidRDefault="00105BBE" w:rsidP="00105BBE">
      <w:pPr>
        <w:rPr>
          <w:rFonts w:ascii="Times New Roman" w:hAnsi="Times New Roman" w:cs="Microsoft Sans Serif"/>
          <w:b/>
        </w:rPr>
      </w:pPr>
    </w:p>
    <w:p w:rsidR="00F66D30" w:rsidRDefault="00F66D30" w:rsidP="00BE5725">
      <w:pPr>
        <w:rPr>
          <w:rFonts w:ascii="Times New Roman" w:hAnsi="Times New Roman" w:cs="Microsoft Sans Serif"/>
        </w:rPr>
      </w:pPr>
      <w:r w:rsidRPr="00824442">
        <w:rPr>
          <w:rFonts w:ascii="Times New Roman" w:hAnsi="Times New Roman" w:cs="Microsoft Sans Serif"/>
          <w:b/>
        </w:rPr>
        <w:t>Figure 1</w:t>
      </w:r>
      <w:r>
        <w:rPr>
          <w:rFonts w:ascii="Times New Roman" w:hAnsi="Times New Roman" w:cs="Microsoft Sans Serif"/>
        </w:rPr>
        <w:t>. Precipitation manipulation at the Sevilleta LTER site in central New Mexico showing precipitation treatments, - water (water reduction) and + water (water addition), and controls</w:t>
      </w:r>
      <w:r w:rsidR="00AF204E">
        <w:rPr>
          <w:rFonts w:ascii="Times New Roman" w:hAnsi="Times New Roman" w:cs="Microsoft Sans Serif"/>
        </w:rPr>
        <w:t>…..5</w:t>
      </w:r>
    </w:p>
    <w:p w:rsidR="00BE5725" w:rsidRDefault="00BE5725" w:rsidP="00BE5725">
      <w:pPr>
        <w:rPr>
          <w:rFonts w:ascii="Times New Roman" w:hAnsi="Times New Roman" w:cs="Microsoft Sans Serif"/>
          <w:b/>
        </w:rPr>
      </w:pPr>
    </w:p>
    <w:p w:rsidR="00BE5725" w:rsidRPr="000A3C99" w:rsidRDefault="000A3C99" w:rsidP="000A3C99">
      <w:pPr>
        <w:spacing w:after="240"/>
        <w:rPr>
          <w:rFonts w:ascii="Times New Roman" w:hAnsi="Times New Roman" w:cs="Microsoft Sans Serif"/>
        </w:rPr>
      </w:pPr>
      <w:r>
        <w:rPr>
          <w:rFonts w:ascii="Times New Roman" w:hAnsi="Times New Roman" w:cs="Microsoft Sans Serif"/>
          <w:b/>
        </w:rPr>
        <w:t xml:space="preserve">Figure 2. </w:t>
      </w:r>
      <w:r>
        <w:rPr>
          <w:rFonts w:ascii="Times New Roman" w:hAnsi="Times New Roman" w:cs="Microsoft Sans Serif"/>
        </w:rPr>
        <w:t>Precipitation change can alter plant community composition, soil community composition, and nitrogen cycling directly (shown with black arrows) via changes in water availability</w:t>
      </w:r>
      <w:r w:rsidR="00AF204E">
        <w:rPr>
          <w:rFonts w:ascii="Times New Roman" w:hAnsi="Times New Roman" w:cs="Microsoft Sans Serif"/>
        </w:rPr>
        <w:t>…………………………………………………………………………………………6</w:t>
      </w:r>
    </w:p>
    <w:p w:rsidR="00D301E6" w:rsidRDefault="00D301E6" w:rsidP="00D301E6">
      <w:pPr>
        <w:rPr>
          <w:rFonts w:ascii="Times New Roman" w:hAnsi="Times New Roman"/>
        </w:rPr>
      </w:pPr>
      <w:r w:rsidRPr="00294DDD">
        <w:rPr>
          <w:rFonts w:ascii="Times New Roman" w:hAnsi="Times New Roman"/>
          <w:b/>
        </w:rPr>
        <w:t>Figure 3.</w:t>
      </w:r>
      <w:r w:rsidRPr="00294DDD">
        <w:rPr>
          <w:rFonts w:ascii="Times New Roman" w:hAnsi="Times New Roman"/>
        </w:rPr>
        <w:t xml:space="preserve"> </w:t>
      </w:r>
      <w:r>
        <w:rPr>
          <w:rFonts w:ascii="Times New Roman" w:hAnsi="Times New Roman"/>
        </w:rPr>
        <w:t>Twelve chambered,</w:t>
      </w:r>
      <w:r w:rsidRPr="00A87138">
        <w:rPr>
          <w:rFonts w:ascii="Times New Roman" w:hAnsi="Times New Roman"/>
        </w:rPr>
        <w:t xml:space="preserve"> experimental plots</w:t>
      </w:r>
      <w:r>
        <w:rPr>
          <w:rFonts w:ascii="Times New Roman" w:hAnsi="Times New Roman"/>
        </w:rPr>
        <w:t xml:space="preserve"> </w:t>
      </w:r>
      <w:r w:rsidRPr="00A87138">
        <w:rPr>
          <w:rFonts w:ascii="Times New Roman" w:hAnsi="Times New Roman"/>
        </w:rPr>
        <w:t>(chamber volume is 21.7 m</w:t>
      </w:r>
      <w:r w:rsidRPr="00A87138">
        <w:rPr>
          <w:rFonts w:ascii="Times New Roman" w:hAnsi="Times New Roman"/>
          <w:vertAlign w:val="superscript"/>
        </w:rPr>
        <w:t>3</w:t>
      </w:r>
      <w:r w:rsidRPr="00A87138">
        <w:rPr>
          <w:rFonts w:ascii="Times New Roman" w:hAnsi="Times New Roman"/>
        </w:rPr>
        <w:t>) were established in hardwoo</w:t>
      </w:r>
      <w:r>
        <w:rPr>
          <w:rFonts w:ascii="Times New Roman" w:hAnsi="Times New Roman"/>
        </w:rPr>
        <w:t>d forests at a</w:t>
      </w:r>
      <w:r w:rsidR="00200CD4">
        <w:rPr>
          <w:rFonts w:ascii="Times New Roman" w:hAnsi="Times New Roman"/>
        </w:rPr>
        <w:t xml:space="preserve"> southern location</w:t>
      </w:r>
      <w:r>
        <w:rPr>
          <w:rFonts w:ascii="Times New Roman" w:hAnsi="Times New Roman"/>
        </w:rPr>
        <w:t xml:space="preserve"> and a n</w:t>
      </w:r>
      <w:r w:rsidR="00200CD4">
        <w:rPr>
          <w:rFonts w:ascii="Times New Roman" w:hAnsi="Times New Roman"/>
        </w:rPr>
        <w:t>orthern location</w:t>
      </w:r>
      <w:r w:rsidR="00AF204E">
        <w:rPr>
          <w:rFonts w:ascii="Times New Roman" w:hAnsi="Times New Roman"/>
        </w:rPr>
        <w:t>………………………………8</w:t>
      </w:r>
    </w:p>
    <w:p w:rsidR="001A466D" w:rsidRDefault="001A466D" w:rsidP="00BE5725">
      <w:pPr>
        <w:rPr>
          <w:rFonts w:ascii="Times New Roman" w:hAnsi="Times New Roman"/>
        </w:rPr>
      </w:pPr>
    </w:p>
    <w:p w:rsidR="00AB3A93" w:rsidRDefault="005261B4" w:rsidP="005261B4">
      <w:pPr>
        <w:rPr>
          <w:rFonts w:ascii="Times New Roman" w:hAnsi="Times New Roman" w:cs="Microsoft Sans Serif"/>
        </w:rPr>
      </w:pPr>
      <w:r>
        <w:rPr>
          <w:rFonts w:ascii="Times New Roman" w:hAnsi="Times New Roman" w:cs="Microsoft Sans Serif"/>
          <w:b/>
        </w:rPr>
        <w:t xml:space="preserve">Figure 4. </w:t>
      </w:r>
      <w:r>
        <w:rPr>
          <w:rFonts w:ascii="Times New Roman" w:hAnsi="Times New Roman" w:cs="Microsoft Sans Serif"/>
        </w:rPr>
        <w:t>Warming may have significant impacts on microbial community structure and function. I took a step-wise, bottom-up approach to link microbial community structure and function</w:t>
      </w:r>
      <w:r w:rsidR="00AB3A93">
        <w:rPr>
          <w:rFonts w:ascii="Times New Roman" w:hAnsi="Times New Roman" w:cs="Microsoft Sans Serif"/>
        </w:rPr>
        <w:t>……9</w:t>
      </w:r>
    </w:p>
    <w:p w:rsidR="00BE5725" w:rsidRDefault="00BE5725" w:rsidP="005261B4">
      <w:pPr>
        <w:rPr>
          <w:rFonts w:ascii="Times New Roman" w:hAnsi="Times New Roman"/>
          <w:b/>
        </w:rPr>
      </w:pPr>
    </w:p>
    <w:p w:rsidR="00EA42AE" w:rsidRDefault="00EA42AE" w:rsidP="00BE5725">
      <w:pPr>
        <w:rPr>
          <w:rFonts w:ascii="Times New Roman" w:hAnsi="Times New Roman"/>
          <w:b/>
          <w:color w:val="000000"/>
        </w:rPr>
      </w:pPr>
      <w:r>
        <w:rPr>
          <w:rFonts w:ascii="Times New Roman" w:hAnsi="Times New Roman"/>
          <w:b/>
        </w:rPr>
        <w:t>Figure 5</w:t>
      </w:r>
      <w:r w:rsidRPr="00A31DFC">
        <w:rPr>
          <w:rFonts w:ascii="Times New Roman" w:hAnsi="Times New Roman"/>
          <w:b/>
        </w:rPr>
        <w:t xml:space="preserve">. </w:t>
      </w:r>
      <w:r>
        <w:rPr>
          <w:rFonts w:ascii="Times New Roman" w:hAnsi="Times New Roman"/>
        </w:rPr>
        <w:t>Microbial communities were</w:t>
      </w:r>
      <w:r w:rsidRPr="00B33529">
        <w:rPr>
          <w:rFonts w:ascii="Times New Roman" w:hAnsi="Times New Roman"/>
        </w:rPr>
        <w:t xml:space="preserve"> compositionally distinct in the pre-monsoon and monsoon season</w:t>
      </w:r>
      <w:r w:rsidR="00AB3A93">
        <w:rPr>
          <w:rFonts w:ascii="Times New Roman" w:hAnsi="Times New Roman"/>
        </w:rPr>
        <w:t>………………………………………………………………………………….33</w:t>
      </w:r>
    </w:p>
    <w:p w:rsidR="00EA42AE" w:rsidRDefault="00EA42AE" w:rsidP="00BE5725">
      <w:pPr>
        <w:rPr>
          <w:rFonts w:ascii="Times New Roman" w:hAnsi="Times New Roman"/>
          <w:b/>
          <w:color w:val="000000"/>
        </w:rPr>
      </w:pPr>
    </w:p>
    <w:p w:rsidR="00EA42AE" w:rsidRDefault="00EA42AE" w:rsidP="00BE5725">
      <w:pPr>
        <w:rPr>
          <w:rFonts w:ascii="Times New Roman" w:hAnsi="Times New Roman"/>
          <w:b/>
          <w:color w:val="000000"/>
        </w:rPr>
      </w:pPr>
      <w:r w:rsidRPr="00A31DFC">
        <w:rPr>
          <w:rFonts w:ascii="Times New Roman" w:hAnsi="Times New Roman"/>
          <w:b/>
          <w:color w:val="000000"/>
        </w:rPr>
        <w:t xml:space="preserve">Figure </w:t>
      </w:r>
      <w:r>
        <w:rPr>
          <w:rFonts w:ascii="Times New Roman" w:hAnsi="Times New Roman"/>
          <w:b/>
          <w:color w:val="000000"/>
        </w:rPr>
        <w:t>6</w:t>
      </w:r>
      <w:r w:rsidRPr="00A31DFC">
        <w:rPr>
          <w:rFonts w:ascii="Times New Roman" w:hAnsi="Times New Roman"/>
          <w:color w:val="000000"/>
        </w:rPr>
        <w:t xml:space="preserve">. </w:t>
      </w:r>
      <w:r>
        <w:rPr>
          <w:rFonts w:ascii="Times New Roman" w:hAnsi="Times New Roman"/>
          <w:color w:val="000000"/>
        </w:rPr>
        <w:t>Microbial communities beneath piñon and juniper crowns were compositionally distinct from one another</w:t>
      </w:r>
      <w:r w:rsidR="00AB3A93">
        <w:rPr>
          <w:rFonts w:ascii="Times New Roman" w:hAnsi="Times New Roman"/>
          <w:color w:val="000000"/>
        </w:rPr>
        <w:t>………………………………………………………………………...34</w:t>
      </w:r>
    </w:p>
    <w:p w:rsidR="00EA42AE" w:rsidRDefault="00EA42AE" w:rsidP="00BE5725">
      <w:pPr>
        <w:rPr>
          <w:rFonts w:ascii="Times New Roman" w:hAnsi="Times New Roman"/>
          <w:b/>
          <w:color w:val="000000"/>
        </w:rPr>
      </w:pPr>
    </w:p>
    <w:p w:rsidR="00AB3A93" w:rsidRDefault="00EA42AE" w:rsidP="00BE5725">
      <w:pPr>
        <w:rPr>
          <w:rFonts w:ascii="Times New Roman" w:hAnsi="Times New Roman"/>
        </w:rPr>
      </w:pPr>
      <w:r w:rsidRPr="00A31DFC">
        <w:rPr>
          <w:rFonts w:ascii="Times New Roman" w:hAnsi="Times New Roman"/>
          <w:b/>
          <w:color w:val="000000"/>
        </w:rPr>
        <w:t xml:space="preserve">Figure </w:t>
      </w:r>
      <w:r>
        <w:rPr>
          <w:rFonts w:ascii="Times New Roman" w:hAnsi="Times New Roman"/>
          <w:b/>
          <w:color w:val="000000"/>
        </w:rPr>
        <w:t>7</w:t>
      </w:r>
      <w:r w:rsidRPr="00A31DFC">
        <w:rPr>
          <w:rFonts w:ascii="Times New Roman" w:hAnsi="Times New Roman"/>
          <w:color w:val="000000"/>
        </w:rPr>
        <w:t xml:space="preserve">. </w:t>
      </w:r>
      <w:r>
        <w:rPr>
          <w:rFonts w:ascii="Times New Roman" w:hAnsi="Times New Roman"/>
          <w:color w:val="000000"/>
        </w:rPr>
        <w:t xml:space="preserve">Seasonal variability in rainfall and our precipitation treatments interacted to alter: </w:t>
      </w:r>
      <w:r w:rsidRPr="00A31DFC">
        <w:rPr>
          <w:rFonts w:ascii="Times New Roman" w:hAnsi="Times New Roman"/>
          <w:b/>
        </w:rPr>
        <w:t>A</w:t>
      </w:r>
      <w:r>
        <w:rPr>
          <w:rFonts w:ascii="Times New Roman" w:hAnsi="Times New Roman"/>
        </w:rPr>
        <w:t>. t</w:t>
      </w:r>
      <w:r w:rsidRPr="00A31DFC">
        <w:rPr>
          <w:rFonts w:ascii="Times New Roman" w:hAnsi="Times New Roman"/>
        </w:rPr>
        <w:t xml:space="preserve">otal microbial richness, </w:t>
      </w:r>
      <w:r w:rsidRPr="00A31DFC">
        <w:rPr>
          <w:rFonts w:ascii="Times New Roman" w:hAnsi="Times New Roman"/>
          <w:b/>
        </w:rPr>
        <w:t>B</w:t>
      </w:r>
      <w:r w:rsidRPr="00A31DFC">
        <w:rPr>
          <w:rFonts w:ascii="Times New Roman" w:hAnsi="Times New Roman"/>
        </w:rPr>
        <w:t xml:space="preserve">. fungal richness, and </w:t>
      </w:r>
      <w:r w:rsidRPr="00A31DFC">
        <w:rPr>
          <w:rFonts w:ascii="Times New Roman" w:hAnsi="Times New Roman"/>
          <w:b/>
        </w:rPr>
        <w:t>C</w:t>
      </w:r>
      <w:r>
        <w:rPr>
          <w:rFonts w:ascii="Times New Roman" w:hAnsi="Times New Roman"/>
        </w:rPr>
        <w:t>. bacterial richness</w:t>
      </w:r>
      <w:r w:rsidR="00AB3A93">
        <w:rPr>
          <w:rFonts w:ascii="Times New Roman" w:hAnsi="Times New Roman"/>
        </w:rPr>
        <w:t>………………………….35</w:t>
      </w:r>
    </w:p>
    <w:p w:rsidR="00EA42AE" w:rsidRPr="00BE5725" w:rsidRDefault="00EA42AE" w:rsidP="00BE5725">
      <w:pPr>
        <w:rPr>
          <w:rFonts w:ascii="Times New Roman" w:hAnsi="Times New Roman"/>
        </w:rPr>
      </w:pPr>
    </w:p>
    <w:p w:rsidR="00EA42AE" w:rsidRPr="00A31DFC" w:rsidRDefault="00EA42AE" w:rsidP="00BE5725">
      <w:pPr>
        <w:rPr>
          <w:rFonts w:ascii="Times New Roman" w:hAnsi="Times New Roman"/>
          <w:color w:val="000000"/>
        </w:rPr>
      </w:pPr>
      <w:r>
        <w:rPr>
          <w:rFonts w:ascii="Times New Roman" w:hAnsi="Times New Roman"/>
          <w:b/>
        </w:rPr>
        <w:t>Figure 8</w:t>
      </w:r>
      <w:r w:rsidRPr="00A31DFC">
        <w:rPr>
          <w:rFonts w:ascii="Times New Roman" w:hAnsi="Times New Roman"/>
          <w:b/>
        </w:rPr>
        <w:t xml:space="preserve">. </w:t>
      </w:r>
      <w:r>
        <w:rPr>
          <w:rFonts w:ascii="Times New Roman" w:hAnsi="Times New Roman"/>
        </w:rPr>
        <w:t xml:space="preserve">Season and tree type interacted to alter: </w:t>
      </w:r>
      <w:r w:rsidRPr="001C3A36">
        <w:rPr>
          <w:rFonts w:ascii="Times New Roman" w:hAnsi="Times New Roman"/>
          <w:b/>
        </w:rPr>
        <w:t>A.</w:t>
      </w:r>
      <w:r>
        <w:rPr>
          <w:rFonts w:ascii="Times New Roman" w:hAnsi="Times New Roman"/>
        </w:rPr>
        <w:t xml:space="preserve"> t</w:t>
      </w:r>
      <w:r w:rsidRPr="00A31DFC">
        <w:rPr>
          <w:rFonts w:ascii="Times New Roman" w:hAnsi="Times New Roman"/>
        </w:rPr>
        <w:t xml:space="preserve">otal microbial richness, </w:t>
      </w:r>
      <w:r w:rsidRPr="00A31DFC">
        <w:rPr>
          <w:rFonts w:ascii="Times New Roman" w:hAnsi="Times New Roman"/>
          <w:b/>
        </w:rPr>
        <w:t>B</w:t>
      </w:r>
      <w:r w:rsidRPr="00A31DFC">
        <w:rPr>
          <w:rFonts w:ascii="Times New Roman" w:hAnsi="Times New Roman"/>
        </w:rPr>
        <w:t xml:space="preserve">. fungal richness, and </w:t>
      </w:r>
      <w:r w:rsidRPr="00A31DFC">
        <w:rPr>
          <w:rFonts w:ascii="Times New Roman" w:hAnsi="Times New Roman"/>
          <w:b/>
        </w:rPr>
        <w:t>C</w:t>
      </w:r>
      <w:r>
        <w:rPr>
          <w:rFonts w:ascii="Times New Roman" w:hAnsi="Times New Roman"/>
        </w:rPr>
        <w:t>. bacterial richness</w:t>
      </w:r>
      <w:r w:rsidR="00AB3A93">
        <w:rPr>
          <w:rFonts w:ascii="Times New Roman" w:hAnsi="Times New Roman"/>
        </w:rPr>
        <w:t>…………………………………………………………………………36</w:t>
      </w:r>
    </w:p>
    <w:p w:rsidR="00BE5725" w:rsidRDefault="00BE5725" w:rsidP="00BE5725">
      <w:pPr>
        <w:rPr>
          <w:rFonts w:ascii="Times New Roman" w:hAnsi="Times New Roman"/>
          <w:b/>
        </w:rPr>
      </w:pPr>
    </w:p>
    <w:p w:rsidR="00EA42AE" w:rsidRPr="00A31DFC" w:rsidRDefault="00EA42AE" w:rsidP="00BE5725">
      <w:pPr>
        <w:rPr>
          <w:rFonts w:ascii="Times New Roman" w:hAnsi="Times New Roman"/>
        </w:rPr>
      </w:pPr>
      <w:r>
        <w:rPr>
          <w:rFonts w:ascii="Times New Roman" w:hAnsi="Times New Roman"/>
          <w:b/>
        </w:rPr>
        <w:t>Figure 9</w:t>
      </w:r>
      <w:r w:rsidRPr="00DD7B58">
        <w:rPr>
          <w:rFonts w:ascii="Times New Roman" w:hAnsi="Times New Roman"/>
        </w:rPr>
        <w:t xml:space="preserve"> </w:t>
      </w:r>
      <w:r w:rsidRPr="00FE63CD">
        <w:rPr>
          <w:rFonts w:ascii="Times New Roman" w:hAnsi="Times New Roman"/>
        </w:rPr>
        <w:t>Precipitation treatment and tree type interact</w:t>
      </w:r>
      <w:r>
        <w:rPr>
          <w:rFonts w:ascii="Times New Roman" w:hAnsi="Times New Roman"/>
        </w:rPr>
        <w:t>ed</w:t>
      </w:r>
      <w:r w:rsidRPr="00FE63CD">
        <w:rPr>
          <w:rFonts w:ascii="Times New Roman" w:hAnsi="Times New Roman"/>
        </w:rPr>
        <w:t xml:space="preserve"> to alter:</w:t>
      </w:r>
      <w:r>
        <w:rPr>
          <w:rFonts w:ascii="Times New Roman" w:hAnsi="Times New Roman"/>
          <w:b/>
        </w:rPr>
        <w:t xml:space="preserve"> </w:t>
      </w:r>
      <w:r w:rsidRPr="00A31DFC">
        <w:rPr>
          <w:rFonts w:ascii="Times New Roman" w:hAnsi="Times New Roman"/>
          <w:b/>
        </w:rPr>
        <w:t>A</w:t>
      </w:r>
      <w:r>
        <w:rPr>
          <w:rFonts w:ascii="Times New Roman" w:hAnsi="Times New Roman"/>
        </w:rPr>
        <w:t>. fungal:bacterial</w:t>
      </w:r>
      <w:r w:rsidRPr="00A31DFC">
        <w:rPr>
          <w:rFonts w:ascii="Times New Roman" w:hAnsi="Times New Roman"/>
        </w:rPr>
        <w:t xml:space="preserve"> ratio, </w:t>
      </w:r>
      <w:r w:rsidRPr="00A31DFC">
        <w:rPr>
          <w:rFonts w:ascii="Times New Roman" w:hAnsi="Times New Roman"/>
          <w:b/>
        </w:rPr>
        <w:t>B</w:t>
      </w:r>
      <w:r w:rsidRPr="00A31DFC">
        <w:rPr>
          <w:rFonts w:ascii="Times New Roman" w:hAnsi="Times New Roman"/>
        </w:rPr>
        <w:t xml:space="preserve">. fungal abundance, and </w:t>
      </w:r>
      <w:r w:rsidRPr="00A31DFC">
        <w:rPr>
          <w:rFonts w:ascii="Times New Roman" w:hAnsi="Times New Roman"/>
          <w:b/>
        </w:rPr>
        <w:t>C</w:t>
      </w:r>
      <w:r w:rsidRPr="00A31DFC">
        <w:rPr>
          <w:rFonts w:ascii="Times New Roman" w:hAnsi="Times New Roman"/>
        </w:rPr>
        <w:t>. bacterial abundance</w:t>
      </w:r>
      <w:r w:rsidR="00AB3A93">
        <w:rPr>
          <w:rFonts w:ascii="Times New Roman" w:hAnsi="Times New Roman"/>
        </w:rPr>
        <w:t>…………………………………………………..37</w:t>
      </w:r>
    </w:p>
    <w:p w:rsidR="00EA42AE" w:rsidRDefault="00EA42AE" w:rsidP="00BE5725">
      <w:pPr>
        <w:rPr>
          <w:rFonts w:ascii="Times New Roman" w:hAnsi="Times New Roman"/>
          <w:b/>
        </w:rPr>
      </w:pPr>
    </w:p>
    <w:p w:rsidR="00EA42AE" w:rsidRPr="00A31DFC" w:rsidRDefault="00EA42AE" w:rsidP="00BE5725">
      <w:pPr>
        <w:rPr>
          <w:rFonts w:ascii="Times New Roman" w:hAnsi="Times New Roman"/>
        </w:rPr>
      </w:pPr>
      <w:r>
        <w:rPr>
          <w:rFonts w:ascii="Times New Roman" w:hAnsi="Times New Roman"/>
          <w:b/>
        </w:rPr>
        <w:t>Figure 10</w:t>
      </w:r>
      <w:r w:rsidRPr="00A31DFC">
        <w:rPr>
          <w:rFonts w:ascii="Times New Roman" w:hAnsi="Times New Roman"/>
          <w:b/>
        </w:rPr>
        <w:t xml:space="preserve">. </w:t>
      </w:r>
      <w:r>
        <w:rPr>
          <w:rFonts w:ascii="Times New Roman" w:hAnsi="Times New Roman"/>
        </w:rPr>
        <w:t xml:space="preserve">Season and precipitation treatment interacted to alter </w:t>
      </w:r>
      <w:r w:rsidRPr="00D3486F">
        <w:rPr>
          <w:rFonts w:ascii="Times New Roman" w:hAnsi="Times New Roman"/>
          <w:b/>
        </w:rPr>
        <w:t>A.</w:t>
      </w:r>
      <w:r>
        <w:rPr>
          <w:rFonts w:ascii="Times New Roman" w:hAnsi="Times New Roman"/>
        </w:rPr>
        <w:t xml:space="preserve"> fungal:bacterial ratio</w:t>
      </w:r>
      <w:r w:rsidRPr="00A31DFC">
        <w:rPr>
          <w:rFonts w:ascii="Times New Roman" w:hAnsi="Times New Roman"/>
        </w:rPr>
        <w:t xml:space="preserve">, </w:t>
      </w:r>
      <w:r w:rsidRPr="00A31DFC">
        <w:rPr>
          <w:rFonts w:ascii="Times New Roman" w:hAnsi="Times New Roman"/>
          <w:b/>
        </w:rPr>
        <w:t>B</w:t>
      </w:r>
      <w:r w:rsidRPr="00A31DFC">
        <w:rPr>
          <w:rFonts w:ascii="Times New Roman" w:hAnsi="Times New Roman"/>
        </w:rPr>
        <w:t xml:space="preserve">. fungal abundance, and </w:t>
      </w:r>
      <w:r w:rsidRPr="00A31DFC">
        <w:rPr>
          <w:rFonts w:ascii="Times New Roman" w:hAnsi="Times New Roman"/>
          <w:b/>
        </w:rPr>
        <w:t>C</w:t>
      </w:r>
      <w:r w:rsidRPr="00A31DFC">
        <w:rPr>
          <w:rFonts w:ascii="Times New Roman" w:hAnsi="Times New Roman"/>
        </w:rPr>
        <w:t>. bacterial abundance</w:t>
      </w:r>
      <w:r w:rsidR="00ED501D">
        <w:rPr>
          <w:rFonts w:ascii="Times New Roman" w:hAnsi="Times New Roman"/>
        </w:rPr>
        <w:t>…………………………………………………..38</w:t>
      </w:r>
    </w:p>
    <w:p w:rsidR="00BE5725" w:rsidRDefault="00BE5725" w:rsidP="00BE5725">
      <w:pPr>
        <w:rPr>
          <w:rFonts w:ascii="Times New Roman" w:hAnsi="Times New Roman"/>
          <w:b/>
        </w:rPr>
      </w:pPr>
    </w:p>
    <w:p w:rsidR="00EA42AE" w:rsidRPr="00A31DFC" w:rsidRDefault="00EA42AE" w:rsidP="00BE5725">
      <w:pPr>
        <w:rPr>
          <w:rFonts w:ascii="Times New Roman" w:hAnsi="Times New Roman"/>
        </w:rPr>
      </w:pPr>
      <w:r>
        <w:rPr>
          <w:rFonts w:ascii="Times New Roman" w:hAnsi="Times New Roman"/>
          <w:b/>
        </w:rPr>
        <w:t>Figure 11</w:t>
      </w:r>
      <w:r w:rsidRPr="00A31DFC">
        <w:rPr>
          <w:rFonts w:ascii="Times New Roman" w:hAnsi="Times New Roman"/>
          <w:b/>
        </w:rPr>
        <w:t>.</w:t>
      </w:r>
      <w:r w:rsidRPr="00A31DFC">
        <w:rPr>
          <w:rFonts w:ascii="Times New Roman" w:hAnsi="Times New Roman"/>
        </w:rPr>
        <w:t xml:space="preserve"> </w:t>
      </w:r>
      <w:r>
        <w:rPr>
          <w:rFonts w:ascii="Times New Roman" w:hAnsi="Times New Roman"/>
        </w:rPr>
        <w:t>Precipitation treatment altered microbial biomass in the pre-monsoon season of 2009</w:t>
      </w:r>
      <w:r w:rsidR="00ED501D">
        <w:rPr>
          <w:rFonts w:ascii="Times New Roman" w:hAnsi="Times New Roman"/>
        </w:rPr>
        <w:t>………………………………………………………………………………………………39</w:t>
      </w:r>
    </w:p>
    <w:p w:rsidR="00BE5725" w:rsidRDefault="00BE5725" w:rsidP="00BE5725">
      <w:pPr>
        <w:rPr>
          <w:rFonts w:ascii="Times New Roman" w:hAnsi="Times New Roman"/>
          <w:b/>
        </w:rPr>
      </w:pPr>
    </w:p>
    <w:p w:rsidR="00EA42AE" w:rsidRDefault="00F20778" w:rsidP="006B734E">
      <w:pPr>
        <w:rPr>
          <w:rFonts w:ascii="Times New Roman" w:hAnsi="Times New Roman"/>
          <w:b/>
          <w:color w:val="000000"/>
        </w:rPr>
      </w:pPr>
      <w:r w:rsidRPr="0060539B">
        <w:rPr>
          <w:rFonts w:ascii="Times New Roman" w:hAnsi="Times New Roman"/>
          <w:b/>
        </w:rPr>
        <w:t>Figure 1</w:t>
      </w:r>
      <w:r>
        <w:rPr>
          <w:rFonts w:ascii="Times New Roman" w:hAnsi="Times New Roman"/>
          <w:b/>
        </w:rPr>
        <w:t>2</w:t>
      </w:r>
      <w:r w:rsidRPr="0060539B">
        <w:rPr>
          <w:rFonts w:ascii="Times New Roman" w:hAnsi="Times New Roman"/>
          <w:b/>
        </w:rPr>
        <w:t>.</w:t>
      </w:r>
      <w:r w:rsidRPr="0060539B">
        <w:rPr>
          <w:rFonts w:ascii="Times New Roman" w:hAnsi="Times New Roman"/>
        </w:rPr>
        <w:t xml:space="preserve"> Mean ammonium and nitrate availability (±1 standard error) in 2008, monsoon season 2009, and 2011 across treatments, - water (water reduction) and + water (water addition), cover control (removal control), and control (unamended plot)</w:t>
      </w:r>
      <w:r w:rsidR="00C541A6">
        <w:rPr>
          <w:rFonts w:ascii="Times New Roman" w:hAnsi="Times New Roman"/>
        </w:rPr>
        <w:t>…………………………………71</w:t>
      </w:r>
    </w:p>
    <w:p w:rsidR="00BE5725" w:rsidRDefault="00BE5725" w:rsidP="006B734E">
      <w:pPr>
        <w:tabs>
          <w:tab w:val="left" w:pos="720"/>
        </w:tabs>
        <w:rPr>
          <w:rFonts w:ascii="Times New Roman" w:hAnsi="Times New Roman"/>
          <w:b/>
          <w:noProof/>
        </w:rPr>
      </w:pPr>
    </w:p>
    <w:p w:rsidR="00FC7CF8" w:rsidRPr="00E231CF" w:rsidRDefault="00FC7CF8" w:rsidP="006B734E">
      <w:pPr>
        <w:tabs>
          <w:tab w:val="left" w:pos="720"/>
        </w:tabs>
        <w:rPr>
          <w:rFonts w:ascii="Times New Roman" w:hAnsi="Times New Roman"/>
        </w:rPr>
      </w:pPr>
      <w:r w:rsidRPr="00E231CF">
        <w:rPr>
          <w:rFonts w:ascii="Times New Roman" w:hAnsi="Times New Roman"/>
          <w:b/>
        </w:rPr>
        <w:t xml:space="preserve">Figure </w:t>
      </w:r>
      <w:r>
        <w:rPr>
          <w:rFonts w:ascii="Times New Roman" w:hAnsi="Times New Roman"/>
          <w:b/>
        </w:rPr>
        <w:t>13</w:t>
      </w:r>
      <w:r w:rsidRPr="00E231CF">
        <w:rPr>
          <w:rFonts w:ascii="Times New Roman" w:hAnsi="Times New Roman"/>
          <w:b/>
        </w:rPr>
        <w:t>.</w:t>
      </w:r>
      <w:r w:rsidRPr="00E231CF">
        <w:rPr>
          <w:rFonts w:ascii="Times New Roman" w:hAnsi="Times New Roman"/>
        </w:rPr>
        <w:t xml:space="preserve"> Mean ammonium and nitrate availability (</w:t>
      </w:r>
      <w:r>
        <w:rPr>
          <w:rFonts w:ascii="Times New Roman" w:hAnsi="Times New Roman"/>
        </w:rPr>
        <w:t>±</w:t>
      </w:r>
      <w:r w:rsidRPr="00E231CF">
        <w:rPr>
          <w:rFonts w:ascii="Times New Roman" w:hAnsi="Times New Roman"/>
        </w:rPr>
        <w:t>1 standard error) in the pre-monsoon, m</w:t>
      </w:r>
      <w:r>
        <w:rPr>
          <w:rFonts w:ascii="Times New Roman" w:hAnsi="Times New Roman"/>
        </w:rPr>
        <w:t>onsoon, and post-monsoon season</w:t>
      </w:r>
      <w:r w:rsidRPr="00E231CF">
        <w:rPr>
          <w:rFonts w:ascii="Times New Roman" w:hAnsi="Times New Roman"/>
        </w:rPr>
        <w:t xml:space="preserve"> of 2009</w:t>
      </w:r>
      <w:r w:rsidR="00C541A6">
        <w:rPr>
          <w:rFonts w:ascii="Times New Roman" w:hAnsi="Times New Roman"/>
        </w:rPr>
        <w:t>……………………………………………………72</w:t>
      </w:r>
    </w:p>
    <w:p w:rsidR="00BE5725" w:rsidRDefault="00BE5725" w:rsidP="006B734E">
      <w:pPr>
        <w:tabs>
          <w:tab w:val="left" w:pos="720"/>
        </w:tabs>
        <w:rPr>
          <w:rFonts w:ascii="Times New Roman" w:hAnsi="Times New Roman"/>
          <w:b/>
        </w:rPr>
      </w:pPr>
    </w:p>
    <w:p w:rsidR="00FC7CF8" w:rsidRDefault="00FC7CF8" w:rsidP="006B734E">
      <w:pPr>
        <w:tabs>
          <w:tab w:val="left" w:pos="720"/>
        </w:tabs>
        <w:rPr>
          <w:rFonts w:ascii="Times New Roman" w:hAnsi="Times New Roman"/>
        </w:rPr>
      </w:pPr>
      <w:r w:rsidRPr="00E231CF">
        <w:rPr>
          <w:rFonts w:ascii="Times New Roman" w:hAnsi="Times New Roman"/>
          <w:b/>
        </w:rPr>
        <w:t xml:space="preserve">Figure </w:t>
      </w:r>
      <w:r>
        <w:rPr>
          <w:rFonts w:ascii="Times New Roman" w:hAnsi="Times New Roman"/>
          <w:b/>
        </w:rPr>
        <w:t>14</w:t>
      </w:r>
      <w:r w:rsidRPr="00E231CF">
        <w:rPr>
          <w:rFonts w:ascii="Times New Roman" w:hAnsi="Times New Roman"/>
          <w:b/>
        </w:rPr>
        <w:t>.</w:t>
      </w:r>
      <w:r w:rsidRPr="00E231CF">
        <w:rPr>
          <w:rFonts w:ascii="Times New Roman" w:hAnsi="Times New Roman"/>
        </w:rPr>
        <w:t xml:space="preserve"> Mean potential mineralization and nitrification 30 and 60 days after incubation (</w:t>
      </w:r>
      <w:r>
        <w:rPr>
          <w:rFonts w:ascii="Times New Roman" w:hAnsi="Times New Roman"/>
        </w:rPr>
        <w:t>±</w:t>
      </w:r>
      <w:r w:rsidRPr="00E231CF">
        <w:rPr>
          <w:rFonts w:ascii="Times New Roman" w:hAnsi="Times New Roman"/>
        </w:rPr>
        <w:t>1 standard error) across treatments, - water (water reduction) and + water (water addition),</w:t>
      </w:r>
      <w:r>
        <w:rPr>
          <w:rFonts w:ascii="Times New Roman" w:hAnsi="Times New Roman"/>
        </w:rPr>
        <w:t xml:space="preserve"> </w:t>
      </w:r>
      <w:r w:rsidRPr="00E231CF">
        <w:rPr>
          <w:rFonts w:ascii="Times New Roman" w:hAnsi="Times New Roman"/>
        </w:rPr>
        <w:t>cover control</w:t>
      </w:r>
      <w:r>
        <w:rPr>
          <w:rFonts w:ascii="Times New Roman" w:hAnsi="Times New Roman"/>
        </w:rPr>
        <w:t xml:space="preserve"> (removal control),</w:t>
      </w:r>
      <w:r w:rsidRPr="00E231CF">
        <w:rPr>
          <w:rFonts w:ascii="Times New Roman" w:hAnsi="Times New Roman"/>
        </w:rPr>
        <w:t xml:space="preserve"> and control</w:t>
      </w:r>
      <w:r>
        <w:rPr>
          <w:rFonts w:ascii="Times New Roman" w:hAnsi="Times New Roman"/>
        </w:rPr>
        <w:t xml:space="preserve"> (unamended plot)</w:t>
      </w:r>
      <w:r w:rsidR="0068261D">
        <w:rPr>
          <w:rFonts w:ascii="Times New Roman" w:hAnsi="Times New Roman"/>
        </w:rPr>
        <w:t>………………………………………..73</w:t>
      </w:r>
    </w:p>
    <w:p w:rsidR="00BE5725" w:rsidRDefault="00BE5725" w:rsidP="006B734E">
      <w:pPr>
        <w:tabs>
          <w:tab w:val="left" w:pos="720"/>
        </w:tabs>
        <w:rPr>
          <w:rFonts w:ascii="Times New Roman" w:hAnsi="Times New Roman"/>
          <w:b/>
        </w:rPr>
      </w:pPr>
    </w:p>
    <w:p w:rsidR="00FC7CF8" w:rsidRPr="00E231CF" w:rsidRDefault="00FC7CF8" w:rsidP="006B734E">
      <w:pPr>
        <w:tabs>
          <w:tab w:val="left" w:pos="720"/>
        </w:tabs>
        <w:rPr>
          <w:rFonts w:ascii="Times New Roman" w:hAnsi="Times New Roman"/>
        </w:rPr>
      </w:pPr>
      <w:r w:rsidRPr="0060539B">
        <w:rPr>
          <w:rFonts w:ascii="Times New Roman" w:hAnsi="Times New Roman"/>
          <w:b/>
        </w:rPr>
        <w:t xml:space="preserve">Figure </w:t>
      </w:r>
      <w:r>
        <w:rPr>
          <w:rFonts w:ascii="Times New Roman" w:hAnsi="Times New Roman"/>
          <w:b/>
        </w:rPr>
        <w:t>15</w:t>
      </w:r>
      <w:r w:rsidRPr="0060539B">
        <w:rPr>
          <w:rFonts w:ascii="Times New Roman" w:hAnsi="Times New Roman"/>
          <w:b/>
        </w:rPr>
        <w:t>.</w:t>
      </w:r>
      <w:r w:rsidRPr="0060539B">
        <w:rPr>
          <w:rFonts w:ascii="Times New Roman" w:hAnsi="Times New Roman"/>
        </w:rPr>
        <w:t xml:space="preserve"> Mean ammonium and nitrate availability (±1 standard error) in 2008, monsoon season 2009, and 2011 beneath juniper and </w:t>
      </w:r>
      <w:r>
        <w:rPr>
          <w:rFonts w:ascii="Times New Roman" w:hAnsi="Times New Roman"/>
        </w:rPr>
        <w:t>piñon</w:t>
      </w:r>
      <w:r w:rsidR="0068261D">
        <w:rPr>
          <w:rFonts w:ascii="Times New Roman" w:hAnsi="Times New Roman"/>
        </w:rPr>
        <w:t>………………………………………………74</w:t>
      </w:r>
      <w:r w:rsidRPr="00E231CF">
        <w:rPr>
          <w:rFonts w:ascii="Times New Roman" w:hAnsi="Times New Roman"/>
        </w:rPr>
        <w:t xml:space="preserve"> </w:t>
      </w:r>
    </w:p>
    <w:p w:rsidR="00BE5725" w:rsidRDefault="00BE5725" w:rsidP="006B734E">
      <w:pPr>
        <w:tabs>
          <w:tab w:val="left" w:pos="720"/>
        </w:tabs>
        <w:rPr>
          <w:rFonts w:ascii="Times New Roman" w:hAnsi="Times New Roman"/>
          <w:b/>
        </w:rPr>
      </w:pPr>
    </w:p>
    <w:p w:rsidR="00FC7CF8" w:rsidRPr="00BE5725" w:rsidRDefault="00B63620" w:rsidP="006B734E">
      <w:pPr>
        <w:tabs>
          <w:tab w:val="left" w:pos="720"/>
        </w:tabs>
        <w:rPr>
          <w:rFonts w:ascii="Times New Roman" w:hAnsi="Times New Roman"/>
        </w:rPr>
      </w:pPr>
      <w:r w:rsidRPr="00E231CF">
        <w:rPr>
          <w:rFonts w:ascii="Times New Roman" w:hAnsi="Times New Roman"/>
          <w:b/>
        </w:rPr>
        <w:t>Figure</w:t>
      </w:r>
      <w:r>
        <w:rPr>
          <w:rFonts w:ascii="Times New Roman" w:hAnsi="Times New Roman"/>
          <w:b/>
        </w:rPr>
        <w:t xml:space="preserve"> 16</w:t>
      </w:r>
      <w:r w:rsidRPr="00E231CF">
        <w:rPr>
          <w:rFonts w:ascii="Times New Roman" w:hAnsi="Times New Roman"/>
          <w:b/>
        </w:rPr>
        <w:t>.</w:t>
      </w:r>
      <w:r w:rsidRPr="00E231CF">
        <w:rPr>
          <w:rFonts w:ascii="Times New Roman" w:hAnsi="Times New Roman"/>
        </w:rPr>
        <w:t xml:space="preserve"> Mean potential mineralization and nitrification 30 and 60 days after incubation (</w:t>
      </w:r>
      <w:r>
        <w:rPr>
          <w:rFonts w:ascii="Times New Roman" w:hAnsi="Times New Roman"/>
        </w:rPr>
        <w:t>±</w:t>
      </w:r>
      <w:r w:rsidRPr="00E231CF">
        <w:rPr>
          <w:rFonts w:ascii="Times New Roman" w:hAnsi="Times New Roman"/>
        </w:rPr>
        <w:t xml:space="preserve">1 standard error) beneath </w:t>
      </w:r>
      <w:r>
        <w:rPr>
          <w:rFonts w:ascii="Times New Roman" w:hAnsi="Times New Roman"/>
        </w:rPr>
        <w:t>piñon</w:t>
      </w:r>
      <w:r w:rsidRPr="00E231CF">
        <w:rPr>
          <w:rFonts w:ascii="Times New Roman" w:hAnsi="Times New Roman"/>
        </w:rPr>
        <w:t xml:space="preserve"> and juniper trees</w:t>
      </w:r>
      <w:r w:rsidR="0068261D">
        <w:rPr>
          <w:rFonts w:ascii="Times New Roman" w:hAnsi="Times New Roman"/>
        </w:rPr>
        <w:t>………………………………………………….75</w:t>
      </w:r>
      <w:r w:rsidRPr="00E231CF">
        <w:rPr>
          <w:rFonts w:ascii="Times New Roman" w:hAnsi="Times New Roman"/>
        </w:rPr>
        <w:t xml:space="preserve"> </w:t>
      </w:r>
    </w:p>
    <w:p w:rsidR="00C3510A" w:rsidRDefault="00C3510A" w:rsidP="006B734E">
      <w:pPr>
        <w:rPr>
          <w:rFonts w:ascii="Times New Roman" w:hAnsi="Times New Roman"/>
          <w:b/>
          <w:sz w:val="36"/>
        </w:rPr>
      </w:pPr>
    </w:p>
    <w:p w:rsidR="0077663D" w:rsidRDefault="0077663D" w:rsidP="0077663D">
      <w:pPr>
        <w:rPr>
          <w:rFonts w:ascii="Times New Roman" w:hAnsi="Times New Roman"/>
        </w:rPr>
      </w:pPr>
      <w:r>
        <w:rPr>
          <w:rFonts w:ascii="Times New Roman Bold" w:hAnsi="Times New Roman Bold"/>
        </w:rPr>
        <w:t>Figure 17.</w:t>
      </w:r>
      <w:r>
        <w:rPr>
          <w:rFonts w:ascii="Times New Roman" w:hAnsi="Times New Roman"/>
        </w:rPr>
        <w:t xml:space="preserve"> Site, soil temperature, and soil moisture interactively altered bacterial abundance (F = 18.17, p &lt; 0.01)</w:t>
      </w:r>
      <w:r w:rsidR="0068261D">
        <w:rPr>
          <w:rFonts w:ascii="Times New Roman" w:hAnsi="Times New Roman"/>
        </w:rPr>
        <w:t>…………………………………………………………………………………105</w:t>
      </w:r>
    </w:p>
    <w:p w:rsidR="0077663D" w:rsidRDefault="0077663D" w:rsidP="0077663D">
      <w:pPr>
        <w:rPr>
          <w:rFonts w:ascii="Times New Roman" w:hAnsi="Times New Roman"/>
        </w:rPr>
      </w:pPr>
    </w:p>
    <w:p w:rsidR="00C3510A" w:rsidRPr="000C383A" w:rsidRDefault="0077663D" w:rsidP="00C3510A">
      <w:pPr>
        <w:rPr>
          <w:rFonts w:ascii="Times New Roman" w:hAnsi="Times New Roman"/>
        </w:rPr>
      </w:pPr>
      <w:r w:rsidRPr="006A53A6">
        <w:rPr>
          <w:rFonts w:ascii="Times New Roman" w:hAnsi="Times New Roman"/>
          <w:b/>
        </w:rPr>
        <w:t>Figure 1</w:t>
      </w:r>
      <w:r>
        <w:rPr>
          <w:rFonts w:ascii="Times New Roman" w:hAnsi="Times New Roman"/>
          <w:b/>
        </w:rPr>
        <w:t>8</w:t>
      </w:r>
      <w:r w:rsidRPr="006A53A6">
        <w:rPr>
          <w:rFonts w:ascii="Times New Roman" w:hAnsi="Times New Roman"/>
          <w:b/>
        </w:rPr>
        <w:t>.</w:t>
      </w:r>
      <w:r>
        <w:rPr>
          <w:rFonts w:ascii="Times New Roman" w:hAnsi="Times New Roman"/>
        </w:rPr>
        <w:t xml:space="preserve"> Site, soil temperature, and soil moisture interactively altered potential xylosidase activity (F = 10.22, p = 0.01) and nagase activity (F = 5.42, p = 0.03)</w:t>
      </w:r>
      <w:r w:rsidR="0068261D">
        <w:rPr>
          <w:rFonts w:ascii="Times New Roman" w:hAnsi="Times New Roman"/>
        </w:rPr>
        <w:t>………………………...106</w:t>
      </w:r>
    </w:p>
    <w:p w:rsidR="001A466D" w:rsidRDefault="001A466D" w:rsidP="00105BBE">
      <w:pPr>
        <w:spacing w:line="480" w:lineRule="auto"/>
        <w:rPr>
          <w:rFonts w:ascii="Times New Roman" w:hAnsi="Times New Roman"/>
          <w:b/>
          <w:sz w:val="36"/>
        </w:rPr>
        <w:sectPr w:rsidR="001A466D">
          <w:pgSz w:w="12240" w:h="15840"/>
          <w:pgMar w:top="1440" w:right="1440" w:bottom="1440" w:left="1440" w:gutter="0"/>
          <w:pgNumType w:fmt="lowerRoman"/>
        </w:sectPr>
      </w:pPr>
    </w:p>
    <w:p w:rsidR="0000771A" w:rsidRPr="00FF5A19" w:rsidRDefault="0000771A" w:rsidP="0000771A">
      <w:pPr>
        <w:spacing w:line="480" w:lineRule="auto"/>
        <w:rPr>
          <w:rFonts w:ascii="Times New Roman" w:hAnsi="Times New Roman"/>
          <w:b/>
          <w:sz w:val="36"/>
        </w:rPr>
      </w:pPr>
      <w:r w:rsidRPr="00FF5A19">
        <w:rPr>
          <w:rFonts w:ascii="Times New Roman" w:hAnsi="Times New Roman"/>
          <w:b/>
          <w:sz w:val="36"/>
        </w:rPr>
        <w:t>Introduction.</w:t>
      </w:r>
    </w:p>
    <w:p w:rsidR="0000771A" w:rsidRDefault="0000771A" w:rsidP="0000771A">
      <w:pPr>
        <w:spacing w:line="480" w:lineRule="auto"/>
        <w:rPr>
          <w:rFonts w:ascii="Times New Roman" w:hAnsi="Times New Roman"/>
        </w:rPr>
      </w:pPr>
      <w:r>
        <w:rPr>
          <w:rFonts w:ascii="Times New Roman" w:hAnsi="Times New Roman"/>
        </w:rPr>
        <w:t>Understanding how climate change will alter the structure of ecosystems and their function is a pressing issue in ecological research. Currently, climate change is altering the distributions of organisms globally, which will have large consequences for the fun</w:t>
      </w:r>
      <w:r w:rsidR="00AA4459">
        <w:rPr>
          <w:rFonts w:ascii="Times New Roman" w:hAnsi="Times New Roman"/>
        </w:rPr>
        <w:t>ctioning of ecosystems (Matthes 2008, Parmesan and Yohe</w:t>
      </w:r>
      <w:r>
        <w:rPr>
          <w:rFonts w:ascii="Times New Roman" w:hAnsi="Times New Roman"/>
        </w:rPr>
        <w:t xml:space="preserve"> 2003). Much work has been done to understand how aboveground communities respond to climate change, but less is known about the response of belowground microorganisms. Since microorganisms regulate nutrient transformations in the soil</w:t>
      </w:r>
      <w:r w:rsidR="0006172B">
        <w:rPr>
          <w:rFonts w:ascii="Times New Roman" w:hAnsi="Times New Roman"/>
        </w:rPr>
        <w:t>,</w:t>
      </w:r>
      <w:r>
        <w:rPr>
          <w:rFonts w:ascii="Times New Roman" w:hAnsi="Times New Roman"/>
        </w:rPr>
        <w:t xml:space="preserve"> understanding their response </w:t>
      </w:r>
      <w:r w:rsidR="002D0509">
        <w:rPr>
          <w:rFonts w:ascii="Times New Roman" w:hAnsi="Times New Roman"/>
        </w:rPr>
        <w:t>enables researchers to address climatic driven changes in their structure and function</w:t>
      </w:r>
      <w:r w:rsidR="00636364">
        <w:rPr>
          <w:rFonts w:ascii="Times New Roman" w:hAnsi="Times New Roman"/>
        </w:rPr>
        <w:t>. My dissertation research aimed</w:t>
      </w:r>
      <w:r>
        <w:rPr>
          <w:rFonts w:ascii="Times New Roman" w:hAnsi="Times New Roman"/>
        </w:rPr>
        <w:t xml:space="preserve"> to understand how two different climate change factors, precipitation change and atmospheric warming, alter</w:t>
      </w:r>
      <w:r w:rsidR="00636364">
        <w:rPr>
          <w:rFonts w:ascii="Times New Roman" w:hAnsi="Times New Roman"/>
        </w:rPr>
        <w:t>ed</w:t>
      </w:r>
      <w:r>
        <w:rPr>
          <w:rFonts w:ascii="Times New Roman" w:hAnsi="Times New Roman"/>
        </w:rPr>
        <w:t xml:space="preserve"> belowground community structure and function. </w:t>
      </w:r>
    </w:p>
    <w:p w:rsidR="0000771A" w:rsidRDefault="0000771A" w:rsidP="0000771A">
      <w:pPr>
        <w:spacing w:line="480" w:lineRule="auto"/>
        <w:ind w:firstLine="720"/>
        <w:rPr>
          <w:rFonts w:ascii="Times New Roman" w:hAnsi="Times New Roman" w:cs="Microsoft Sans Serif"/>
        </w:rPr>
      </w:pPr>
      <w:r w:rsidRPr="00A31DFC">
        <w:rPr>
          <w:rFonts w:ascii="Times New Roman" w:hAnsi="Times New Roman" w:cs="Microsoft Sans Serif"/>
        </w:rPr>
        <w:t xml:space="preserve">Soil and litter microbial communities are responsible for the majority of decomposition and nutrient mineralization in terrestrial ecosystems </w:t>
      </w:r>
      <w:r>
        <w:rPr>
          <w:rFonts w:ascii="Times New Roman" w:hAnsi="Times New Roman" w:cs="Microsoft Sans Serif"/>
        </w:rPr>
        <w:t>(Bardgett 2005)</w:t>
      </w:r>
      <w:r w:rsidRPr="00A31DFC">
        <w:rPr>
          <w:rFonts w:ascii="Times New Roman" w:hAnsi="Times New Roman" w:cs="Microsoft Sans Serif"/>
        </w:rPr>
        <w:t xml:space="preserve"> and their abundance, community structure, and activity is often </w:t>
      </w:r>
      <w:r>
        <w:rPr>
          <w:rFonts w:ascii="Times New Roman" w:hAnsi="Times New Roman" w:cs="Microsoft Sans Serif"/>
        </w:rPr>
        <w:t xml:space="preserve">directly influenced </w:t>
      </w:r>
      <w:r w:rsidRPr="00A31DFC">
        <w:rPr>
          <w:rFonts w:ascii="Times New Roman" w:hAnsi="Times New Roman" w:cs="Microsoft Sans Serif"/>
        </w:rPr>
        <w:t xml:space="preserve">by abiotic factors such as temperature and precipitation </w:t>
      </w:r>
      <w:r>
        <w:rPr>
          <w:rFonts w:ascii="Times New Roman" w:hAnsi="Times New Roman" w:cs="Microsoft Sans Serif"/>
        </w:rPr>
        <w:t>(</w:t>
      </w:r>
      <w:r w:rsidRPr="005600FB">
        <w:rPr>
          <w:rFonts w:ascii="Times New Roman" w:hAnsi="Times New Roman" w:cs="Microsoft Sans Serif"/>
        </w:rPr>
        <w:t>Angel et al</w:t>
      </w:r>
      <w:r>
        <w:rPr>
          <w:rFonts w:ascii="Times New Roman" w:hAnsi="Times New Roman" w:cs="Microsoft Sans Serif"/>
        </w:rPr>
        <w:t>.</w:t>
      </w:r>
      <w:r w:rsidRPr="005600FB">
        <w:rPr>
          <w:rFonts w:ascii="Times New Roman" w:hAnsi="Times New Roman" w:cs="Microsoft Sans Serif"/>
        </w:rPr>
        <w:t xml:space="preserve"> 2010, Castro et al</w:t>
      </w:r>
      <w:r>
        <w:rPr>
          <w:rFonts w:ascii="Times New Roman" w:hAnsi="Times New Roman" w:cs="Microsoft Sans Serif"/>
        </w:rPr>
        <w:t>.</w:t>
      </w:r>
      <w:r w:rsidRPr="005600FB">
        <w:rPr>
          <w:rFonts w:ascii="Times New Roman" w:hAnsi="Times New Roman" w:cs="Microsoft Sans Serif"/>
        </w:rPr>
        <w:t xml:space="preserve"> 2010, Collins et al</w:t>
      </w:r>
      <w:r>
        <w:rPr>
          <w:rFonts w:ascii="Times New Roman" w:hAnsi="Times New Roman" w:cs="Microsoft Sans Serif"/>
        </w:rPr>
        <w:t>.</w:t>
      </w:r>
      <w:r w:rsidRPr="005600FB">
        <w:rPr>
          <w:rFonts w:ascii="Times New Roman" w:hAnsi="Times New Roman" w:cs="Microsoft Sans Serif"/>
        </w:rPr>
        <w:t xml:space="preserve"> 2008, Rinnan et al</w:t>
      </w:r>
      <w:r>
        <w:rPr>
          <w:rFonts w:ascii="Times New Roman" w:hAnsi="Times New Roman" w:cs="Microsoft Sans Serif"/>
        </w:rPr>
        <w:t>.</w:t>
      </w:r>
      <w:r w:rsidRPr="005600FB">
        <w:rPr>
          <w:rFonts w:ascii="Times New Roman" w:hAnsi="Times New Roman" w:cs="Microsoft Sans Serif"/>
        </w:rPr>
        <w:t xml:space="preserve"> 2007, Schadt et al</w:t>
      </w:r>
      <w:r>
        <w:rPr>
          <w:rFonts w:ascii="Times New Roman" w:hAnsi="Times New Roman" w:cs="Microsoft Sans Serif"/>
        </w:rPr>
        <w:t>.</w:t>
      </w:r>
      <w:r w:rsidRPr="005600FB">
        <w:rPr>
          <w:rFonts w:ascii="Times New Roman" w:hAnsi="Times New Roman" w:cs="Microsoft Sans Serif"/>
        </w:rPr>
        <w:t xml:space="preserve"> 2003, Schimel et al</w:t>
      </w:r>
      <w:r>
        <w:rPr>
          <w:rFonts w:ascii="Times New Roman" w:hAnsi="Times New Roman" w:cs="Microsoft Sans Serif"/>
        </w:rPr>
        <w:t>. 2007, Williams and Rice</w:t>
      </w:r>
      <w:r w:rsidRPr="005600FB">
        <w:rPr>
          <w:rFonts w:ascii="Times New Roman" w:hAnsi="Times New Roman" w:cs="Microsoft Sans Serif"/>
        </w:rPr>
        <w:t xml:space="preserve"> 2007, Zogg et al</w:t>
      </w:r>
      <w:r>
        <w:rPr>
          <w:rFonts w:ascii="Times New Roman" w:hAnsi="Times New Roman" w:cs="Microsoft Sans Serif"/>
        </w:rPr>
        <w:t>.</w:t>
      </w:r>
      <w:r w:rsidRPr="005600FB">
        <w:rPr>
          <w:rFonts w:ascii="Times New Roman" w:hAnsi="Times New Roman" w:cs="Microsoft Sans Serif"/>
        </w:rPr>
        <w:t xml:space="preserve"> 1997).</w:t>
      </w:r>
      <w:r>
        <w:rPr>
          <w:rFonts w:ascii="Times New Roman" w:hAnsi="Times New Roman" w:cs="Microsoft Sans Serif"/>
        </w:rPr>
        <w:t xml:space="preserve"> Additionally, factors such as plant community composition may have large effects on belowground community structure and function (Buyer </w:t>
      </w:r>
      <w:r w:rsidRPr="00AA4459">
        <w:rPr>
          <w:rFonts w:ascii="Times New Roman" w:hAnsi="Times New Roman" w:cs="Microsoft Sans Serif"/>
        </w:rPr>
        <w:t>et al</w:t>
      </w:r>
      <w:r w:rsidR="00AA4459" w:rsidRPr="00AA4459">
        <w:rPr>
          <w:rFonts w:ascii="Times New Roman" w:hAnsi="Times New Roman" w:cs="Microsoft Sans Serif"/>
        </w:rPr>
        <w:t>.</w:t>
      </w:r>
      <w:r>
        <w:rPr>
          <w:rFonts w:ascii="Times New Roman" w:hAnsi="Times New Roman" w:cs="Microsoft Sans Serif"/>
        </w:rPr>
        <w:t xml:space="preserve"> 2002). As plant distributions shift in response to climate change, it is important to assess both the direct effect of climate change on belowground communities and the indirect effect mediated by changes in the plant community.</w:t>
      </w:r>
    </w:p>
    <w:p w:rsidR="0000771A" w:rsidRDefault="0000771A" w:rsidP="0000771A">
      <w:pPr>
        <w:spacing w:line="480" w:lineRule="auto"/>
        <w:ind w:firstLine="720"/>
        <w:rPr>
          <w:rFonts w:ascii="Times New Roman" w:hAnsi="Times New Roman" w:cs="Microsoft Sans Serif"/>
        </w:rPr>
      </w:pPr>
      <w:r>
        <w:rPr>
          <w:rFonts w:ascii="Times New Roman" w:hAnsi="Times New Roman" w:cs="Microsoft Sans Serif"/>
        </w:rPr>
        <w:t>The work presented here t</w:t>
      </w:r>
      <w:r w:rsidR="00FE7C6B">
        <w:rPr>
          <w:rFonts w:ascii="Times New Roman" w:hAnsi="Times New Roman" w:cs="Microsoft Sans Serif"/>
        </w:rPr>
        <w:t>ook</w:t>
      </w:r>
      <w:r>
        <w:rPr>
          <w:rFonts w:ascii="Times New Roman" w:hAnsi="Times New Roman" w:cs="Microsoft Sans Serif"/>
        </w:rPr>
        <w:t xml:space="preserve"> advantage of two large-scale </w:t>
      </w:r>
      <w:r w:rsidR="00284CB9">
        <w:rPr>
          <w:rFonts w:ascii="Times New Roman" w:hAnsi="Times New Roman" w:cs="Microsoft Sans Serif"/>
        </w:rPr>
        <w:t>experimental</w:t>
      </w:r>
      <w:r>
        <w:rPr>
          <w:rFonts w:ascii="Times New Roman" w:hAnsi="Times New Roman" w:cs="Microsoft Sans Serif"/>
        </w:rPr>
        <w:t xml:space="preserve"> manipulations in an effort to understand how different climate change factors altered microbial community structure and ecosystem function. In chapters 1 and 2</w:t>
      </w:r>
      <w:r w:rsidR="00AA4459">
        <w:rPr>
          <w:rFonts w:ascii="Times New Roman" w:hAnsi="Times New Roman" w:cs="Microsoft Sans Serif"/>
        </w:rPr>
        <w:t>,</w:t>
      </w:r>
      <w:r>
        <w:rPr>
          <w:rFonts w:ascii="Times New Roman" w:hAnsi="Times New Roman" w:cs="Microsoft Sans Serif"/>
        </w:rPr>
        <w:t xml:space="preserve"> I examined how changes in precipitation, season, and plant species interactively and independently altered soil microbial community structure and function in a piñon-juniper woodland. In chapter 3, I examined how warming altered soil microbial structure and function in two different locations in temperate forests to understand how background climatic variability influenced the microbial response to </w:t>
      </w:r>
      <w:r w:rsidR="00972244">
        <w:rPr>
          <w:rFonts w:ascii="Times New Roman" w:hAnsi="Times New Roman" w:cs="Microsoft Sans Serif"/>
        </w:rPr>
        <w:t xml:space="preserve">experimental </w:t>
      </w:r>
      <w:r>
        <w:rPr>
          <w:rFonts w:ascii="Times New Roman" w:hAnsi="Times New Roman" w:cs="Microsoft Sans Serif"/>
        </w:rPr>
        <w:t xml:space="preserve">warming. </w:t>
      </w:r>
    </w:p>
    <w:p w:rsidR="0000771A" w:rsidRDefault="0000771A" w:rsidP="0000771A">
      <w:pPr>
        <w:spacing w:line="480" w:lineRule="auto"/>
        <w:rPr>
          <w:rFonts w:ascii="Times New Roman" w:hAnsi="Times New Roman" w:cs="Microsoft Sans Serif"/>
          <w:b/>
          <w:i/>
          <w:sz w:val="28"/>
        </w:rPr>
      </w:pPr>
    </w:p>
    <w:p w:rsidR="0000771A" w:rsidRDefault="0000771A" w:rsidP="0000771A">
      <w:pPr>
        <w:spacing w:line="480" w:lineRule="auto"/>
        <w:rPr>
          <w:rFonts w:ascii="Times New Roman" w:hAnsi="Times New Roman" w:cs="Microsoft Sans Serif"/>
          <w:b/>
          <w:i/>
          <w:sz w:val="28"/>
        </w:rPr>
      </w:pPr>
      <w:r>
        <w:rPr>
          <w:rFonts w:ascii="Times New Roman" w:hAnsi="Times New Roman" w:cs="Microsoft Sans Serif"/>
          <w:b/>
          <w:i/>
          <w:sz w:val="28"/>
        </w:rPr>
        <w:t>The effect of precipitation change on microbial structure and nitrogen cycling</w:t>
      </w:r>
    </w:p>
    <w:p w:rsidR="0000771A" w:rsidRPr="00D63D87" w:rsidRDefault="0000771A" w:rsidP="0000771A">
      <w:pPr>
        <w:pStyle w:val="Default"/>
        <w:spacing w:after="120" w:line="480" w:lineRule="auto"/>
        <w:rPr>
          <w:szCs w:val="23"/>
        </w:rPr>
      </w:pPr>
      <w:r w:rsidRPr="00D63D87">
        <w:rPr>
          <w:szCs w:val="23"/>
        </w:rPr>
        <w:t>Over the past century, human activities have caused unprecedented changes in the physical and chemical structure of the world. These changes include a 37% increase in atmospheric [CO</w:t>
      </w:r>
      <w:r w:rsidRPr="00D63D87">
        <w:rPr>
          <w:szCs w:val="16"/>
          <w:vertAlign w:val="subscript"/>
        </w:rPr>
        <w:t>2</w:t>
      </w:r>
      <w:r w:rsidRPr="00D63D87">
        <w:rPr>
          <w:szCs w:val="23"/>
        </w:rPr>
        <w:t>] and a 0.7 °C increase in mean annu</w:t>
      </w:r>
      <w:r w:rsidR="0062139A">
        <w:rPr>
          <w:szCs w:val="23"/>
        </w:rPr>
        <w:t xml:space="preserve">al temperature </w:t>
      </w:r>
      <w:r w:rsidR="0029080F" w:rsidRPr="00D63D87">
        <w:rPr>
          <w:szCs w:val="23"/>
        </w:rPr>
        <w:fldChar w:fldCharType="begin"/>
      </w:r>
      <w:r w:rsidRPr="00D63D87">
        <w:rPr>
          <w:szCs w:val="23"/>
        </w:rPr>
        <w:instrText xml:space="preserve"> ADDIN EN.CITE &lt;EndNote&gt;&lt;Cite&gt;&lt;Author&gt;Solomon&lt;/Author&gt;&lt;Year&gt;2007&lt;/Year&gt;&lt;RecNum&gt;118&lt;/RecNum&gt;&lt;record&gt;&lt;rec-number&gt;118&lt;/rec-number&gt;&lt;foreign-keys&gt;&lt;key app="EN" db-id="s25wdprdsvx9fye9ts7p0vsrxsd5t9a09fx0"&gt;118&lt;/key&gt;&lt;/foreign-keys&gt;&lt;ref-type name="Report"&gt;27&lt;/ref-type&gt;&lt;contributors&gt;&lt;authors&gt;&lt;author&gt;Solomon, S., D. Qin, M. Manning, Z. Chen, M. Marquis, K.B. Averyt, M. Tignor and H.L. Miller (eds.)&lt;/author&gt;&lt;/authors&gt;&lt;secondary-authors&gt;&lt;author&gt;Cambridge University Press&lt;/author&gt;&lt;/secondary-authors&gt;&lt;tertiary-authors&gt;&lt;author&gt;Cambridge University Press&lt;/author&gt;&lt;/tertiary-authors&gt;&lt;/contributors&gt;&lt;titles&gt;&lt;title&gt;Contribution of Working Group I to the Fourth Assessment Report of the Intergovernmental Panel on Climate Change&lt;/title&gt;&lt;/titles&gt;&lt;dates&gt;&lt;year&gt;2007&lt;/year&gt;&lt;/dates&gt;&lt;pub-location&gt;United Kingdom and New York, NY, USA&lt;/pub-location&gt;&lt;urls&gt;&lt;/urls&gt;&lt;/record&gt;&lt;/Cite&gt;&lt;/EndNote&gt;</w:instrText>
      </w:r>
      <w:r w:rsidR="0029080F" w:rsidRPr="00D63D87">
        <w:rPr>
          <w:szCs w:val="23"/>
        </w:rPr>
        <w:fldChar w:fldCharType="separate"/>
      </w:r>
      <w:r w:rsidRPr="00D63D87">
        <w:rPr>
          <w:noProof/>
          <w:szCs w:val="23"/>
        </w:rPr>
        <w:t>(Solomon 2007)</w:t>
      </w:r>
      <w:r w:rsidR="0029080F" w:rsidRPr="00D63D87">
        <w:rPr>
          <w:szCs w:val="23"/>
        </w:rPr>
        <w:fldChar w:fldCharType="end"/>
      </w:r>
      <w:r w:rsidRPr="00D63D87">
        <w:rPr>
          <w:szCs w:val="23"/>
        </w:rPr>
        <w:t>. Furthermore, climate models predict that the frequency and severity of drought and other extreme weather events will increase globally</w:t>
      </w:r>
      <w:r w:rsidR="00BC35BE">
        <w:rPr>
          <w:szCs w:val="23"/>
        </w:rPr>
        <w:t xml:space="preserve"> (Easterling et al. 2000)</w:t>
      </w:r>
      <w:r w:rsidRPr="00D63D87">
        <w:rPr>
          <w:szCs w:val="23"/>
        </w:rPr>
        <w:t xml:space="preserve">. Increased drought will be especially important in the southwestern US </w:t>
      </w:r>
      <w:r w:rsidR="0029080F" w:rsidRPr="00D63D87">
        <w:rPr>
          <w:szCs w:val="23"/>
        </w:rPr>
        <w:fldChar w:fldCharType="begin">
          <w:fldData xml:space="preserve">PEVuZE5vdGU+PENpdGU+PEF1dGhvcj5HcmVnb3J5PC9BdXRob3I+PFllYXI+MTk5NzwvWWVhcj48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</w:fldData>
        </w:fldChar>
      </w:r>
      <w:r w:rsidRPr="00D63D87">
        <w:rPr>
          <w:szCs w:val="23"/>
        </w:rPr>
        <w:instrText xml:space="preserve"> ADDIN EN.CITE </w:instrText>
      </w:r>
      <w:r w:rsidR="0029080F" w:rsidRPr="00D63D87">
        <w:rPr>
          <w:szCs w:val="23"/>
        </w:rPr>
        <w:fldChar w:fldCharType="begin">
          <w:fldData xml:space="preserve">PEVuZE5vdGU+PENpdGU+PEF1dGhvcj5HcmVnb3J5PC9BdXRob3I+PFllYXI+MTk5NzwvWWVhcj48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</w:fldData>
        </w:fldChar>
      </w:r>
      <w:r w:rsidRPr="00D63D87">
        <w:rPr>
          <w:szCs w:val="23"/>
        </w:rPr>
        <w:instrText xml:space="preserve"> ADDIN EN.CITE.DATA </w:instrText>
      </w:r>
      <w:r w:rsidR="001C3C68" w:rsidRPr="0029080F">
        <w:rPr>
          <w:szCs w:val="23"/>
        </w:rPr>
      </w:r>
      <w:r w:rsidR="0029080F" w:rsidRPr="00D63D87">
        <w:rPr>
          <w:szCs w:val="23"/>
        </w:rPr>
        <w:fldChar w:fldCharType="end"/>
      </w:r>
      <w:r w:rsidR="001C3C68" w:rsidRPr="0029080F">
        <w:rPr>
          <w:szCs w:val="23"/>
        </w:rPr>
      </w:r>
      <w:r w:rsidR="0029080F" w:rsidRPr="00D63D87">
        <w:rPr>
          <w:szCs w:val="23"/>
        </w:rPr>
        <w:fldChar w:fldCharType="separate"/>
      </w:r>
      <w:r w:rsidRPr="00D63D87">
        <w:rPr>
          <w:noProof/>
          <w:szCs w:val="23"/>
        </w:rPr>
        <w:t>(Gregory et al. 1997, Pan et al. 1998, Hanson and Weltzin 2000, Rosenberg et al. 2003, Cook et al. 2004)</w:t>
      </w:r>
      <w:r w:rsidR="0029080F" w:rsidRPr="00D63D87">
        <w:rPr>
          <w:szCs w:val="23"/>
        </w:rPr>
        <w:fldChar w:fldCharType="end"/>
      </w:r>
      <w:r w:rsidRPr="00D63D87">
        <w:rPr>
          <w:szCs w:val="16"/>
        </w:rPr>
        <w:t xml:space="preserve"> </w:t>
      </w:r>
      <w:r w:rsidRPr="00D63D87">
        <w:rPr>
          <w:szCs w:val="23"/>
        </w:rPr>
        <w:t xml:space="preserve">where </w:t>
      </w:r>
      <w:r>
        <w:rPr>
          <w:szCs w:val="23"/>
        </w:rPr>
        <w:t>piñon</w:t>
      </w:r>
      <w:r w:rsidRPr="00D63D87">
        <w:rPr>
          <w:szCs w:val="23"/>
        </w:rPr>
        <w:t xml:space="preserve">-juniper (PJ) woodlands, the third largest vegetation type in the Continental US, cover &gt;36 million acres </w:t>
      </w:r>
      <w:r w:rsidR="0029080F" w:rsidRPr="00D63D87">
        <w:rPr>
          <w:szCs w:val="23"/>
        </w:rPr>
        <w:fldChar w:fldCharType="begin">
          <w:fldData xml:space="preserve">PEVuZE5vdGU+PENpdGU+PEF1dGhvcj5NdWVsbGVyPC9BdXRob3I+PFllYXI+MjAwNTwvWWVhcj48
UmVjTnVtPjIyPC9SZWNOdW0+PHJlY29yZD48cmVjLW51bWJlcj4yMjwvcmVjLW51bWJlcj48Zm9y
ZWlnbi1rZXlzPjxrZXkgYXBwPSJFTiIgZGItaWQ9InMyNXdkcHJkc3Z4OWZ5ZTl0czdwMHZzcnhz
ZDV0OWEwOWZ4MCI+MjI8L2tleT48L2ZvcmVpZ24ta2V5cz48cmVmLXR5cGUgbmFtZT0iSm91cm5h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aG9yPjwvYXV0aG9ycz48L2NvbnRyaWJ1dG9ycz48YXV0aC1hZGRyZXNzPk5vIEFyaXpvbmEgVW5p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</w:fldData>
        </w:fldChar>
      </w:r>
      <w:r w:rsidRPr="00D63D87">
        <w:rPr>
          <w:szCs w:val="23"/>
        </w:rPr>
        <w:instrText xml:space="preserve"> ADDIN EN.CITE </w:instrText>
      </w:r>
      <w:r w:rsidR="0029080F" w:rsidRPr="00D63D87">
        <w:rPr>
          <w:szCs w:val="23"/>
        </w:rPr>
        <w:fldChar w:fldCharType="begin">
          <w:fldData xml:space="preserve">PEVuZE5vdGU+PENpdGU+PEF1dGhvcj5NdWVsbGVyPC9BdXRob3I+PFllYXI+MjAwNTwvWWVhcj48
UmVjTnVtPjIyPC9SZWNOdW0+PHJlY29yZD48cmVjLW51bWJlcj4yMjwvcmVjLW51bWJlcj48Zm9y
ZWlnbi1rZXlzPjxrZXkgYXBwPSJFTiIgZGItaWQ9InMyNXdkcHJkc3Z4OWZ5ZTl0czdwMHZzcnhz
ZDV0OWEwOWZ4MCI+MjI8L2tleT48L2ZvcmVpZ24ta2V5cz48cmVmLXR5cGUgbmFtZT0iSm91cm5h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aG9yPjwvYXV0aG9ycz48L2NvbnRyaWJ1dG9ycz48YXV0aC1hZGRyZXNzPk5vIEFyaXpvbmEgVW5p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</w:fldData>
        </w:fldChar>
      </w:r>
      <w:r w:rsidRPr="00D63D87">
        <w:rPr>
          <w:szCs w:val="23"/>
        </w:rPr>
        <w:instrText xml:space="preserve"> ADDIN EN.CITE.DATA </w:instrText>
      </w:r>
      <w:r w:rsidR="001C3C68" w:rsidRPr="0029080F">
        <w:rPr>
          <w:szCs w:val="23"/>
        </w:rPr>
      </w:r>
      <w:r w:rsidR="0029080F" w:rsidRPr="00D63D87">
        <w:rPr>
          <w:szCs w:val="23"/>
        </w:rPr>
        <w:fldChar w:fldCharType="end"/>
      </w:r>
      <w:r w:rsidR="001C3C68" w:rsidRPr="0029080F">
        <w:rPr>
          <w:szCs w:val="23"/>
        </w:rPr>
      </w:r>
      <w:r w:rsidR="0029080F" w:rsidRPr="00D63D87">
        <w:rPr>
          <w:szCs w:val="23"/>
        </w:rPr>
        <w:fldChar w:fldCharType="separate"/>
      </w:r>
      <w:r w:rsidRPr="00D63D87">
        <w:rPr>
          <w:noProof/>
          <w:szCs w:val="23"/>
        </w:rPr>
        <w:t>(Mueller et al. 2005, Shaw et al. 2005)</w:t>
      </w:r>
      <w:r w:rsidR="0029080F" w:rsidRPr="00D63D87">
        <w:rPr>
          <w:szCs w:val="23"/>
        </w:rPr>
        <w:fldChar w:fldCharType="end"/>
      </w:r>
      <w:r w:rsidRPr="00D63D87">
        <w:rPr>
          <w:szCs w:val="23"/>
        </w:rPr>
        <w:t xml:space="preserve">. In the last decade, consistent with climate model projections, areas encompassing PJ woodlands have experienced some of the most extreme years of drought to date </w:t>
      </w:r>
      <w:r w:rsidR="0029080F" w:rsidRPr="00D63D87">
        <w:rPr>
          <w:szCs w:val="16"/>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dXJscz48L3VybHM+PC9yZWNvcmQ+PC9DaXRlPjwvRW5kTm90ZT4A
</w:fldData>
        </w:fldChar>
      </w:r>
      <w:r w:rsidRPr="00D63D87">
        <w:rPr>
          <w:szCs w:val="16"/>
        </w:rPr>
        <w:instrText xml:space="preserve"> ADDIN EN.CITE </w:instrText>
      </w:r>
      <w:r w:rsidR="0029080F" w:rsidRPr="00D63D87">
        <w:rPr>
          <w:szCs w:val="16"/>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dXJscz48L3VybHM+PC9yZWNvcmQ+PC9DaXRlPjwvRW5kTm90ZT4A
</w:fldData>
        </w:fldChar>
      </w:r>
      <w:r w:rsidRPr="00D63D87">
        <w:rPr>
          <w:szCs w:val="16"/>
        </w:rPr>
        <w:instrText xml:space="preserve"> ADDIN EN.CITE.DATA </w:instrText>
      </w:r>
      <w:r w:rsidR="001C3C68" w:rsidRPr="0029080F">
        <w:rPr>
          <w:szCs w:val="16"/>
        </w:rPr>
      </w:r>
      <w:r w:rsidR="0029080F" w:rsidRPr="00D63D87">
        <w:rPr>
          <w:szCs w:val="16"/>
        </w:rPr>
        <w:fldChar w:fldCharType="end"/>
      </w:r>
      <w:r w:rsidR="001C3C68" w:rsidRPr="0029080F">
        <w:rPr>
          <w:szCs w:val="16"/>
        </w:rPr>
      </w:r>
      <w:r w:rsidR="0029080F" w:rsidRPr="00D63D87">
        <w:rPr>
          <w:szCs w:val="16"/>
        </w:rPr>
        <w:fldChar w:fldCharType="separate"/>
      </w:r>
      <w:r w:rsidRPr="00D63D87">
        <w:rPr>
          <w:noProof/>
          <w:szCs w:val="16"/>
        </w:rPr>
        <w:t>(Breshears et al. 2005)</w:t>
      </w:r>
      <w:r w:rsidR="0029080F" w:rsidRPr="00D63D87">
        <w:rPr>
          <w:szCs w:val="16"/>
        </w:rPr>
        <w:fldChar w:fldCharType="end"/>
      </w:r>
      <w:r w:rsidRPr="00D63D87">
        <w:rPr>
          <w:szCs w:val="23"/>
        </w:rPr>
        <w:t xml:space="preserve">. These droughts have important consequences for PJ woodlands, including changes in plant community composition </w:t>
      </w:r>
      <w:r w:rsidR="0029080F" w:rsidRPr="00D63D87">
        <w:rPr>
          <w:szCs w:val="16"/>
        </w:rPr>
        <w:fldChar w:fldCharType="begin"/>
      </w:r>
      <w:r w:rsidRPr="00D63D87">
        <w:rPr>
          <w:szCs w:val="16"/>
        </w:rPr>
        <w:instrText xml:space="preserve"> ADDIN EN.CITE &lt;EndNote&gt;&lt;Cite&gt;&lt;Author&gt;Mueller&lt;/Author&gt;&lt;Year&gt;2005&lt;/Year&gt;&lt;RecNum&gt;22&lt;/RecNum&gt;&lt;record&gt;&lt;rec-number&gt;22&lt;/rec-number&gt;&lt;foreign-keys&gt;&lt;key app="EN" db-id="s25wdprdsvx9fye9ts7p0vsrxsd5t9a09fx0"&gt;22&lt;/key&gt;&lt;/foreign-keys&gt;&lt;ref-type name="Journal Article"&gt;17&lt;/ref-type&gt;&lt;contributors&gt;&lt;authors&gt;&lt;author&gt;Mueller, R. C.&lt;/author&gt;&lt;author&gt;Scudder, C. M.&lt;/author&gt;&lt;author&gt;Porter, M. E.&lt;/author&gt;&lt;author&gt;Trotter, R. T.&lt;/author&gt;&lt;author&gt;Gehring, C. A.&lt;/author&gt;&lt;author&gt;Whitham, T. G.&lt;/author&gt;&lt;/authors&gt;&lt;/contributors&gt;&lt;auth-address&gt;No Arizona Univ, Dept Biol Sci, Flagstaff, AZ 86011 USA. No Arizona Univ, Merriam Powell Ctr Environm Res, Flagstaff, AZ 86011 USA. Univ Calif Irvine, Dept Ecol &amp;amp; Evolut, Irvine, CA 92676 USA.&amp;#xD;Mueller, RC, No Arizona Univ, Dept Biol Sci, Box 5640, Flagstaff, AZ 86011 USA.&amp;#xD;rcm5@dana.ucc.nau.edu&lt;/auth-address&gt;&lt;titles&gt;&lt;title&gt;Differential tree mortality in response to severe drought: evidence for long-term vegetation shifts&lt;/title&gt;&lt;secondary-title&gt;Journal of Ecology&lt;/secondary-title&gt;&lt;alt-title&gt;J. Ecol.&lt;/alt-title&gt;&lt;/titles&gt;&lt;periodical&gt;&lt;full-title&gt;Journal of Ecology&lt;/full-title&gt;&lt;abbr-1&gt;J. Ecol.&lt;/abbr-1&gt;&lt;/periodical&gt;&lt;alt-periodical&gt;&lt;full-title&gt;Journal of Ecology&lt;/full-title&gt;&lt;abbr-1&gt;J. Ecol.&lt;/abbr-1&gt;&lt;/alt-periodical&gt;&lt;pages&gt;1085-1093&lt;/pages&gt;&lt;volume&gt;93&lt;/volume&gt;&lt;number&gt;6&lt;/number&gt;&lt;keywords&gt;&lt;keyword&gt;climate change&lt;/keyword&gt;&lt;keyword&gt;differential mortality&lt;/keyword&gt;&lt;keyword&gt;drought&lt;/keyword&gt;&lt;keyword&gt;facilitation&lt;/keyword&gt;&lt;keyword&gt;Juniperus monosperma&lt;/keyword&gt;&lt;keyword&gt;Pinus edulis&lt;/keyword&gt;&lt;keyword&gt;POSITIVE INTERACTIONS&lt;/keyword&gt;&lt;keyword&gt;PINUS-EDULIS&lt;/keyword&gt;&lt;keyword&gt;CLIMATE-CHANGE&lt;/keyword&gt;&lt;keyword&gt;EL-NINO&lt;/keyword&gt;&lt;keyword&gt;STRESS&lt;/keyword&gt;&lt;keyword&gt;PLANTS&lt;/keyword&gt;&lt;keyword&gt;HERBIVORY&lt;/keyword&gt;&lt;keyword&gt;WATER&lt;/keyword&gt;&lt;keyword&gt;DIVERSITY&lt;/keyword&gt;&lt;keyword&gt;EVOLUTION&lt;/keyword&gt;&lt;/keywords&gt;&lt;dates&gt;&lt;year&gt;2005&lt;/year&gt;&lt;pub-dates&gt;&lt;date&gt;Dec&lt;/date&gt;&lt;/pub-dates&gt;&lt;/dates&gt;&lt;accession-num&gt;ISI:000233287500005&lt;/accession-num&gt;&lt;urls&gt;&lt;related-urls&gt;&lt;url&gt;&amp;lt;Go to ISI&amp;gt;://000233287500005&lt;/url&gt;&lt;/related-urls&gt;&lt;/urls&gt;&lt;/record&gt;&lt;/Cite&gt;&lt;/EndNote&gt;</w:instrText>
      </w:r>
      <w:r w:rsidR="0029080F" w:rsidRPr="00D63D87">
        <w:rPr>
          <w:szCs w:val="16"/>
        </w:rPr>
        <w:fldChar w:fldCharType="separate"/>
      </w:r>
      <w:r w:rsidRPr="00D63D87">
        <w:rPr>
          <w:noProof/>
          <w:szCs w:val="16"/>
        </w:rPr>
        <w:t>(Mueller et al. 2005)</w:t>
      </w:r>
      <w:r w:rsidR="0029080F" w:rsidRPr="00D63D87">
        <w:rPr>
          <w:szCs w:val="16"/>
        </w:rPr>
        <w:fldChar w:fldCharType="end"/>
      </w:r>
      <w:r w:rsidRPr="00D63D87">
        <w:rPr>
          <w:szCs w:val="23"/>
        </w:rPr>
        <w:t xml:space="preserve">, changes in the associated soil bacterial and fungal (collectively microbial) communities </w:t>
      </w:r>
      <w:r w:rsidR="0029080F" w:rsidRPr="00D63D87">
        <w:rPr>
          <w:szCs w:val="16"/>
        </w:rPr>
        <w:fldChar w:fldCharType="begin">
          <w:fldData xml:space="preserve">PEVuZE5vdGU+PENpdGU+PEF1dGhvcj5Td2F0eTwvQXV0aG9yPjxZZWFyPjIwMDQ8L1llYXI+PFJl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</w:fldData>
        </w:fldChar>
      </w:r>
      <w:r w:rsidRPr="00D63D87">
        <w:rPr>
          <w:szCs w:val="16"/>
        </w:rPr>
        <w:instrText xml:space="preserve"> ADDIN EN.CITE </w:instrText>
      </w:r>
      <w:r w:rsidR="0029080F" w:rsidRPr="00D63D87">
        <w:rPr>
          <w:szCs w:val="16"/>
        </w:rPr>
        <w:fldChar w:fldCharType="begin">
          <w:fldData xml:space="preserve">PEVuZE5vdGU+PENpdGU+PEF1dGhvcj5Td2F0eTwvQXV0aG9yPjxZZWFyPjIwMDQ8L1llYXI+PFJl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</w:fldData>
        </w:fldChar>
      </w:r>
      <w:r w:rsidRPr="00D63D87">
        <w:rPr>
          <w:szCs w:val="16"/>
        </w:rPr>
        <w:instrText xml:space="preserve"> ADDIN EN.CITE.DATA </w:instrText>
      </w:r>
      <w:r w:rsidR="001C3C68" w:rsidRPr="0029080F">
        <w:rPr>
          <w:szCs w:val="16"/>
        </w:rPr>
      </w:r>
      <w:r w:rsidR="0029080F" w:rsidRPr="00D63D87">
        <w:rPr>
          <w:szCs w:val="16"/>
        </w:rPr>
        <w:fldChar w:fldCharType="end"/>
      </w:r>
      <w:r w:rsidR="001C3C68" w:rsidRPr="0029080F">
        <w:rPr>
          <w:szCs w:val="16"/>
        </w:rPr>
      </w:r>
      <w:r w:rsidR="0029080F" w:rsidRPr="00D63D87">
        <w:rPr>
          <w:szCs w:val="16"/>
        </w:rPr>
        <w:fldChar w:fldCharType="separate"/>
      </w:r>
      <w:r w:rsidRPr="00D63D87">
        <w:rPr>
          <w:noProof/>
          <w:szCs w:val="16"/>
        </w:rPr>
        <w:t>(Swaty et al. 2004)</w:t>
      </w:r>
      <w:r w:rsidR="0029080F" w:rsidRPr="00D63D87">
        <w:rPr>
          <w:szCs w:val="16"/>
        </w:rPr>
        <w:fldChar w:fldCharType="end"/>
      </w:r>
      <w:r w:rsidRPr="00D63D87">
        <w:rPr>
          <w:szCs w:val="23"/>
        </w:rPr>
        <w:t xml:space="preserve">, and changes in ecosystem processes such as carbon and nutrient cycling </w:t>
      </w:r>
      <w:r w:rsidR="0029080F" w:rsidRPr="00D63D87">
        <w:rPr>
          <w:szCs w:val="16"/>
        </w:rPr>
        <w:fldChar w:fldCharType="begin">
          <w:fldData xml:space="preserve">PEVuZE5vdGU+PENpdGU+PEF1dGhvcj5IYW5zb248L0F1dGhvcj48WWVhcj4yMDAwPC9ZZWFyPjxS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aWNhbD48cGFnZXM+MjA1LTIyMDwvcGFnZXM+PHZvbHVtZT4yNjI8L3ZvbHVtZT48bnVtYmVyPjM8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</w:fldData>
        </w:fldChar>
      </w:r>
      <w:r w:rsidRPr="00D63D87">
        <w:rPr>
          <w:szCs w:val="16"/>
        </w:rPr>
        <w:instrText xml:space="preserve"> ADDIN EN.CITE </w:instrText>
      </w:r>
      <w:r w:rsidR="0029080F" w:rsidRPr="00D63D87">
        <w:rPr>
          <w:szCs w:val="16"/>
        </w:rPr>
        <w:fldChar w:fldCharType="begin">
          <w:fldData xml:space="preserve">PEVuZE5vdGU+PENpdGU+PEF1dGhvcj5IYW5zb248L0F1dGhvcj48WWVhcj4yMDAwPC9ZZWFyPjxS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aWNhbD48cGFnZXM+MjA1LTIyMDwvcGFnZXM+PHZvbHVtZT4yNjI8L3ZvbHVtZT48bnVtYmVyPjM8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</w:fldData>
        </w:fldChar>
      </w:r>
      <w:r w:rsidRPr="00D63D87">
        <w:rPr>
          <w:szCs w:val="16"/>
        </w:rPr>
        <w:instrText xml:space="preserve"> ADDIN EN.CITE.DATA </w:instrText>
      </w:r>
      <w:r w:rsidR="001C3C68" w:rsidRPr="0029080F">
        <w:rPr>
          <w:szCs w:val="16"/>
        </w:rPr>
      </w:r>
      <w:r w:rsidR="0029080F" w:rsidRPr="00D63D87">
        <w:rPr>
          <w:szCs w:val="16"/>
        </w:rPr>
        <w:fldChar w:fldCharType="end"/>
      </w:r>
      <w:r w:rsidR="001C3C68" w:rsidRPr="0029080F">
        <w:rPr>
          <w:szCs w:val="16"/>
        </w:rPr>
      </w:r>
      <w:r w:rsidR="0029080F" w:rsidRPr="00D63D87">
        <w:rPr>
          <w:szCs w:val="16"/>
        </w:rPr>
        <w:fldChar w:fldCharType="separate"/>
      </w:r>
      <w:r w:rsidRPr="00D63D87">
        <w:rPr>
          <w:noProof/>
          <w:szCs w:val="16"/>
        </w:rPr>
        <w:t>(Padien and Lajtha 1992, Hanson and Weltzin 2000)</w:t>
      </w:r>
      <w:r w:rsidR="0029080F" w:rsidRPr="00D63D87">
        <w:rPr>
          <w:szCs w:val="16"/>
        </w:rPr>
        <w:fldChar w:fldCharType="end"/>
      </w:r>
      <w:r w:rsidRPr="00D63D87">
        <w:rPr>
          <w:szCs w:val="23"/>
        </w:rPr>
        <w:t xml:space="preserve">. </w:t>
      </w:r>
    </w:p>
    <w:p w:rsidR="0000771A" w:rsidRPr="00D63D87" w:rsidRDefault="0000771A" w:rsidP="0000771A">
      <w:pPr>
        <w:pStyle w:val="Default"/>
        <w:spacing w:after="120" w:line="480" w:lineRule="auto"/>
        <w:ind w:firstLine="720"/>
        <w:rPr>
          <w:szCs w:val="23"/>
        </w:rPr>
      </w:pPr>
      <w:r w:rsidRPr="00D63D87">
        <w:rPr>
          <w:szCs w:val="23"/>
        </w:rPr>
        <w:t>Changes in precipitation may directly alter soil microbial communities that are responsible for decomposition and nutrient cycling</w:t>
      </w:r>
      <w:r>
        <w:rPr>
          <w:szCs w:val="23"/>
        </w:rPr>
        <w:t xml:space="preserve"> via changes in soil water availability</w:t>
      </w:r>
      <w:r w:rsidRPr="00D63D87">
        <w:rPr>
          <w:szCs w:val="23"/>
        </w:rPr>
        <w:t>. Soil bacterial and fungal communities exhibit a variety of responses to changes in precipitation. These responses tend to be ecosystem specific and come in the form of altered diversity, function, and abundance. The response of the micr</w:t>
      </w:r>
      <w:r w:rsidR="00555EBE">
        <w:rPr>
          <w:szCs w:val="23"/>
        </w:rPr>
        <w:t xml:space="preserve">obial community may be </w:t>
      </w:r>
      <w:r w:rsidRPr="00D63D87">
        <w:rPr>
          <w:szCs w:val="23"/>
        </w:rPr>
        <w:t xml:space="preserve">related to nutrient availability, stress induced by abiotic factors or herbivory, or even the duration of the extreme weather event (either drought or increased precipitation) </w:t>
      </w:r>
      <w:r w:rsidR="0029080F" w:rsidRPr="00D63D87">
        <w:rPr>
          <w:szCs w:val="16"/>
        </w:rPr>
        <w:fldChar w:fldCharType="begin">
          <w:fldData xml:space="preserve">PEVuZE5vdGU+PENpdGU+PEF1dGhvcj5Tb3dlcmJ5PC9BdXRob3I+PFllYXI+MjAwNTwvWWVhcj48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</w:fldData>
        </w:fldChar>
      </w:r>
      <w:r w:rsidRPr="00D63D87">
        <w:rPr>
          <w:szCs w:val="16"/>
        </w:rPr>
        <w:instrText xml:space="preserve"> ADDIN EN.CITE </w:instrText>
      </w:r>
      <w:r w:rsidR="0029080F" w:rsidRPr="00D63D87">
        <w:rPr>
          <w:szCs w:val="16"/>
        </w:rPr>
        <w:fldChar w:fldCharType="begin">
          <w:fldData xml:space="preserve">PEVuZE5vdGU+PENpdGU+PEF1dGhvcj5Tb3dlcmJ5PC9BdXRob3I+PFllYXI+MjAwNTwvWWVhcj48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</w:fldData>
        </w:fldChar>
      </w:r>
      <w:r w:rsidRPr="00D63D87">
        <w:rPr>
          <w:szCs w:val="16"/>
        </w:rPr>
        <w:instrText xml:space="preserve"> ADDIN EN.CITE.DATA </w:instrText>
      </w:r>
      <w:r w:rsidR="001C3C68" w:rsidRPr="0029080F">
        <w:rPr>
          <w:szCs w:val="16"/>
        </w:rPr>
      </w:r>
      <w:r w:rsidR="0029080F" w:rsidRPr="00D63D87">
        <w:rPr>
          <w:szCs w:val="16"/>
        </w:rPr>
        <w:fldChar w:fldCharType="end"/>
      </w:r>
      <w:r w:rsidR="001C3C68" w:rsidRPr="0029080F">
        <w:rPr>
          <w:szCs w:val="16"/>
        </w:rPr>
      </w:r>
      <w:r w:rsidR="0029080F" w:rsidRPr="00D63D87">
        <w:rPr>
          <w:szCs w:val="16"/>
        </w:rPr>
        <w:fldChar w:fldCharType="separate"/>
      </w:r>
      <w:r w:rsidRPr="00D63D87">
        <w:rPr>
          <w:noProof/>
          <w:szCs w:val="16"/>
        </w:rPr>
        <w:t>(Stark and Firestone 1995, Williams and Ehleringer 2000, Kuske et al. 2003, Kerkhoff et al. 2004, Sowerby et al. 2005, Williams 2007, Williams and Rice 2007)</w:t>
      </w:r>
      <w:r w:rsidR="0029080F" w:rsidRPr="00D63D87">
        <w:rPr>
          <w:szCs w:val="16"/>
        </w:rPr>
        <w:fldChar w:fldCharType="end"/>
      </w:r>
      <w:r w:rsidRPr="00D63D87">
        <w:rPr>
          <w:szCs w:val="23"/>
        </w:rPr>
        <w:t xml:space="preserve">. Because soil microbial community structure and function is highly responsive to fluxes in precipitation </w:t>
      </w:r>
      <w:r w:rsidR="0029080F" w:rsidRPr="00D63D87">
        <w:rPr>
          <w:szCs w:val="16"/>
        </w:rPr>
        <w:fldChar w:fldCharType="begin">
          <w:fldData xml:space="preserve">PEVuZE5vdGU+PENpdGU+PEF1dGhvcj5TY2hpbWVsPC9BdXRob3I+PFllYXI+MjAwNzwvWWVhcj48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</w:fldData>
        </w:fldChar>
      </w:r>
      <w:r w:rsidRPr="00D63D87">
        <w:rPr>
          <w:szCs w:val="16"/>
        </w:rPr>
        <w:instrText xml:space="preserve"> ADDIN EN.CITE </w:instrText>
      </w:r>
      <w:r w:rsidR="0029080F" w:rsidRPr="00D63D87">
        <w:rPr>
          <w:szCs w:val="16"/>
        </w:rPr>
        <w:fldChar w:fldCharType="begin">
          <w:fldData xml:space="preserve">PEVuZE5vdGU+PENpdGU+PEF1dGhvcj5TY2hpbWVsPC9BdXRob3I+PFllYXI+MjAwNzwvWWVhcj48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</w:fldData>
        </w:fldChar>
      </w:r>
      <w:r w:rsidRPr="00D63D87">
        <w:rPr>
          <w:szCs w:val="16"/>
        </w:rPr>
        <w:instrText xml:space="preserve"> ADDIN EN.CITE.DATA </w:instrText>
      </w:r>
      <w:r w:rsidR="001C3C68" w:rsidRPr="0029080F">
        <w:rPr>
          <w:szCs w:val="16"/>
        </w:rPr>
      </w:r>
      <w:r w:rsidR="0029080F" w:rsidRPr="00D63D87">
        <w:rPr>
          <w:szCs w:val="16"/>
        </w:rPr>
        <w:fldChar w:fldCharType="end"/>
      </w:r>
      <w:r w:rsidR="001C3C68" w:rsidRPr="0029080F">
        <w:rPr>
          <w:szCs w:val="16"/>
        </w:rPr>
      </w:r>
      <w:r w:rsidR="0029080F" w:rsidRPr="00D63D87">
        <w:rPr>
          <w:szCs w:val="16"/>
        </w:rPr>
        <w:fldChar w:fldCharType="separate"/>
      </w:r>
      <w:r w:rsidRPr="00D63D87">
        <w:rPr>
          <w:noProof/>
          <w:szCs w:val="16"/>
        </w:rPr>
        <w:t>(Schimel et al. 2007)</w:t>
      </w:r>
      <w:r w:rsidR="0029080F" w:rsidRPr="00D63D87">
        <w:rPr>
          <w:szCs w:val="16"/>
        </w:rPr>
        <w:fldChar w:fldCharType="end"/>
      </w:r>
      <w:r w:rsidRPr="00D63D87">
        <w:rPr>
          <w:szCs w:val="23"/>
        </w:rPr>
        <w:t xml:space="preserve">, individual members or the communities collectively, may serve as potential facilitators or inhibitors </w:t>
      </w:r>
      <w:r>
        <w:rPr>
          <w:szCs w:val="23"/>
        </w:rPr>
        <w:t>of vegetational shifts in piñon</w:t>
      </w:r>
      <w:r w:rsidRPr="00D63D87">
        <w:rPr>
          <w:szCs w:val="23"/>
        </w:rPr>
        <w:t xml:space="preserve">-juniper woodlands. </w:t>
      </w:r>
    </w:p>
    <w:p w:rsidR="0000771A" w:rsidRPr="001B493B" w:rsidRDefault="0000771A" w:rsidP="0000771A">
      <w:pPr>
        <w:pStyle w:val="Default"/>
        <w:spacing w:after="120" w:line="480" w:lineRule="auto"/>
        <w:ind w:firstLine="720"/>
        <w:rPr>
          <w:szCs w:val="23"/>
        </w:rPr>
      </w:pPr>
      <w:r w:rsidRPr="00D63D87">
        <w:rPr>
          <w:szCs w:val="23"/>
        </w:rPr>
        <w:t xml:space="preserve">Changes in precipitation regime and soil communities may result in large and sustained vegetational shifts in </w:t>
      </w:r>
      <w:r>
        <w:rPr>
          <w:szCs w:val="23"/>
        </w:rPr>
        <w:t>PJ</w:t>
      </w:r>
      <w:r w:rsidRPr="00D63D87">
        <w:rPr>
          <w:szCs w:val="23"/>
        </w:rPr>
        <w:t xml:space="preserve"> woodlands </w:t>
      </w:r>
      <w:r w:rsidR="0029080F" w:rsidRPr="00D63D87">
        <w:rPr>
          <w:szCs w:val="23"/>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dXJscz48L3VybHM+PC9yZWNvcmQ+PC9DaXRlPjxDaXRlPjxBdXRob3I+S2Vya2hvZmY8L0F1dGhv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</w:fldData>
        </w:fldChar>
      </w:r>
      <w:r w:rsidRPr="00D63D87">
        <w:rPr>
          <w:szCs w:val="23"/>
        </w:rPr>
        <w:instrText xml:space="preserve"> ADDIN EN.CITE </w:instrText>
      </w:r>
      <w:r w:rsidR="0029080F" w:rsidRPr="00D63D87">
        <w:rPr>
          <w:szCs w:val="23"/>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dXJscz48L3VybHM+PC9yZWNvcmQ+PC9DaXRlPjxDaXRlPjxBdXRob3I+S2Vya2hvZmY8L0F1dGhv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</w:fldData>
        </w:fldChar>
      </w:r>
      <w:r w:rsidRPr="00D63D87">
        <w:rPr>
          <w:szCs w:val="23"/>
        </w:rPr>
        <w:instrText xml:space="preserve"> ADDIN EN.CITE.DATA </w:instrText>
      </w:r>
      <w:r w:rsidR="001C3C68" w:rsidRPr="0029080F">
        <w:rPr>
          <w:szCs w:val="23"/>
        </w:rPr>
      </w:r>
      <w:r w:rsidR="0029080F" w:rsidRPr="00D63D87">
        <w:rPr>
          <w:szCs w:val="23"/>
        </w:rPr>
        <w:fldChar w:fldCharType="end"/>
      </w:r>
      <w:r w:rsidR="001C3C68" w:rsidRPr="0029080F">
        <w:rPr>
          <w:szCs w:val="23"/>
        </w:rPr>
      </w:r>
      <w:r w:rsidR="0029080F" w:rsidRPr="00D63D87">
        <w:rPr>
          <w:szCs w:val="23"/>
        </w:rPr>
        <w:fldChar w:fldCharType="separate"/>
      </w:r>
      <w:r w:rsidRPr="00D63D87">
        <w:rPr>
          <w:noProof/>
          <w:szCs w:val="23"/>
        </w:rPr>
        <w:t>(Kerkhoff et al. 2004, Breshears et al. 2005, Mueller et al. 2005)</w:t>
      </w:r>
      <w:r w:rsidR="0029080F" w:rsidRPr="00D63D87">
        <w:rPr>
          <w:szCs w:val="23"/>
        </w:rPr>
        <w:fldChar w:fldCharType="end"/>
      </w:r>
      <w:r w:rsidR="00555EBE">
        <w:rPr>
          <w:szCs w:val="23"/>
        </w:rPr>
        <w:t xml:space="preserve"> where increased</w:t>
      </w:r>
      <w:r>
        <w:rPr>
          <w:szCs w:val="23"/>
        </w:rPr>
        <w:t xml:space="preserve"> mortality of large piñon</w:t>
      </w:r>
      <w:r w:rsidRPr="00D63D87">
        <w:rPr>
          <w:szCs w:val="23"/>
        </w:rPr>
        <w:t xml:space="preserve"> (</w:t>
      </w:r>
      <w:r w:rsidRPr="00D63D87">
        <w:rPr>
          <w:i/>
          <w:iCs/>
          <w:szCs w:val="23"/>
        </w:rPr>
        <w:t>Pinus edulis</w:t>
      </w:r>
      <w:r>
        <w:rPr>
          <w:szCs w:val="23"/>
        </w:rPr>
        <w:t>) may result in piñon</w:t>
      </w:r>
      <w:r w:rsidRPr="00D63D87">
        <w:rPr>
          <w:szCs w:val="23"/>
        </w:rPr>
        <w:t>–juniper woodlands becoming dominated by juniper (</w:t>
      </w:r>
      <w:r w:rsidRPr="00D63D87">
        <w:rPr>
          <w:i/>
          <w:iCs/>
          <w:szCs w:val="23"/>
        </w:rPr>
        <w:t>Juniperus monosperma</w:t>
      </w:r>
      <w:r w:rsidRPr="00D63D87">
        <w:rPr>
          <w:szCs w:val="23"/>
        </w:rPr>
        <w:t>)</w:t>
      </w:r>
      <w:r w:rsidRPr="00D63D87">
        <w:rPr>
          <w:szCs w:val="16"/>
        </w:rPr>
        <w:t xml:space="preserve"> </w:t>
      </w:r>
      <w:r w:rsidR="0029080F" w:rsidRPr="00D63D87">
        <w:rPr>
          <w:szCs w:val="16"/>
        </w:rPr>
        <w:fldChar w:fldCharType="begin"/>
      </w:r>
      <w:r w:rsidRPr="00D63D87">
        <w:rPr>
          <w:szCs w:val="16"/>
        </w:rPr>
        <w:instrText xml:space="preserve"> ADDIN EN.CITE &lt;EndNote&gt;&lt;Cite&gt;&lt;Author&gt;McHugh&lt;/Author&gt;&lt;Year&gt;2006&lt;/Year&gt;&lt;RecNum&gt;119&lt;/RecNum&gt;&lt;record&gt;&lt;rec-number&gt;119&lt;/rec-number&gt;&lt;foreign-keys&gt;&lt;key app="EN" db-id="s25wdprdsvx9fye9ts7p0vsrxsd5t9a09fx0"&gt;119&lt;/key&gt;&lt;/foreign-keys&gt;&lt;ref-type name="Journal Article"&gt;17&lt;/ref-type&gt;&lt;contributors&gt;&lt;authors&gt;&lt;author&gt;McHugh, T. A.&lt;/author&gt;&lt;author&gt;Gehring, C. A.&lt;/author&gt;&lt;/authors&gt;&lt;/contributors&gt;&lt;auth-address&gt;No Arizona Univ, Dept Biol Sci, Flagstaff, AZ 86001 USA. Merriam Powell Ctr Environm Res, Flagstaff, AZ USA.&amp;#xD;Gehring, CA, No Arizona Univ, Dept Biol Sci, Flagstaff, AZ 86001 USA.&amp;#xD;Catherine.Gehring@nau.edu&lt;/auth-address&gt;&lt;titles&gt;&lt;title&gt;Below-ground interactions with arbuscular mycorrhizal shrubs decrease the performance of pinyon pine and the abundance of its ectomycorrhizas&lt;/title&gt;&lt;secondary-title&gt;New Phytologist&lt;/secondary-title&gt;&lt;alt-title&gt;New Phytol.&lt;/alt-title&gt;&lt;/titles&gt;&lt;periodical&gt;&lt;full-title&gt;New Phytologist&lt;/full-title&gt;&lt;abbr-1&gt;New Phytol.&lt;/abbr-1&gt;&lt;/periodical&gt;&lt;alt-periodical&gt;&lt;full-title&gt;New Phytologist&lt;/full-title&gt;&lt;abbr-1&gt;New Phytol.&lt;/abbr-1&gt;&lt;/alt-periodical&gt;&lt;pages&gt;171-178&lt;/pages&gt;&lt;volume&gt;171&lt;/volume&gt;&lt;number&gt;1&lt;/number&gt;&lt;keywords&gt;&lt;keyword&gt;below-ground competition&lt;/keyword&gt;&lt;keyword&gt;drought&lt;/keyword&gt;&lt;keyword&gt;ectomycorrhizal fungi&lt;/keyword&gt;&lt;keyword&gt;shrub&lt;/keyword&gt;&lt;keyword&gt;tree&lt;/keyword&gt;&lt;keyword&gt;mortality&lt;/keyword&gt;&lt;keyword&gt;species interactions&lt;/keyword&gt;&lt;keyword&gt;fungal communities&lt;/keyword&gt;&lt;keyword&gt;competition&lt;/keyword&gt;&lt;keyword&gt;diversity&lt;/keyword&gt;&lt;keyword&gt;seedlings&lt;/keyword&gt;&lt;keyword&gt;colonization&lt;/keyword&gt;&lt;keyword&gt;plants&lt;/keyword&gt;&lt;keyword&gt;growth&lt;/keyword&gt;&lt;keyword&gt;productivity&lt;/keyword&gt;&lt;keyword&gt;allelopathy&lt;/keyword&gt;&lt;/keywords&gt;&lt;dates&gt;&lt;year&gt;2006&lt;/year&gt;&lt;/dates&gt;&lt;isbn&gt;0028-646X&lt;/isbn&gt;&lt;accession-num&gt;ISI:000237954100016&lt;/accession-num&gt;&lt;work-type&gt;Article&lt;/work-type&gt;&lt;urls&gt;&lt;related-urls&gt;&lt;url&gt;&amp;lt;Go to ISI&amp;gt;://000237954100016&lt;/url&gt;&lt;/related-urls&gt;&lt;/urls&gt;&lt;language&gt;English&lt;/language&gt;&lt;/record&gt;&lt;/Cite&gt;&lt;/EndNote&gt;</w:instrText>
      </w:r>
      <w:r w:rsidR="0029080F" w:rsidRPr="00D63D87">
        <w:rPr>
          <w:szCs w:val="16"/>
        </w:rPr>
        <w:fldChar w:fldCharType="separate"/>
      </w:r>
      <w:r w:rsidRPr="00D63D87">
        <w:rPr>
          <w:noProof/>
          <w:szCs w:val="16"/>
        </w:rPr>
        <w:t>(McHugh and Gehring 2006)</w:t>
      </w:r>
      <w:r w:rsidR="0029080F" w:rsidRPr="00D63D87">
        <w:rPr>
          <w:szCs w:val="16"/>
        </w:rPr>
        <w:fldChar w:fldCharType="end"/>
      </w:r>
      <w:r>
        <w:rPr>
          <w:szCs w:val="23"/>
        </w:rPr>
        <w:t>. As piñon</w:t>
      </w:r>
      <w:r w:rsidRPr="00D63D87">
        <w:rPr>
          <w:szCs w:val="23"/>
        </w:rPr>
        <w:t xml:space="preserve"> die, the population of their associated symbionts (e.g., ectomycorrhizas) will also decline </w:t>
      </w:r>
      <w:r w:rsidR="0029080F" w:rsidRPr="00D63D87">
        <w:rPr>
          <w:szCs w:val="23"/>
        </w:rPr>
        <w:fldChar w:fldCharType="begin">
          <w:fldData xml:space="preserve">PEVuZE5vdGU+PENpdGU+PEF1dGhvcj5IYXNraW5zPC9BdXRob3I+PFllYXI+MjAwNTwvWWVhcj48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</w:fldData>
        </w:fldChar>
      </w:r>
      <w:r w:rsidRPr="00D63D87">
        <w:rPr>
          <w:szCs w:val="23"/>
        </w:rPr>
        <w:instrText xml:space="preserve"> ADDIN EN.CITE </w:instrText>
      </w:r>
      <w:r w:rsidR="0029080F" w:rsidRPr="00D63D87">
        <w:rPr>
          <w:szCs w:val="23"/>
        </w:rPr>
        <w:fldChar w:fldCharType="begin">
          <w:fldData xml:space="preserve">PEVuZE5vdGU+PENpdGU+PEF1dGhvcj5IYXNraW5zPC9BdXRob3I+PFllYXI+MjAwNTwvWWVhcj48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</w:fldData>
        </w:fldChar>
      </w:r>
      <w:r w:rsidRPr="00D63D87">
        <w:rPr>
          <w:szCs w:val="23"/>
        </w:rPr>
        <w:instrText xml:space="preserve"> ADDIN EN.CITE.DATA </w:instrText>
      </w:r>
      <w:r w:rsidR="001C3C68" w:rsidRPr="0029080F">
        <w:rPr>
          <w:szCs w:val="23"/>
        </w:rPr>
      </w:r>
      <w:r w:rsidR="0029080F" w:rsidRPr="00D63D87">
        <w:rPr>
          <w:szCs w:val="23"/>
        </w:rPr>
        <w:fldChar w:fldCharType="end"/>
      </w:r>
      <w:r w:rsidR="001C3C68" w:rsidRPr="0029080F">
        <w:rPr>
          <w:szCs w:val="23"/>
        </w:rPr>
      </w:r>
      <w:r w:rsidR="0029080F" w:rsidRPr="00D63D87">
        <w:rPr>
          <w:szCs w:val="23"/>
        </w:rPr>
        <w:fldChar w:fldCharType="separate"/>
      </w:r>
      <w:r w:rsidRPr="00D63D87">
        <w:rPr>
          <w:noProof/>
          <w:szCs w:val="23"/>
        </w:rPr>
        <w:t>(Swaty et al. 2004, Haskins and Gehring 2005, Mueller et al. 2005)</w:t>
      </w:r>
      <w:r w:rsidR="0029080F" w:rsidRPr="00D63D87">
        <w:rPr>
          <w:szCs w:val="23"/>
        </w:rPr>
        <w:fldChar w:fldCharType="end"/>
      </w:r>
      <w:r w:rsidRPr="00D63D87">
        <w:rPr>
          <w:szCs w:val="23"/>
        </w:rPr>
        <w:t xml:space="preserve">. Reductions in these symbiotic fungi may inhibit </w:t>
      </w:r>
      <w:r>
        <w:rPr>
          <w:szCs w:val="23"/>
        </w:rPr>
        <w:t xml:space="preserve">piñon </w:t>
      </w:r>
      <w:r w:rsidRPr="00D63D87">
        <w:rPr>
          <w:szCs w:val="23"/>
        </w:rPr>
        <w:t xml:space="preserve">from re-colonizing an area thus leading to the persistence of observed vegetation shifts </w:t>
      </w:r>
      <w:r w:rsidR="0029080F" w:rsidRPr="00D63D87">
        <w:rPr>
          <w:szCs w:val="16"/>
        </w:rPr>
        <w:fldChar w:fldCharType="begin"/>
      </w:r>
      <w:r w:rsidRPr="00D63D87">
        <w:rPr>
          <w:szCs w:val="16"/>
        </w:rPr>
        <w:instrText xml:space="preserve"> ADDIN EN.CITE &lt;EndNote&gt;&lt;Cite&gt;&lt;Author&gt;Mueller&lt;/Author&gt;&lt;Year&gt;2005&lt;/Year&gt;&lt;RecNum&gt;22&lt;/RecNum&gt;&lt;record&gt;&lt;rec-number&gt;22&lt;/rec-number&gt;&lt;foreign-keys&gt;&lt;key app="EN" db-id="s25wdprdsvx9fye9ts7p0vsrxsd5t9a09fx0"&gt;22&lt;/key&gt;&lt;/foreign-keys&gt;&lt;ref-type name="Journal Article"&gt;17&lt;/ref-type&gt;&lt;contributors&gt;&lt;authors&gt;&lt;author&gt;Mueller, R. C.&lt;/author&gt;&lt;author&gt;Scudder, C. M.&lt;/author&gt;&lt;author&gt;Porter, M. E.&lt;/author&gt;&lt;author&gt;Trotter, R. T.&lt;/author&gt;&lt;author&gt;Gehring, C. A.&lt;/author&gt;&lt;author&gt;Whitham, T. G.&lt;/author&gt;&lt;/authors&gt;&lt;/contributors&gt;&lt;auth-address&gt;No Arizona Univ, Dept Biol Sci, Flagstaff, AZ 86011 USA. No Arizona Univ, Merriam Powell Ctr Environm Res, Flagstaff, AZ 86011 USA. Univ Calif Irvine, Dept Ecol &amp;amp; Evolut, Irvine, CA 92676 USA.&amp;#xD;Mueller, RC, No Arizona Univ, Dept Biol Sci, Box 5640, Flagstaff, AZ 86011 USA.&amp;#xD;rcm5@dana.ucc.nau.edu&lt;/auth-address&gt;&lt;titles&gt;&lt;title&gt;Differential tree mortality in response to severe drought: evidence for long-term vegetation shifts&lt;/title&gt;&lt;secondary-title&gt;Journal of Ecology&lt;/secondary-title&gt;&lt;alt-title&gt;J. Ecol.&lt;/alt-title&gt;&lt;/titles&gt;&lt;periodical&gt;&lt;full-title&gt;Journal of Ecology&lt;/full-title&gt;&lt;abbr-1&gt;J. Ecol.&lt;/abbr-1&gt;&lt;/periodical&gt;&lt;alt-periodical&gt;&lt;full-title&gt;Journal of Ecology&lt;/full-title&gt;&lt;abbr-1&gt;J. Ecol.&lt;/abbr-1&gt;&lt;/alt-periodical&gt;&lt;pages&gt;1085-1093&lt;/pages&gt;&lt;volume&gt;93&lt;/volume&gt;&lt;number&gt;6&lt;/number&gt;&lt;keywords&gt;&lt;keyword&gt;climate change&lt;/keyword&gt;&lt;keyword&gt;differential mortality&lt;/keyword&gt;&lt;keyword&gt;drought&lt;/keyword&gt;&lt;keyword&gt;facilitation&lt;/keyword&gt;&lt;keyword&gt;Juniperus monosperma&lt;/keyword&gt;&lt;keyword&gt;Pinus edulis&lt;/keyword&gt;&lt;keyword&gt;POSITIVE INTERACTIONS&lt;/keyword&gt;&lt;keyword&gt;PINUS-EDULIS&lt;/keyword&gt;&lt;keyword&gt;CLIMATE-CHANGE&lt;/keyword&gt;&lt;keyword&gt;EL-NINO&lt;/keyword&gt;&lt;keyword&gt;STRESS&lt;/keyword&gt;&lt;keyword&gt;PLANTS&lt;/keyword&gt;&lt;keyword&gt;HERBIVORY&lt;/keyword&gt;&lt;keyword&gt;WATER&lt;/keyword&gt;&lt;keyword&gt;DIVERSITY&lt;/keyword&gt;&lt;keyword&gt;EVOLUTION&lt;/keyword&gt;&lt;/keywords&gt;&lt;dates&gt;&lt;year&gt;2005&lt;/year&gt;&lt;pub-dates&gt;&lt;date&gt;Dec&lt;/date&gt;&lt;/pub-dates&gt;&lt;/dates&gt;&lt;accession-num&gt;ISI:000233287500005&lt;/accession-num&gt;&lt;urls&gt;&lt;related-urls&gt;&lt;url&gt;&amp;lt;Go to ISI&amp;gt;://000233287500005&lt;/url&gt;&lt;/related-urls&gt;&lt;/urls&gt;&lt;/record&gt;&lt;/Cite&gt;&lt;/EndNote&gt;</w:instrText>
      </w:r>
      <w:r w:rsidR="0029080F" w:rsidRPr="00D63D87">
        <w:rPr>
          <w:szCs w:val="16"/>
        </w:rPr>
        <w:fldChar w:fldCharType="separate"/>
      </w:r>
      <w:r w:rsidRPr="00D63D87">
        <w:rPr>
          <w:noProof/>
          <w:szCs w:val="16"/>
        </w:rPr>
        <w:t>(Mueller et al. 2005)</w:t>
      </w:r>
      <w:r w:rsidR="0029080F" w:rsidRPr="00D63D87">
        <w:rPr>
          <w:szCs w:val="16"/>
        </w:rPr>
        <w:fldChar w:fldCharType="end"/>
      </w:r>
      <w:r w:rsidRPr="00D63D87">
        <w:rPr>
          <w:szCs w:val="23"/>
        </w:rPr>
        <w:t xml:space="preserve">. Because </w:t>
      </w:r>
      <w:r>
        <w:rPr>
          <w:szCs w:val="23"/>
        </w:rPr>
        <w:t>piñon</w:t>
      </w:r>
      <w:r w:rsidRPr="00D63D87">
        <w:rPr>
          <w:szCs w:val="23"/>
        </w:rPr>
        <w:t xml:space="preserve"> and juniper utilize different mycorrhizal symbionts that can be important for water acquisition (</w:t>
      </w:r>
      <w:r>
        <w:rPr>
          <w:szCs w:val="23"/>
        </w:rPr>
        <w:t xml:space="preserve">piñon </w:t>
      </w:r>
      <w:r w:rsidRPr="00D63D87">
        <w:rPr>
          <w:szCs w:val="23"/>
        </w:rPr>
        <w:t xml:space="preserve">associate with ectomycorrhizae whereas juniper associate with arbuscular mycorrhizae), </w:t>
      </w:r>
      <w:r w:rsidR="00185B86">
        <w:rPr>
          <w:szCs w:val="23"/>
        </w:rPr>
        <w:t xml:space="preserve">changes in mycorrhizal abundance and distribution may be an important factor in the </w:t>
      </w:r>
      <w:r w:rsidRPr="00D63D87">
        <w:rPr>
          <w:szCs w:val="23"/>
        </w:rPr>
        <w:t>response of these tre</w:t>
      </w:r>
      <w:r w:rsidRPr="001B493B">
        <w:rPr>
          <w:szCs w:val="23"/>
        </w:rPr>
        <w:t>es to precip</w:t>
      </w:r>
      <w:r w:rsidR="00185B86">
        <w:rPr>
          <w:szCs w:val="23"/>
        </w:rPr>
        <w:t>itation changes</w:t>
      </w:r>
      <w:r w:rsidRPr="001B493B">
        <w:rPr>
          <w:szCs w:val="23"/>
        </w:rPr>
        <w:t xml:space="preserve">. Changes in precipitation may indirectly affect decomposition and nutrient cycling through changes in the soil bacterial and fungal communities responsible for these processes, or through feedbacks from these communities that will alter the plant community composition </w:t>
      </w:r>
      <w:r w:rsidR="005120EC">
        <w:rPr>
          <w:szCs w:val="23"/>
        </w:rPr>
        <w:t xml:space="preserve">thus </w:t>
      </w:r>
      <w:r w:rsidRPr="001B493B">
        <w:rPr>
          <w:szCs w:val="23"/>
        </w:rPr>
        <w:t xml:space="preserve">changing litter inputs and quality.  </w:t>
      </w:r>
    </w:p>
    <w:p w:rsidR="0000771A" w:rsidRPr="001B493B" w:rsidRDefault="0000771A" w:rsidP="0000771A">
      <w:pPr>
        <w:pStyle w:val="Default"/>
        <w:spacing w:after="120" w:line="480" w:lineRule="auto"/>
        <w:ind w:firstLine="720"/>
        <w:rPr>
          <w:szCs w:val="23"/>
        </w:rPr>
      </w:pPr>
      <w:r w:rsidRPr="001B493B">
        <w:rPr>
          <w:szCs w:val="23"/>
        </w:rPr>
        <w:t>Understanding the direct and indirect effects of precipitation change on plant and soil communities and the feedbacks that occur is imperative to understanding how these changes alter both ecosystem structure and function in this dominant woodland. By elucidating the links between above and belowground communities, better predict</w:t>
      </w:r>
      <w:r w:rsidR="005120EC">
        <w:rPr>
          <w:szCs w:val="23"/>
        </w:rPr>
        <w:t>ions may be made as to</w:t>
      </w:r>
      <w:r w:rsidRPr="001B493B">
        <w:rPr>
          <w:szCs w:val="23"/>
        </w:rPr>
        <w:t xml:space="preserve"> how ecosystems will respond to cl</w:t>
      </w:r>
      <w:r w:rsidR="004812BC">
        <w:rPr>
          <w:szCs w:val="23"/>
        </w:rPr>
        <w:t xml:space="preserve">imatic change </w:t>
      </w:r>
      <w:r w:rsidRPr="001B493B">
        <w:rPr>
          <w:szCs w:val="23"/>
        </w:rPr>
        <w:t xml:space="preserve">to understand what factors are important in facilitating the ecosystem response to climatic change. </w:t>
      </w:r>
    </w:p>
    <w:p w:rsidR="0000771A" w:rsidRDefault="0000771A" w:rsidP="0000771A">
      <w:pPr>
        <w:spacing w:line="480" w:lineRule="auto"/>
        <w:ind w:firstLine="720"/>
      </w:pPr>
      <w:r w:rsidRPr="001B493B">
        <w:rPr>
          <w:rFonts w:ascii="Times New Roman" w:hAnsi="Times New Roman"/>
          <w:szCs w:val="23"/>
        </w:rPr>
        <w:t>To assess drought-associated changes in PJ woodlands, I took advantage of an ongoing precipitation manipulation at the Sevilleta Long-Term Ecological Research (LTER) site in central New Mexico (34 degrees 23.16' N, 106 degrees 31.51' W). In 2007, 12 plots (each 1600 m</w:t>
      </w:r>
      <w:r w:rsidRPr="001B493B">
        <w:rPr>
          <w:rFonts w:ascii="Times New Roman" w:hAnsi="Times New Roman"/>
          <w:szCs w:val="16"/>
          <w:vertAlign w:val="superscript"/>
        </w:rPr>
        <w:t>2</w:t>
      </w:r>
      <w:r w:rsidRPr="001B493B">
        <w:rPr>
          <w:rFonts w:ascii="Times New Roman" w:hAnsi="Times New Roman"/>
          <w:szCs w:val="23"/>
        </w:rPr>
        <w:t xml:space="preserve">) were established in a PJ woodland to determine the hydraulic mechanisms of </w:t>
      </w:r>
      <w:r>
        <w:rPr>
          <w:rFonts w:ascii="Times New Roman" w:hAnsi="Times New Roman"/>
          <w:szCs w:val="23"/>
        </w:rPr>
        <w:t xml:space="preserve">piñon </w:t>
      </w:r>
      <w:r w:rsidRPr="001B493B">
        <w:rPr>
          <w:rFonts w:ascii="Times New Roman" w:hAnsi="Times New Roman"/>
          <w:szCs w:val="23"/>
        </w:rPr>
        <w:t xml:space="preserve">and juniper survival and mortality during drought in the southwestern US </w:t>
      </w:r>
      <w:r w:rsidR="0029080F" w:rsidRPr="001B493B">
        <w:rPr>
          <w:rFonts w:ascii="Times New Roman" w:hAnsi="Times New Roman"/>
          <w:szCs w:val="16"/>
        </w:rPr>
        <w:fldChar w:fldCharType="begin">
          <w:fldData xml:space="preserve">PEVuZE5vdGU+PENpdGU+PEF1dGhvcj5NY0Rvd2VsbDwvQXV0aG9yPjxZZWFyPjIwMDg8L1llYXI+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</w:fldData>
        </w:fldChar>
      </w:r>
      <w:r w:rsidRPr="001B493B">
        <w:rPr>
          <w:rFonts w:ascii="Times New Roman" w:hAnsi="Times New Roman"/>
          <w:szCs w:val="16"/>
        </w:rPr>
        <w:instrText xml:space="preserve"> ADDIN EN.CITE </w:instrText>
      </w:r>
      <w:r w:rsidR="0029080F" w:rsidRPr="001B493B">
        <w:rPr>
          <w:rFonts w:ascii="Times New Roman" w:hAnsi="Times New Roman"/>
          <w:szCs w:val="16"/>
        </w:rPr>
        <w:fldChar w:fldCharType="begin">
          <w:fldData xml:space="preserve">PEVuZE5vdGU+PENpdGU+PEF1dGhvcj5NY0Rvd2VsbDwvQXV0aG9yPjxZZWFyPjIwMDg8L1llYXI+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</w:fldData>
        </w:fldChar>
      </w:r>
      <w:r w:rsidRPr="001B493B">
        <w:rPr>
          <w:rFonts w:ascii="Times New Roman" w:hAnsi="Times New Roman"/>
          <w:szCs w:val="16"/>
        </w:rPr>
        <w:instrText xml:space="preserve"> ADDIN EN.CITE.DATA </w:instrText>
      </w:r>
      <w:r w:rsidR="001C3C68" w:rsidRPr="0029080F">
        <w:rPr>
          <w:rFonts w:ascii="Times New Roman" w:hAnsi="Times New Roman"/>
          <w:szCs w:val="16"/>
        </w:rPr>
      </w:r>
      <w:r w:rsidR="0029080F" w:rsidRPr="001B493B">
        <w:rPr>
          <w:rFonts w:ascii="Times New Roman" w:hAnsi="Times New Roman"/>
          <w:szCs w:val="16"/>
        </w:rPr>
        <w:fldChar w:fldCharType="end"/>
      </w:r>
      <w:r w:rsidR="001C3C68" w:rsidRPr="0029080F">
        <w:rPr>
          <w:rFonts w:ascii="Times New Roman" w:hAnsi="Times New Roman"/>
          <w:szCs w:val="16"/>
        </w:rPr>
      </w:r>
      <w:r w:rsidR="0029080F" w:rsidRPr="001B493B">
        <w:rPr>
          <w:rFonts w:ascii="Times New Roman" w:hAnsi="Times New Roman"/>
          <w:szCs w:val="16"/>
        </w:rPr>
        <w:fldChar w:fldCharType="separate"/>
      </w:r>
      <w:r w:rsidRPr="001B493B">
        <w:rPr>
          <w:rFonts w:ascii="Times New Roman" w:hAnsi="Times New Roman"/>
          <w:noProof/>
          <w:szCs w:val="16"/>
        </w:rPr>
        <w:t>(McDowell</w:t>
      </w:r>
      <w:r w:rsidRPr="001B493B">
        <w:rPr>
          <w:rFonts w:ascii="Times New Roman" w:hAnsi="Times New Roman"/>
          <w:i/>
          <w:noProof/>
          <w:szCs w:val="16"/>
        </w:rPr>
        <w:t xml:space="preserve"> </w:t>
      </w:r>
      <w:r w:rsidRPr="00AA4459">
        <w:rPr>
          <w:rFonts w:ascii="Times New Roman" w:hAnsi="Times New Roman"/>
          <w:noProof/>
          <w:szCs w:val="16"/>
        </w:rPr>
        <w:t>et al.</w:t>
      </w:r>
      <w:r w:rsidRPr="001B493B">
        <w:rPr>
          <w:rFonts w:ascii="Times New Roman" w:hAnsi="Times New Roman"/>
          <w:noProof/>
          <w:szCs w:val="16"/>
        </w:rPr>
        <w:t xml:space="preserve"> 2008)</w:t>
      </w:r>
      <w:r w:rsidR="0029080F" w:rsidRPr="001B493B">
        <w:rPr>
          <w:rFonts w:ascii="Times New Roman" w:hAnsi="Times New Roman"/>
          <w:szCs w:val="16"/>
        </w:rPr>
        <w:fldChar w:fldCharType="end"/>
      </w:r>
      <w:r w:rsidRPr="001B493B">
        <w:rPr>
          <w:rFonts w:ascii="Times New Roman" w:hAnsi="Times New Roman"/>
          <w:szCs w:val="23"/>
        </w:rPr>
        <w:t>. The treatments are as follows: decreased precipitation (50% reducti</w:t>
      </w:r>
      <w:r w:rsidR="009016E0">
        <w:rPr>
          <w:rFonts w:ascii="Times New Roman" w:hAnsi="Times New Roman"/>
          <w:szCs w:val="23"/>
        </w:rPr>
        <w:t>on), increased precipitation (20</w:t>
      </w:r>
      <w:r w:rsidRPr="001B493B">
        <w:rPr>
          <w:rFonts w:ascii="Times New Roman" w:hAnsi="Times New Roman"/>
          <w:szCs w:val="23"/>
        </w:rPr>
        <w:t>% increase), a precipitation removal and reapplication control (cover control), and an unmanipulated control (ambient control) (</w:t>
      </w:r>
      <w:r>
        <w:rPr>
          <w:rFonts w:ascii="Times New Roman" w:hAnsi="Times New Roman"/>
          <w:szCs w:val="23"/>
        </w:rPr>
        <w:t>Figure 1</w:t>
      </w:r>
      <w:r w:rsidRPr="001B493B">
        <w:rPr>
          <w:rFonts w:ascii="Times New Roman" w:hAnsi="Times New Roman"/>
          <w:szCs w:val="23"/>
        </w:rPr>
        <w:t xml:space="preserve">). The vegetation in this area consists of extensive stands of </w:t>
      </w:r>
      <w:r>
        <w:rPr>
          <w:rFonts w:ascii="Times New Roman" w:hAnsi="Times New Roman"/>
          <w:szCs w:val="23"/>
        </w:rPr>
        <w:t xml:space="preserve">piñon </w:t>
      </w:r>
      <w:r w:rsidRPr="001B493B">
        <w:rPr>
          <w:rFonts w:ascii="Times New Roman" w:hAnsi="Times New Roman"/>
          <w:szCs w:val="23"/>
        </w:rPr>
        <w:t>and juniper that have sustained little mortality during the recent droughts in New Mexico. I used this experiment to ask two main questions: 1. How do precipitation change, season, and the plant community alter micr</w:t>
      </w:r>
      <w:r>
        <w:rPr>
          <w:rFonts w:ascii="Times New Roman" w:hAnsi="Times New Roman"/>
          <w:szCs w:val="23"/>
        </w:rPr>
        <w:t>obial composition and abundance and</w:t>
      </w:r>
      <w:r w:rsidRPr="001B493B">
        <w:rPr>
          <w:rFonts w:ascii="Times New Roman" w:hAnsi="Times New Roman"/>
          <w:szCs w:val="23"/>
        </w:rPr>
        <w:t xml:space="preserve"> 2. How do precipitation change, season, and the plant community alter litter biomass, nitrogen cycling, and microbial function</w:t>
      </w:r>
      <w:r>
        <w:rPr>
          <w:rFonts w:ascii="Times New Roman" w:hAnsi="Times New Roman"/>
          <w:szCs w:val="23"/>
        </w:rPr>
        <w:t xml:space="preserve"> (Figure 2)</w:t>
      </w:r>
      <w:r w:rsidRPr="001B493B">
        <w:rPr>
          <w:rFonts w:ascii="Times New Roman" w:hAnsi="Times New Roman"/>
          <w:szCs w:val="23"/>
        </w:rPr>
        <w:t xml:space="preserve">? </w:t>
      </w:r>
      <w:r w:rsidRPr="001B493B">
        <w:rPr>
          <w:rFonts w:ascii="Times New Roman" w:hAnsi="Times New Roman" w:cs="Microsoft Sans Serif"/>
        </w:rPr>
        <w:t xml:space="preserve">Overall, </w:t>
      </w:r>
      <w:r>
        <w:rPr>
          <w:rFonts w:ascii="Times New Roman" w:hAnsi="Times New Roman" w:cs="Microsoft Sans Serif"/>
        </w:rPr>
        <w:t>I</w:t>
      </w:r>
      <w:r w:rsidRPr="001B493B">
        <w:rPr>
          <w:rFonts w:ascii="Times New Roman" w:hAnsi="Times New Roman" w:cs="Microsoft Sans Serif"/>
        </w:rPr>
        <w:t xml:space="preserve"> found that microbial communities in this ecosystem are subjected to large variations in rainfall seasonally, which </w:t>
      </w:r>
      <w:r w:rsidR="00EA2870">
        <w:rPr>
          <w:rFonts w:ascii="Times New Roman" w:hAnsi="Times New Roman" w:cs="Microsoft Sans Serif"/>
        </w:rPr>
        <w:t xml:space="preserve">possibly </w:t>
      </w:r>
      <w:r w:rsidRPr="001B493B">
        <w:rPr>
          <w:rFonts w:ascii="Times New Roman" w:hAnsi="Times New Roman" w:cs="Microsoft Sans Serif"/>
        </w:rPr>
        <w:t xml:space="preserve">minimized the effect of our precipitation treatments. </w:t>
      </w:r>
      <w:r>
        <w:rPr>
          <w:rFonts w:ascii="Times New Roman" w:hAnsi="Times New Roman" w:cs="Microsoft Sans Serif"/>
        </w:rPr>
        <w:t>I</w:t>
      </w:r>
      <w:r w:rsidRPr="001B493B">
        <w:rPr>
          <w:rFonts w:ascii="Times New Roman" w:hAnsi="Times New Roman" w:cs="Microsoft Sans Serif"/>
        </w:rPr>
        <w:t xml:space="preserve"> also found that </w:t>
      </w:r>
      <w:r w:rsidR="00FD7339">
        <w:rPr>
          <w:rFonts w:ascii="Times New Roman" w:hAnsi="Times New Roman" w:cs="Microsoft Sans Serif"/>
        </w:rPr>
        <w:t>the structure and abundance of the microbial community varied beneath piñon and juniper crowns.</w:t>
      </w:r>
      <w:r w:rsidRPr="001B493B">
        <w:rPr>
          <w:rFonts w:ascii="Times New Roman" w:hAnsi="Times New Roman" w:cs="Microsoft Sans Serif"/>
        </w:rPr>
        <w:t xml:space="preserve"> Similarly, </w:t>
      </w:r>
      <w:r>
        <w:rPr>
          <w:rFonts w:ascii="Times New Roman" w:hAnsi="Times New Roman" w:cs="Microsoft Sans Serif"/>
        </w:rPr>
        <w:t>I</w:t>
      </w:r>
      <w:r w:rsidRPr="001B493B">
        <w:rPr>
          <w:rFonts w:ascii="Times New Roman" w:hAnsi="Times New Roman" w:cs="Microsoft Sans Serif"/>
        </w:rPr>
        <w:t xml:space="preserve"> found that season, precipitation treatment, and the plant community influenced nitrogen cycling in this ecosystem. Surprisingly, this change was not because of changes in biomass production or microbial function, but instead was due to alterations in plant uptake of nitrogen. </w:t>
      </w:r>
      <w:r>
        <w:rPr>
          <w:rFonts w:ascii="Times New Roman" w:hAnsi="Times New Roman" w:cs="Microsoft Sans Serif"/>
        </w:rPr>
        <w:t>I</w:t>
      </w:r>
      <w:r w:rsidRPr="001B493B">
        <w:rPr>
          <w:rFonts w:ascii="Times New Roman" w:hAnsi="Times New Roman" w:cs="Microsoft Sans Serif"/>
        </w:rPr>
        <w:t xml:space="preserve"> conclude that understanding the effect of climate change on microbial community structure and function is contingent upon the underlying variability in rainfall and composition of the associated plant community.</w:t>
      </w:r>
    </w:p>
    <w:p w:rsidR="0000771A" w:rsidRDefault="0061346A" w:rsidP="0000771A">
      <w:pPr>
        <w:spacing w:after="240"/>
        <w:rPr>
          <w:rFonts w:ascii="Times New Roman" w:hAnsi="Times New Roman" w:cs="Microsoft Sans Serif"/>
          <w:b/>
        </w:rPr>
      </w:pPr>
      <w:r>
        <w:rPr>
          <w:rFonts w:ascii="Times New Roman" w:hAnsi="Times New Roman" w:cs="Microsoft Sans Serif"/>
          <w:b/>
          <w:noProof/>
          <w:lang w:eastAsia="en-US"/>
        </w:rPr>
        <w:drawing>
          <wp:anchor distT="0" distB="0" distL="114300" distR="114300" simplePos="0" relativeHeight="251699200" behindDoc="0" locked="0" layoutInCell="1" allowOverlap="1">
            <wp:simplePos x="0" y="0"/>
            <wp:positionH relativeFrom="column">
              <wp:posOffset>228600</wp:posOffset>
            </wp:positionH>
            <wp:positionV relativeFrom="paragraph">
              <wp:posOffset>289560</wp:posOffset>
            </wp:positionV>
            <wp:extent cx="5487670" cy="4114800"/>
            <wp:effectExtent l="25400" t="0" r="0" b="0"/>
            <wp:wrapTopAndBottom/>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487670" cy="4114800"/>
                    </a:xfrm>
                    <a:prstGeom prst="rect">
                      <a:avLst/>
                    </a:prstGeom>
                    <a:noFill/>
                    <a:ln w="9525">
                      <a:noFill/>
                      <a:miter lim="800000"/>
                      <a:headEnd/>
                      <a:tailEnd/>
                    </a:ln>
                  </pic:spPr>
                </pic:pic>
              </a:graphicData>
            </a:graphic>
          </wp:anchor>
        </w:drawing>
      </w:r>
    </w:p>
    <w:p w:rsidR="0000771A" w:rsidRDefault="0000771A" w:rsidP="0000771A">
      <w:pPr>
        <w:spacing w:after="240"/>
        <w:rPr>
          <w:rFonts w:ascii="Times New Roman" w:hAnsi="Times New Roman" w:cs="Microsoft Sans Serif"/>
        </w:rPr>
      </w:pPr>
      <w:r w:rsidRPr="00824442">
        <w:rPr>
          <w:rFonts w:ascii="Times New Roman" w:hAnsi="Times New Roman" w:cs="Microsoft Sans Serif"/>
          <w:b/>
        </w:rPr>
        <w:t>Figure 1</w:t>
      </w:r>
      <w:r>
        <w:rPr>
          <w:rFonts w:ascii="Times New Roman" w:hAnsi="Times New Roman" w:cs="Microsoft Sans Serif"/>
        </w:rPr>
        <w:t>. Precipitation manipulation at the Sevilleta LTER site in central New Mexico showing precipitation treatments, - water (water reduction) and + water (water addition), and controls.</w:t>
      </w:r>
    </w:p>
    <w:p w:rsidR="0000771A" w:rsidRDefault="0000771A" w:rsidP="0000771A">
      <w:pPr>
        <w:spacing w:line="480" w:lineRule="auto"/>
        <w:rPr>
          <w:rFonts w:ascii="Times New Roman" w:hAnsi="Times New Roman" w:cs="Microsoft Sans Serif"/>
          <w:b/>
          <w:i/>
          <w:sz w:val="28"/>
        </w:rPr>
      </w:pPr>
    </w:p>
    <w:p w:rsidR="0000771A" w:rsidRDefault="0000771A" w:rsidP="0000771A">
      <w:pPr>
        <w:spacing w:line="480" w:lineRule="auto"/>
        <w:rPr>
          <w:rFonts w:ascii="Times New Roman" w:hAnsi="Times New Roman" w:cs="Microsoft Sans Serif"/>
          <w:b/>
          <w:i/>
          <w:sz w:val="28"/>
        </w:rPr>
      </w:pPr>
      <w:r>
        <w:rPr>
          <w:rFonts w:ascii="Times New Roman" w:hAnsi="Times New Roman" w:cs="Microsoft Sans Serif"/>
          <w:b/>
          <w:i/>
          <w:noProof/>
          <w:sz w:val="28"/>
          <w:lang w:eastAsia="en-US"/>
        </w:rPr>
        <w:drawing>
          <wp:anchor distT="0" distB="0" distL="114300" distR="114300" simplePos="0" relativeHeight="251701248" behindDoc="0" locked="0" layoutInCell="1" allowOverlap="1">
            <wp:simplePos x="0" y="0"/>
            <wp:positionH relativeFrom="column">
              <wp:posOffset>828040</wp:posOffset>
            </wp:positionH>
            <wp:positionV relativeFrom="paragraph">
              <wp:posOffset>228600</wp:posOffset>
            </wp:positionV>
            <wp:extent cx="4434840" cy="3657600"/>
            <wp:effectExtent l="25400" t="0" r="10160" b="0"/>
            <wp:wrapTopAndBottom/>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434840" cy="3657600"/>
                    </a:xfrm>
                    <a:prstGeom prst="rect">
                      <a:avLst/>
                    </a:prstGeom>
                    <a:noFill/>
                    <a:ln w="9525">
                      <a:noFill/>
                      <a:miter lim="800000"/>
                      <a:headEnd/>
                      <a:tailEnd/>
                    </a:ln>
                  </pic:spPr>
                </pic:pic>
              </a:graphicData>
            </a:graphic>
          </wp:anchor>
        </w:drawing>
      </w:r>
    </w:p>
    <w:p w:rsidR="0000771A" w:rsidRPr="008D1B17" w:rsidRDefault="0000771A" w:rsidP="0000771A">
      <w:pPr>
        <w:spacing w:after="240"/>
        <w:rPr>
          <w:rFonts w:ascii="Times New Roman" w:hAnsi="Times New Roman" w:cs="Microsoft Sans Serif"/>
        </w:rPr>
      </w:pPr>
      <w:r>
        <w:rPr>
          <w:rFonts w:ascii="Times New Roman" w:hAnsi="Times New Roman" w:cs="Microsoft Sans Serif"/>
          <w:b/>
        </w:rPr>
        <w:t xml:space="preserve">Figure 2. </w:t>
      </w:r>
      <w:r>
        <w:rPr>
          <w:rFonts w:ascii="Times New Roman" w:hAnsi="Times New Roman" w:cs="Microsoft Sans Serif"/>
        </w:rPr>
        <w:t>Pr</w:t>
      </w:r>
      <w:r w:rsidR="0002724F">
        <w:rPr>
          <w:rFonts w:ascii="Times New Roman" w:hAnsi="Times New Roman" w:cs="Microsoft Sans Serif"/>
        </w:rPr>
        <w:t xml:space="preserve">ecipitation change can </w:t>
      </w:r>
      <w:r>
        <w:rPr>
          <w:rFonts w:ascii="Times New Roman" w:hAnsi="Times New Roman" w:cs="Microsoft Sans Serif"/>
        </w:rPr>
        <w:t>alter plant community composition, soil community composition, and nitrogen cycling directly</w:t>
      </w:r>
      <w:r w:rsidR="000A3C99">
        <w:rPr>
          <w:rFonts w:ascii="Times New Roman" w:hAnsi="Times New Roman" w:cs="Microsoft Sans Serif"/>
        </w:rPr>
        <w:t xml:space="preserve"> (shown with black arrows)</w:t>
      </w:r>
      <w:r>
        <w:rPr>
          <w:rFonts w:ascii="Times New Roman" w:hAnsi="Times New Roman" w:cs="Microsoft Sans Serif"/>
        </w:rPr>
        <w:t xml:space="preserve"> via changes in water availability. Prec</w:t>
      </w:r>
      <w:r w:rsidR="00C60815">
        <w:rPr>
          <w:rFonts w:ascii="Times New Roman" w:hAnsi="Times New Roman" w:cs="Microsoft Sans Serif"/>
        </w:rPr>
        <w:t>ipitation change can indirectly</w:t>
      </w:r>
      <w:r w:rsidR="000A3C99">
        <w:rPr>
          <w:rFonts w:ascii="Times New Roman" w:hAnsi="Times New Roman" w:cs="Microsoft Sans Serif"/>
        </w:rPr>
        <w:t xml:space="preserve"> (shown with gray arrows)</w:t>
      </w:r>
      <w:r w:rsidR="00C60815">
        <w:rPr>
          <w:rFonts w:ascii="Times New Roman" w:hAnsi="Times New Roman" w:cs="Microsoft Sans Serif"/>
        </w:rPr>
        <w:t xml:space="preserve"> </w:t>
      </w:r>
      <w:r>
        <w:rPr>
          <w:rFonts w:ascii="Times New Roman" w:hAnsi="Times New Roman" w:cs="Microsoft Sans Serif"/>
        </w:rPr>
        <w:t>alter soil microbial structure and</w:t>
      </w:r>
      <w:r w:rsidR="00C60815">
        <w:rPr>
          <w:rFonts w:ascii="Times New Roman" w:hAnsi="Times New Roman" w:cs="Microsoft Sans Serif"/>
        </w:rPr>
        <w:t xml:space="preserve"> function through</w:t>
      </w:r>
      <w:r>
        <w:rPr>
          <w:rFonts w:ascii="Times New Roman" w:hAnsi="Times New Roman" w:cs="Microsoft Sans Serif"/>
        </w:rPr>
        <w:t xml:space="preserve"> changes in plant community composition.</w:t>
      </w:r>
      <w:r w:rsidR="000A3C99">
        <w:rPr>
          <w:rFonts w:ascii="Times New Roman" w:hAnsi="Times New Roman" w:cs="Microsoft Sans Serif"/>
        </w:rPr>
        <w:t xml:space="preserve"> The cloud represents the abiotic factor of interest, while the rectangles represent biological communities. The circle represents the ecosystem process of interest, nitrogen cycling.</w:t>
      </w:r>
    </w:p>
    <w:p w:rsidR="0000771A" w:rsidRDefault="0000771A" w:rsidP="0000771A">
      <w:pPr>
        <w:spacing w:line="480" w:lineRule="auto"/>
        <w:rPr>
          <w:rFonts w:ascii="Times New Roman" w:hAnsi="Times New Roman" w:cs="Microsoft Sans Serif"/>
          <w:b/>
          <w:i/>
          <w:sz w:val="28"/>
        </w:rPr>
      </w:pPr>
    </w:p>
    <w:p w:rsidR="0000771A" w:rsidRDefault="0000771A" w:rsidP="0000771A">
      <w:pPr>
        <w:spacing w:line="480" w:lineRule="auto"/>
        <w:rPr>
          <w:rFonts w:ascii="Times New Roman" w:hAnsi="Times New Roman" w:cs="Microsoft Sans Serif"/>
          <w:b/>
          <w:i/>
          <w:sz w:val="28"/>
        </w:rPr>
      </w:pPr>
      <w:r>
        <w:rPr>
          <w:rFonts w:ascii="Times New Roman" w:hAnsi="Times New Roman" w:cs="Microsoft Sans Serif"/>
          <w:b/>
          <w:i/>
          <w:sz w:val="28"/>
        </w:rPr>
        <w:t>The effect of warming on microbial structure, function, and decomposition</w:t>
      </w:r>
    </w:p>
    <w:p w:rsidR="0000771A" w:rsidRPr="00A87138" w:rsidRDefault="0000771A" w:rsidP="0000771A">
      <w:pPr>
        <w:spacing w:line="480" w:lineRule="auto"/>
        <w:rPr>
          <w:rFonts w:ascii="Times New Roman" w:hAnsi="Times New Roman"/>
        </w:rPr>
      </w:pPr>
      <w:r w:rsidRPr="00A87138">
        <w:rPr>
          <w:rFonts w:ascii="Times New Roman" w:hAnsi="Times New Roman"/>
        </w:rPr>
        <w:t xml:space="preserve">Over the past century, </w:t>
      </w:r>
      <w:r>
        <w:rPr>
          <w:rFonts w:ascii="Times New Roman" w:hAnsi="Times New Roman"/>
        </w:rPr>
        <w:t>increasing atmospheric CO</w:t>
      </w:r>
      <w:r w:rsidRPr="00770942">
        <w:rPr>
          <w:rFonts w:ascii="Times New Roman" w:hAnsi="Times New Roman"/>
          <w:vertAlign w:val="subscript"/>
        </w:rPr>
        <w:t>2</w:t>
      </w:r>
      <w:r>
        <w:rPr>
          <w:rFonts w:ascii="Times New Roman" w:hAnsi="Times New Roman"/>
        </w:rPr>
        <w:t xml:space="preserve"> has resulted</w:t>
      </w:r>
      <w:r w:rsidRPr="00A87138">
        <w:rPr>
          <w:rFonts w:ascii="Times New Roman" w:hAnsi="Times New Roman"/>
        </w:rPr>
        <w:t xml:space="preserve"> in a temperature increase of 0.7</w:t>
      </w:r>
      <w:r w:rsidRPr="00A87138">
        <w:rPr>
          <w:rFonts w:ascii="Times New Roman" w:hAnsi="Times New Roman"/>
        </w:rPr>
        <w:sym w:font="Symbol" w:char="F0B0"/>
      </w:r>
      <w:r w:rsidRPr="00A87138">
        <w:rPr>
          <w:rFonts w:ascii="Times New Roman" w:hAnsi="Times New Roman"/>
        </w:rPr>
        <w:t xml:space="preserve"> C since 1850. Climate models predict that global temperatures will continue to increase by another 1.1</w:t>
      </w:r>
      <w:r w:rsidRPr="00A87138">
        <w:rPr>
          <w:rFonts w:ascii="Times New Roman" w:hAnsi="Times New Roman"/>
        </w:rPr>
        <w:sym w:font="Symbol" w:char="F0B0"/>
      </w:r>
      <w:r w:rsidRPr="00A87138">
        <w:rPr>
          <w:rFonts w:ascii="Times New Roman" w:hAnsi="Times New Roman"/>
        </w:rPr>
        <w:t xml:space="preserve"> C ~ 6.4</w:t>
      </w:r>
      <w:r w:rsidRPr="00A87138">
        <w:rPr>
          <w:rFonts w:ascii="Times New Roman" w:hAnsi="Times New Roman"/>
        </w:rPr>
        <w:sym w:font="Symbol" w:char="F0B0"/>
      </w:r>
      <w:r w:rsidRPr="00A87138">
        <w:rPr>
          <w:rFonts w:ascii="Times New Roman" w:hAnsi="Times New Roman"/>
        </w:rPr>
        <w:t xml:space="preserve"> C at the end of this century </w:t>
      </w:r>
      <w:r w:rsidR="0029080F" w:rsidRPr="00A87138">
        <w:rPr>
          <w:rFonts w:ascii="Times New Roman" w:hAnsi="Times New Roman"/>
        </w:rPr>
        <w:fldChar w:fldCharType="begin"/>
      </w:r>
      <w:r w:rsidRPr="00A87138">
        <w:rPr>
          <w:rFonts w:ascii="Times New Roman" w:hAnsi="Times New Roman"/>
        </w:rPr>
        <w:instrText xml:space="preserve"> ADDIN EN.CITE &lt;EndNote&gt;&lt;Cite&gt;&lt;Author&gt;Solomon&lt;/Author&gt;&lt;Year&gt;2007&lt;/Year&gt;&lt;RecNum&gt;118&lt;/RecNum&gt;&lt;record&gt;&lt;rec-number&gt;118&lt;/rec-number&gt;&lt;foreign-keys&gt;&lt;key app="EN" db-id="s25wdprdsvx9fye9ts7p0vsrxsd5t9a09fx0"&gt;118&lt;/key&gt;&lt;/foreign-keys&gt;&lt;ref-type name="Report"&gt;27&lt;/ref-type&gt;&lt;contributors&gt;&lt;authors&gt;&lt;author&gt;Solomon, S., D. Qin, M. Manning, Z. Chen, M. Marquis, K.B. Averyt, M. Tignor and H.L. Miller (eds.)&lt;/author&gt;&lt;/authors&gt;&lt;secondary-authors&gt;&lt;author&gt;Cambridge University Press&lt;/author&gt;&lt;/secondary-authors&gt;&lt;tertiary-authors&gt;&lt;author&gt;Cambridge University Press&lt;/author&gt;&lt;/tertiary-authors&gt;&lt;/contributors&gt;&lt;titles&gt;&lt;title&gt;Contribution of Working Group I to the Fourth Assessment Report of the Intergovernmental Panel on Climate Change&lt;/title&gt;&lt;/titles&gt;&lt;dates&gt;&lt;year&gt;2007&lt;/year&gt;&lt;/dates&gt;&lt;pub-location&gt;United Kingdom and New York, NY, USA&lt;/pub-location&gt;&lt;urls&gt;&lt;/urls&gt;&lt;/record&gt;&lt;/Cite&gt;&lt;/EndNote&gt;</w:instrText>
      </w:r>
      <w:r w:rsidR="0029080F" w:rsidRPr="00A87138">
        <w:rPr>
          <w:rFonts w:ascii="Times New Roman" w:hAnsi="Times New Roman"/>
        </w:rPr>
        <w:fldChar w:fldCharType="separate"/>
      </w:r>
      <w:r w:rsidR="0052714F">
        <w:rPr>
          <w:rFonts w:ascii="Times New Roman" w:hAnsi="Times New Roman"/>
          <w:noProof/>
        </w:rPr>
        <w:t>(Solomon</w:t>
      </w:r>
      <w:r w:rsidRPr="00A87138">
        <w:rPr>
          <w:rFonts w:ascii="Times New Roman" w:hAnsi="Times New Roman"/>
          <w:noProof/>
        </w:rPr>
        <w:t xml:space="preserve"> 2007)</w:t>
      </w:r>
      <w:r w:rsidR="0029080F" w:rsidRPr="00A87138">
        <w:rPr>
          <w:rFonts w:ascii="Times New Roman" w:hAnsi="Times New Roman"/>
        </w:rPr>
        <w:fldChar w:fldCharType="end"/>
      </w:r>
      <w:r w:rsidRPr="00A87138">
        <w:rPr>
          <w:rFonts w:ascii="Times New Roman" w:hAnsi="Times New Roman"/>
        </w:rPr>
        <w:t xml:space="preserve">. These changes in the global temperature may have significant impacts on ecosystem function and on the microbial communities that regulate these processes </w:t>
      </w:r>
      <w:r w:rsidR="0029080F" w:rsidRPr="00A87138">
        <w:rPr>
          <w:rFonts w:ascii="Times New Roman" w:hAnsi="Times New Roman"/>
        </w:rPr>
        <w:fldChar w:fldCharType="begin">
          <w:fldData xml:space="preserve">PEVuZE5vdGU+PENpdGU+PEF1dGhvcj5SdXN0YWQ8L0F1dGhvcj48WWVhcj4yMDAxPC9ZZWFyPjxS
ZWNOdW0+NTM8L1JlY051bT48cmVjb3JkPjxyZWMtbnVtYmVyPjUzPC9yZWMtbnVtYmVyPjxmb3Jl
aWduLWtleXM+PGtleSBhcHA9IkVOIiBkYi1pZD0iczI1d2RwcmRzdng5ZnllOXRzN3AwdnNyeHNk
NXQ5YTA5ZngwIj41Mzwva2V5PjwvZm9yZWlnbi1rZXlzPjxyZWYtdHlwZSBuYW1lPSJKb3VybmFs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O1J1c3RhZCwgTEUsIFVTIEZvcmVzdCBTZXJ2LCBORSBSZXMgU3RuLCBEdXJoYW0sIE5IIDAzODI0
IFVTQS48L2F1dGgtYWRkcmVzcz48dGl0bGVzPjx0aXRsZT5BIG1ldGEtYW5hbHlzaXMgb2YgdGhl
IHJlc3BvbnNlIG9mIHNvaWwgcmVzcGlyYXRpb24sIG5ldCBuaXRyb2dlbiBtaW5lcmFsaXphdGlv
biwgYW5kIGFib3ZlZ3JvdW5kIHBsYW50IGdyb3d0aCB0byBleHBlcmltZW50YWwgZWNvc3lzdGVt
IHdhcm1pbmc8L3RpdGxlPjxzZWNvbmRhcnktdGl0bGU+T2Vjb2xvZ2lhPC9zZWNvbmRhcnktdGl0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PjU0My01NjI8L3BhZ2VzPjx2b2x1bWU+MTI2PC92b2x1bWU+PG51bWJlcj40PC9udW1iZXI+PGtl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</w:fldData>
        </w:fldChar>
      </w:r>
      <w:r w:rsidRPr="00A87138">
        <w:rPr>
          <w:rFonts w:ascii="Times New Roman" w:hAnsi="Times New Roman"/>
        </w:rPr>
        <w:instrText xml:space="preserve"> ADDIN EN.CITE </w:instrText>
      </w:r>
      <w:r w:rsidR="0029080F" w:rsidRPr="00A87138">
        <w:rPr>
          <w:rFonts w:ascii="Times New Roman" w:hAnsi="Times New Roman"/>
        </w:rPr>
        <w:fldChar w:fldCharType="begin">
          <w:fldData xml:space="preserve">PEVuZE5vdGU+PENpdGU+PEF1dGhvcj5SdXN0YWQ8L0F1dGhvcj48WWVhcj4yMDAxPC9ZZWFyPjxS
ZWNOdW0+NTM8L1JlY051bT48cmVjb3JkPjxyZWMtbnVtYmVyPjUzPC9yZWMtbnVtYmVyPjxmb3Jl
aWduLWtleXM+PGtleSBhcHA9IkVOIiBkYi1pZD0iczI1d2RwcmRzdng5ZnllOXRzN3AwdnNyeHNk
NXQ5YTA5ZngwIj41Mzwva2V5PjwvZm9yZWlnbi1rZXlzPjxyZWYtdHlwZSBuYW1lPSJKb3VybmFs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O1J1c3RhZCwgTEUsIFVTIEZvcmVzdCBTZXJ2LCBORSBSZXMgU3RuLCBEdXJoYW0sIE5IIDAzODI0
IFVTQS48L2F1dGgtYWRkcmVzcz48dGl0bGVzPjx0aXRsZT5BIG1ldGEtYW5hbHlzaXMgb2YgdGhl
IHJlc3BvbnNlIG9mIHNvaWwgcmVzcGlyYXRpb24sIG5ldCBuaXRyb2dlbiBtaW5lcmFsaXphdGlv
biwgYW5kIGFib3ZlZ3JvdW5kIHBsYW50IGdyb3d0aCB0byBleHBlcmltZW50YWwgZWNvc3lzdGVt
IHdhcm1pbmc8L3RpdGxlPjxzZWNvbmRhcnktdGl0bGU+T2Vjb2xvZ2lhPC9zZWNvbmRhcnktdGl0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PjU0My01NjI8L3BhZ2VzPjx2b2x1bWU+MTI2PC92b2x1bWU+PG51bWJlcj40PC9udW1iZXI+PGtl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</w:fldData>
        </w:fldChar>
      </w:r>
      <w:r w:rsidRPr="00A87138">
        <w:rPr>
          <w:rFonts w:ascii="Times New Roman" w:hAnsi="Times New Roman"/>
        </w:rPr>
        <w:instrText xml:space="preserve"> ADDIN EN.CITE.DATA </w:instrText>
      </w:r>
      <w:r w:rsidR="001C3C68" w:rsidRPr="0029080F">
        <w:rPr>
          <w:rFonts w:ascii="Times New Roman" w:hAnsi="Times New Roman"/>
        </w:rPr>
      </w:r>
      <w:r w:rsidR="0029080F" w:rsidRPr="00A87138">
        <w:rPr>
          <w:rFonts w:ascii="Times New Roman" w:hAnsi="Times New Roman"/>
        </w:rPr>
        <w:fldChar w:fldCharType="end"/>
      </w:r>
      <w:r w:rsidR="001C3C68" w:rsidRPr="0029080F">
        <w:rPr>
          <w:rFonts w:ascii="Times New Roman" w:hAnsi="Times New Roman"/>
        </w:rPr>
      </w:r>
      <w:r w:rsidR="0029080F" w:rsidRPr="00A87138">
        <w:rPr>
          <w:rFonts w:ascii="Times New Roman" w:hAnsi="Times New Roman"/>
        </w:rPr>
        <w:fldChar w:fldCharType="separate"/>
      </w:r>
      <w:r w:rsidR="0052714F">
        <w:rPr>
          <w:rFonts w:ascii="Times New Roman" w:hAnsi="Times New Roman"/>
          <w:noProof/>
        </w:rPr>
        <w:t>(Rustad et al.</w:t>
      </w:r>
      <w:r w:rsidRPr="00A87138">
        <w:rPr>
          <w:rFonts w:ascii="Times New Roman" w:hAnsi="Times New Roman"/>
          <w:noProof/>
        </w:rPr>
        <w:t xml:space="preserve"> 2001)</w:t>
      </w:r>
      <w:r w:rsidR="0029080F" w:rsidRPr="00A87138">
        <w:rPr>
          <w:rFonts w:ascii="Times New Roman" w:hAnsi="Times New Roman"/>
        </w:rPr>
        <w:fldChar w:fldCharType="end"/>
      </w:r>
      <w:r w:rsidRPr="00A87138">
        <w:rPr>
          <w:rFonts w:ascii="Times New Roman" w:hAnsi="Times New Roman"/>
        </w:rPr>
        <w:t xml:space="preserve">.  </w:t>
      </w:r>
    </w:p>
    <w:p w:rsidR="0000771A" w:rsidRDefault="0000771A" w:rsidP="0000771A">
      <w:pPr>
        <w:spacing w:line="480" w:lineRule="auto"/>
        <w:ind w:firstLine="720"/>
        <w:rPr>
          <w:rFonts w:ascii="Times New Roman" w:hAnsi="Times New Roman"/>
        </w:rPr>
      </w:pPr>
      <w:r w:rsidRPr="00A87138">
        <w:rPr>
          <w:rFonts w:ascii="Times New Roman" w:hAnsi="Times New Roman"/>
        </w:rPr>
        <w:t xml:space="preserve">Microbial communities are key players in decomposition and nutrient cycling, so changes to these communities in terms of community composition, abundance, or function may have large effects on ecosystem processes. Previous studies have shown that warming may have significant impacts on ecosystem processes </w:t>
      </w:r>
      <w:r w:rsidR="0029080F" w:rsidRPr="00A87138">
        <w:rPr>
          <w:rFonts w:ascii="Times New Roman" w:hAnsi="Times New Roman"/>
        </w:rPr>
        <w:fldChar w:fldCharType="begin">
          <w:fldData xml:space="preserve">PEVuZE5vdGU+PENpdGU+PEF1dGhvcj5SdXN0YWQ8L0F1dGhvcj48WWVhcj4yMDAxPC9ZZWFyPjxS
ZWNOdW0+NTM8L1JlY051bT48cmVjb3JkPjxyZWMtbnVtYmVyPjUzPC9yZWMtbnVtYmVyPjxmb3Jl
aWduLWtleXM+PGtleSBhcHA9IkVOIiBkYi1pZD0iczI1d2RwcmRzdng5ZnllOXRzN3AwdnNyeHNk
NXQ5YTA5ZngwIj41Mzwva2V5PjwvZm9yZWlnbi1rZXlzPjxyZWYtdHlwZSBuYW1lPSJKb3VybmFs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O1J1c3RhZCwgTEUsIFVTIEZvcmVzdCBTZXJ2LCBORSBSZXMgU3RuLCBEdXJoYW0sIE5IIDAzODI0
IFVTQS48L2F1dGgtYWRkcmVzcz48dGl0bGVzPjx0aXRsZT5BIG1ldGEtYW5hbHlzaXMgb2YgdGhl
IHJlc3BvbnNlIG9mIHNvaWwgcmVzcGlyYXRpb24sIG5ldCBuaXRyb2dlbiBtaW5lcmFsaXphdGlv
biwgYW5kIGFib3ZlZ3JvdW5kIHBsYW50IGdyb3d0aCB0byBleHBlcmltZW50YWwgZWNvc3lzdGVt
IHdhcm1pbmc8L3RpdGxlPjxzZWNvbmRhcnktdGl0bGU+T2Vjb2xvZ2lhPC9zZWNvbmRhcnktdGl0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PjU0My01NjI8L3BhZ2VzPjx2b2x1bWU+MTI2PC92b2x1bWU+PG51bWJlcj40PC9udW1iZXI+PGtl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</w:fldData>
        </w:fldChar>
      </w:r>
      <w:r w:rsidRPr="00A87138">
        <w:rPr>
          <w:rFonts w:ascii="Times New Roman" w:hAnsi="Times New Roman"/>
        </w:rPr>
        <w:instrText xml:space="preserve"> ADDIN EN.CITE </w:instrText>
      </w:r>
      <w:r w:rsidR="0029080F" w:rsidRPr="00A87138">
        <w:rPr>
          <w:rFonts w:ascii="Times New Roman" w:hAnsi="Times New Roman"/>
        </w:rPr>
        <w:fldChar w:fldCharType="begin">
          <w:fldData xml:space="preserve">PEVuZE5vdGU+PENpdGU+PEF1dGhvcj5SdXN0YWQ8L0F1dGhvcj48WWVhcj4yMDAxPC9ZZWFyPjxS
ZWNOdW0+NTM8L1JlY051bT48cmVjb3JkPjxyZWMtbnVtYmVyPjUzPC9yZWMtbnVtYmVyPjxmb3Jl
aWduLWtleXM+PGtleSBhcHA9IkVOIiBkYi1pZD0iczI1d2RwcmRzdng5ZnllOXRzN3AwdnNyeHNk
NXQ5YTA5ZngwIj41Mzwva2V5PjwvZm9yZWlnbi1rZXlzPjxyZWYtdHlwZSBuYW1lPSJKb3VybmFs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O1J1c3RhZCwgTEUsIFVTIEZvcmVzdCBTZXJ2LCBORSBSZXMgU3RuLCBEdXJoYW0sIE5IIDAzODI0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</w:fldData>
        </w:fldChar>
      </w:r>
      <w:r w:rsidRPr="00A87138">
        <w:rPr>
          <w:rFonts w:ascii="Times New Roman" w:hAnsi="Times New Roman"/>
        </w:rPr>
        <w:instrText xml:space="preserve"> ADDIN EN.CITE.DATA </w:instrText>
      </w:r>
      <w:r w:rsidR="001C3C68" w:rsidRPr="0029080F">
        <w:rPr>
          <w:rFonts w:ascii="Times New Roman" w:hAnsi="Times New Roman"/>
        </w:rPr>
      </w:r>
      <w:r w:rsidR="0029080F" w:rsidRPr="00A87138">
        <w:rPr>
          <w:rFonts w:ascii="Times New Roman" w:hAnsi="Times New Roman"/>
        </w:rPr>
        <w:fldChar w:fldCharType="end"/>
      </w:r>
      <w:r w:rsidR="001C3C68" w:rsidRPr="0029080F">
        <w:rPr>
          <w:rFonts w:ascii="Times New Roman" w:hAnsi="Times New Roman"/>
        </w:rPr>
      </w:r>
      <w:r w:rsidR="0029080F" w:rsidRPr="00A87138">
        <w:rPr>
          <w:rFonts w:ascii="Times New Roman" w:hAnsi="Times New Roman"/>
        </w:rPr>
        <w:fldChar w:fldCharType="separate"/>
      </w:r>
      <w:r w:rsidR="0052714F">
        <w:rPr>
          <w:rFonts w:ascii="Times New Roman" w:hAnsi="Times New Roman"/>
          <w:noProof/>
        </w:rPr>
        <w:t>(Rustad et al.</w:t>
      </w:r>
      <w:r w:rsidRPr="00A87138">
        <w:rPr>
          <w:rFonts w:ascii="Times New Roman" w:hAnsi="Times New Roman"/>
          <w:noProof/>
        </w:rPr>
        <w:t xml:space="preserve"> 2001)</w:t>
      </w:r>
      <w:r w:rsidR="0029080F" w:rsidRPr="00A87138">
        <w:rPr>
          <w:rFonts w:ascii="Times New Roman" w:hAnsi="Times New Roman"/>
        </w:rPr>
        <w:fldChar w:fldCharType="end"/>
      </w:r>
      <w:r w:rsidRPr="00A87138">
        <w:rPr>
          <w:rFonts w:ascii="Times New Roman" w:hAnsi="Times New Roman"/>
        </w:rPr>
        <w:t xml:space="preserve">, but few have actually examined how warming alters the microbial communities responsible for these processes </w:t>
      </w:r>
      <w:r w:rsidR="0029080F" w:rsidRPr="00A87138">
        <w:rPr>
          <w:rFonts w:ascii="Times New Roman" w:hAnsi="Times New Roman"/>
        </w:rPr>
        <w:fldChar w:fldCharType="begin"/>
      </w:r>
      <w:r w:rsidRPr="00A87138">
        <w:rPr>
          <w:rFonts w:ascii="Times New Roman" w:hAnsi="Times New Roman"/>
        </w:rPr>
        <w:instrText xml:space="preserve"> ADDIN EN.CITE &lt;EndNote&gt;&lt;Cite&gt;&lt;Author&gt;Rinnan&lt;/Author&gt;&lt;Year&gt;2006&lt;/Year&gt;&lt;RecNum&gt;243&lt;/RecNum&gt;&lt;record&gt;&lt;rec-number&gt;243&lt;/rec-number&gt;&lt;foreign-keys&gt;&lt;key app="EN" db-id="s25wdprdsvx9fye9ts7p0vsrxsd5t9a09fx0"&gt;243&lt;/key&gt;&lt;/foreign-keys&gt;&lt;ref-type name="Journal Article"&gt;17&lt;/ref-type&gt;&lt;contributors&gt;&lt;authors&gt;&lt;author&gt;Rinnan, Riikka, Anders Michelsen, Erland Baath, Sven Jonasson&lt;/author&gt;&lt;/authors&gt;&lt;/contributors&gt;&lt;titles&gt;&lt;title&gt;Fifteen years of climate change manipulations alter soil microbial communities in a subartctic heath ecosystem&lt;/title&gt;&lt;secondary-title&gt;Global Change Biology&lt;/secondary-title&gt;&lt;/titles&gt;&lt;periodical&gt;&lt;full-title&gt;Global Change Biology&lt;/full-title&gt;&lt;abbr-1&gt;Glob. Change Biol.&lt;/abbr-1&gt;&lt;/periodical&gt;&lt;pages&gt;28-39&lt;/pages&gt;&lt;volume&gt;13&lt;/volume&gt;&lt;number&gt;1&lt;/number&gt;&lt;edition&gt;28 Sep 2006&lt;/edition&gt;&lt;dates&gt;&lt;year&gt;2006&lt;/year&gt;&lt;pub-dates&gt;&lt;date&gt;28 Sep 2006&lt;/date&gt;&lt;/pub-dates&gt;&lt;/dates&gt;&lt;urls&gt;&lt;/urls&gt;&lt;/record&gt;&lt;/Cite&gt;&lt;/EndNote&gt;</w:instrText>
      </w:r>
      <w:r w:rsidR="0029080F" w:rsidRPr="00A87138">
        <w:rPr>
          <w:rFonts w:ascii="Times New Roman" w:hAnsi="Times New Roman"/>
        </w:rPr>
        <w:fldChar w:fldCharType="separate"/>
      </w:r>
      <w:r w:rsidR="0052714F">
        <w:rPr>
          <w:rFonts w:ascii="Times New Roman" w:hAnsi="Times New Roman"/>
          <w:noProof/>
        </w:rPr>
        <w:t>(Rinnan</w:t>
      </w:r>
      <w:r w:rsidRPr="00A87138">
        <w:rPr>
          <w:rFonts w:ascii="Times New Roman" w:hAnsi="Times New Roman"/>
          <w:noProof/>
        </w:rPr>
        <w:t xml:space="preserve"> 2006)</w:t>
      </w:r>
      <w:r w:rsidR="0029080F" w:rsidRPr="00A87138">
        <w:rPr>
          <w:rFonts w:ascii="Times New Roman" w:hAnsi="Times New Roman"/>
        </w:rPr>
        <w:fldChar w:fldCharType="end"/>
      </w:r>
      <w:r w:rsidRPr="00A87138">
        <w:rPr>
          <w:rFonts w:ascii="Times New Roman" w:hAnsi="Times New Roman"/>
        </w:rPr>
        <w:t xml:space="preserve">.  Therefore, for the final chapter of my dissertation, I </w:t>
      </w:r>
      <w:r>
        <w:rPr>
          <w:rFonts w:ascii="Times New Roman" w:hAnsi="Times New Roman"/>
        </w:rPr>
        <w:t>explored</w:t>
      </w:r>
      <w:r w:rsidRPr="00A87138">
        <w:rPr>
          <w:rFonts w:ascii="Times New Roman" w:hAnsi="Times New Roman"/>
        </w:rPr>
        <w:t xml:space="preserve"> how experimental warming alter</w:t>
      </w:r>
      <w:r>
        <w:rPr>
          <w:rFonts w:ascii="Times New Roman" w:hAnsi="Times New Roman"/>
        </w:rPr>
        <w:t>ed</w:t>
      </w:r>
      <w:r w:rsidRPr="00A87138">
        <w:rPr>
          <w:rFonts w:ascii="Times New Roman" w:hAnsi="Times New Roman"/>
        </w:rPr>
        <w:t xml:space="preserve"> soil microbial community composition and activity, and an eco</w:t>
      </w:r>
      <w:r>
        <w:rPr>
          <w:rFonts w:ascii="Times New Roman" w:hAnsi="Times New Roman"/>
        </w:rPr>
        <w:t>system process, decomposition, using</w:t>
      </w:r>
      <w:r w:rsidRPr="00A87138">
        <w:rPr>
          <w:rFonts w:ascii="Times New Roman" w:hAnsi="Times New Roman"/>
        </w:rPr>
        <w:t xml:space="preserve"> a pre-existing warming experiment at </w:t>
      </w:r>
      <w:r w:rsidR="0052714F">
        <w:rPr>
          <w:rFonts w:ascii="Times New Roman" w:hAnsi="Times New Roman"/>
        </w:rPr>
        <w:t>a northern location in Massachusetts and a southern location in North Carolina</w:t>
      </w:r>
      <w:r>
        <w:rPr>
          <w:rFonts w:ascii="Times New Roman" w:hAnsi="Times New Roman"/>
        </w:rPr>
        <w:t xml:space="preserve"> (Figure 3). </w:t>
      </w:r>
      <w:r w:rsidRPr="00A87138">
        <w:rPr>
          <w:rFonts w:ascii="Times New Roman" w:hAnsi="Times New Roman"/>
        </w:rPr>
        <w:t>In 2009, 1</w:t>
      </w:r>
      <w:r>
        <w:rPr>
          <w:rFonts w:ascii="Times New Roman" w:hAnsi="Times New Roman"/>
        </w:rPr>
        <w:t>2 chambered,</w:t>
      </w:r>
      <w:r w:rsidRPr="00A87138">
        <w:rPr>
          <w:rFonts w:ascii="Times New Roman" w:hAnsi="Times New Roman"/>
        </w:rPr>
        <w:t xml:space="preserve"> experimental plots</w:t>
      </w:r>
      <w:r>
        <w:rPr>
          <w:rFonts w:ascii="Times New Roman" w:hAnsi="Times New Roman"/>
        </w:rPr>
        <w:t xml:space="preserve"> </w:t>
      </w:r>
      <w:r w:rsidRPr="00A87138">
        <w:rPr>
          <w:rFonts w:ascii="Times New Roman" w:hAnsi="Times New Roman"/>
        </w:rPr>
        <w:t>(chamber volume is 21.7 m</w:t>
      </w:r>
      <w:r w:rsidRPr="00A87138">
        <w:rPr>
          <w:rFonts w:ascii="Times New Roman" w:hAnsi="Times New Roman"/>
          <w:vertAlign w:val="superscript"/>
        </w:rPr>
        <w:t>3</w:t>
      </w:r>
      <w:r w:rsidRPr="00A87138">
        <w:rPr>
          <w:rFonts w:ascii="Times New Roman" w:hAnsi="Times New Roman"/>
        </w:rPr>
        <w:t xml:space="preserve">) were established in hardwood forests at each of these sites. Nine of </w:t>
      </w:r>
      <w:r w:rsidR="001F2D70">
        <w:rPr>
          <w:rFonts w:ascii="Times New Roman" w:hAnsi="Times New Roman"/>
        </w:rPr>
        <w:t>the open top chambered plots were heated, while three were</w:t>
      </w:r>
      <w:r w:rsidRPr="00A87138">
        <w:rPr>
          <w:rFonts w:ascii="Times New Roman" w:hAnsi="Times New Roman"/>
        </w:rPr>
        <w:t xml:space="preserve"> unheated chamber controls. Plots </w:t>
      </w:r>
      <w:r>
        <w:rPr>
          <w:rFonts w:ascii="Times New Roman" w:hAnsi="Times New Roman"/>
        </w:rPr>
        <w:t>were</w:t>
      </w:r>
      <w:r w:rsidRPr="00A87138">
        <w:rPr>
          <w:rFonts w:ascii="Times New Roman" w:hAnsi="Times New Roman"/>
        </w:rPr>
        <w:t xml:space="preserve"> warmed using heated air in a regression design at 0.5</w:t>
      </w:r>
      <w:r w:rsidRPr="00A87138">
        <w:rPr>
          <w:rFonts w:ascii="Times New Roman" w:hAnsi="Times New Roman"/>
        </w:rPr>
        <w:sym w:font="Symbol" w:char="F0B0"/>
      </w:r>
      <w:r w:rsidRPr="00A87138">
        <w:rPr>
          <w:rFonts w:ascii="Times New Roman" w:hAnsi="Times New Roman"/>
        </w:rPr>
        <w:t xml:space="preserve"> C half steps from 1.5</w:t>
      </w:r>
      <w:r w:rsidRPr="00A87138">
        <w:rPr>
          <w:rFonts w:ascii="Times New Roman" w:hAnsi="Times New Roman"/>
        </w:rPr>
        <w:sym w:font="Symbol" w:char="F0B0"/>
      </w:r>
      <w:r w:rsidRPr="00A87138">
        <w:rPr>
          <w:rFonts w:ascii="Times New Roman" w:hAnsi="Times New Roman"/>
        </w:rPr>
        <w:t xml:space="preserve"> C to 5.5</w:t>
      </w:r>
      <w:r w:rsidRPr="00A87138">
        <w:rPr>
          <w:rFonts w:ascii="Times New Roman" w:hAnsi="Times New Roman"/>
        </w:rPr>
        <w:sym w:font="Symbol" w:char="F0B0"/>
      </w:r>
      <w:r w:rsidRPr="00A87138">
        <w:rPr>
          <w:rFonts w:ascii="Times New Roman" w:hAnsi="Times New Roman"/>
        </w:rPr>
        <w:t xml:space="preserve"> C above ambient. The warming treatments began in January of 2010. </w:t>
      </w:r>
    </w:p>
    <w:p w:rsidR="0000771A" w:rsidRPr="00A87138" w:rsidRDefault="0000771A" w:rsidP="0000771A">
      <w:pPr>
        <w:spacing w:line="480" w:lineRule="auto"/>
        <w:ind w:firstLine="720"/>
        <w:rPr>
          <w:rFonts w:ascii="Times New Roman" w:hAnsi="Times New Roman"/>
        </w:rPr>
      </w:pPr>
      <w:r>
        <w:rPr>
          <w:rFonts w:ascii="Times New Roman" w:hAnsi="Times New Roman"/>
        </w:rPr>
        <w:t>My study took</w:t>
      </w:r>
      <w:r w:rsidRPr="00A87138">
        <w:rPr>
          <w:rFonts w:ascii="Times New Roman" w:hAnsi="Times New Roman"/>
        </w:rPr>
        <w:t xml:space="preserve"> a bottom up approach in an effort to link the composition of the soil community with ecosystem function </w:t>
      </w:r>
      <w:r w:rsidR="0029080F" w:rsidRPr="00A87138">
        <w:rPr>
          <w:rFonts w:ascii="Times New Roman" w:hAnsi="Times New Roman"/>
        </w:rPr>
        <w:fldChar w:fldCharType="begin"/>
      </w:r>
      <w:r w:rsidRPr="00A87138">
        <w:rPr>
          <w:rFonts w:ascii="Times New Roman" w:hAnsi="Times New Roman"/>
        </w:rPr>
        <w:instrText xml:space="preserve"> ADDIN EN.CITE &lt;EndNote&gt;&lt;Cite&gt;&lt;Author&gt;Zak&lt;/Author&gt;&lt;Year&gt;2006&lt;/Year&gt;&lt;RecNum&gt;1&lt;/RecNum&gt;&lt;record&gt;&lt;rec-number&gt;1&lt;/rec-number&gt;&lt;foreign-keys&gt;&lt;key app="EN" db-id="srwppzrr722rx0exsaavw2sosaezfwv20w99"&gt;1&lt;/key&gt;&lt;/foreign-keys&gt;&lt;ref-type name="Journal Article"&gt;17&lt;/ref-type&gt;&lt;contributors&gt;&lt;authors&gt;&lt;author&gt;Zak, D. R.&lt;/author&gt;&lt;author&gt;Blackwood, C. B.&lt;/author&gt;&lt;author&gt;Waldrop, M. P.&lt;/author&gt;&lt;/authors&gt;&lt;/contributors&gt;&lt;auth-address&gt;School of Natural Resources &amp;amp; Environment, University of Michigan, Ann Arbor, MI 48109-1115, USA. drzak@umich.edu&lt;/auth-address&gt;&lt;titles&gt;&lt;title&gt;A molecular dawn for biogeochemistry&lt;/title&gt;&lt;secondary-title&gt;Trends Ecol Evol&lt;/secondary-title&gt;&lt;/titles&gt;&lt;periodical&gt;&lt;full-title&gt;Trends Ecol Evol&lt;/full-title&gt;&lt;/periodical&gt;&lt;pages&gt;288-95&lt;/pages&gt;&lt;volume&gt;21&lt;/volume&gt;&lt;number&gt;6&lt;/number&gt;&lt;edition&gt;2006/06/14&lt;/edition&gt;&lt;keywords&gt;&lt;keyword&gt;*Biochemistry/methods&lt;/keyword&gt;&lt;keyword&gt;*Biodiversity&lt;/keyword&gt;&lt;keyword&gt;Genes/physiology&lt;/keyword&gt;&lt;keyword&gt;Geologic Sediments/microbiology&lt;/keyword&gt;&lt;keyword&gt;*Geology/methods&lt;/keyword&gt;&lt;keyword&gt;Humic Substances/analysis/microbiology&lt;/keyword&gt;&lt;keyword&gt;Phylogeny&lt;/keyword&gt;&lt;keyword&gt;Plants/chemistry/metabolism/microbiology&lt;/keyword&gt;&lt;keyword&gt;*Soil Microbiology&lt;/keyword&gt;&lt;/keywords&gt;&lt;dates&gt;&lt;year&gt;2006&lt;/year&gt;&lt;pub-dates&gt;&lt;date&gt;Jun&lt;/date&gt;&lt;/pub-dates&gt;&lt;/dates&gt;&lt;isbn&gt;0169-5347 (Print)&amp;#xD;0169-5347 (Linking)&lt;/isbn&gt;&lt;accession-num&gt;16769427&lt;/accession-num&gt;&lt;urls&gt;&lt;related-urls&gt;&lt;url&gt;http://www.ncbi.nlm.nih.gov/entrez/query.fcgi?cmd=Retrieve&amp;amp;db=PubMed&amp;amp;dopt=Citation&amp;amp;list_uids=16769427&lt;/url&gt;&lt;/related-urls&gt;&lt;/urls&gt;&lt;electronic-resource-num&gt;S0169-5347(06)00127-3 [pii]&amp;#xD;10.1016/j.tree.2006.04.003&lt;/electronic-resource-num&gt;&lt;language&gt;eng&lt;/language&gt;&lt;/record&gt;&lt;/Cite&gt;&lt;/EndNote&gt;</w:instrText>
      </w:r>
      <w:r w:rsidR="0029080F" w:rsidRPr="00A87138">
        <w:rPr>
          <w:rFonts w:ascii="Times New Roman" w:hAnsi="Times New Roman"/>
        </w:rPr>
        <w:fldChar w:fldCharType="separate"/>
      </w:r>
      <w:r w:rsidRPr="00A87138">
        <w:rPr>
          <w:rFonts w:ascii="Times New Roman" w:hAnsi="Times New Roman"/>
          <w:noProof/>
        </w:rPr>
        <w:t>(</w:t>
      </w:r>
      <w:r>
        <w:rPr>
          <w:rFonts w:ascii="Times New Roman" w:hAnsi="Times New Roman"/>
          <w:noProof/>
        </w:rPr>
        <w:t xml:space="preserve">Figure 4, </w:t>
      </w:r>
      <w:r w:rsidR="0052714F">
        <w:rPr>
          <w:rFonts w:ascii="Times New Roman" w:hAnsi="Times New Roman"/>
          <w:noProof/>
        </w:rPr>
        <w:t>Zak et al.</w:t>
      </w:r>
      <w:r w:rsidRPr="00A87138">
        <w:rPr>
          <w:rFonts w:ascii="Times New Roman" w:hAnsi="Times New Roman"/>
          <w:noProof/>
        </w:rPr>
        <w:t xml:space="preserve"> 2006)</w:t>
      </w:r>
      <w:r w:rsidR="0029080F" w:rsidRPr="00A87138">
        <w:rPr>
          <w:rFonts w:ascii="Times New Roman" w:hAnsi="Times New Roman"/>
        </w:rPr>
        <w:fldChar w:fldCharType="end"/>
      </w:r>
      <w:r w:rsidRPr="00A87138">
        <w:rPr>
          <w:rFonts w:ascii="Times New Roman" w:hAnsi="Times New Roman"/>
        </w:rPr>
        <w:t xml:space="preserve">. </w:t>
      </w:r>
      <w:r>
        <w:rPr>
          <w:rFonts w:ascii="Times New Roman" w:hAnsi="Times New Roman"/>
        </w:rPr>
        <w:t>I assessed</w:t>
      </w:r>
      <w:r w:rsidRPr="00A87138">
        <w:rPr>
          <w:rFonts w:ascii="Times New Roman" w:hAnsi="Times New Roman"/>
        </w:rPr>
        <w:t xml:space="preserve"> bacterial and fungal community composition and abundance</w:t>
      </w:r>
      <w:r>
        <w:rPr>
          <w:rFonts w:ascii="Times New Roman" w:hAnsi="Times New Roman"/>
        </w:rPr>
        <w:t xml:space="preserve">, </w:t>
      </w:r>
      <w:r w:rsidRPr="00A87138">
        <w:rPr>
          <w:rFonts w:ascii="Times New Roman" w:hAnsi="Times New Roman"/>
        </w:rPr>
        <w:t>potential microbial extracellular enzyme activity</w:t>
      </w:r>
      <w:r>
        <w:rPr>
          <w:rFonts w:ascii="Times New Roman" w:hAnsi="Times New Roman"/>
        </w:rPr>
        <w:t>, and rates of decomposition in warming chambers at both locations</w:t>
      </w:r>
      <w:r w:rsidRPr="00A87138">
        <w:rPr>
          <w:rFonts w:ascii="Times New Roman" w:hAnsi="Times New Roman"/>
        </w:rPr>
        <w:t>. This stepwise analysis of the microbial community allow</w:t>
      </w:r>
      <w:r>
        <w:rPr>
          <w:rFonts w:ascii="Times New Roman" w:hAnsi="Times New Roman"/>
        </w:rPr>
        <w:t>ed</w:t>
      </w:r>
      <w:r w:rsidRPr="00A87138">
        <w:rPr>
          <w:rFonts w:ascii="Times New Roman" w:hAnsi="Times New Roman"/>
        </w:rPr>
        <w:t xml:space="preserve"> me to assess warming impacts on these communities at the broadest level</w:t>
      </w:r>
      <w:r>
        <w:rPr>
          <w:rFonts w:ascii="Times New Roman" w:hAnsi="Times New Roman"/>
        </w:rPr>
        <w:t>,</w:t>
      </w:r>
      <w:r w:rsidRPr="00A87138">
        <w:rPr>
          <w:rFonts w:ascii="Times New Roman" w:hAnsi="Times New Roman"/>
        </w:rPr>
        <w:t xml:space="preserve"> leading to potential changes in activity, which may result in larger changes in ecosystem function. Additionally, I </w:t>
      </w:r>
      <w:r>
        <w:rPr>
          <w:rFonts w:ascii="Times New Roman" w:hAnsi="Times New Roman"/>
        </w:rPr>
        <w:t>assessed</w:t>
      </w:r>
      <w:r w:rsidRPr="00A87138">
        <w:rPr>
          <w:rFonts w:ascii="Times New Roman" w:hAnsi="Times New Roman"/>
        </w:rPr>
        <w:t xml:space="preserve"> these parameters at two different l</w:t>
      </w:r>
      <w:r>
        <w:rPr>
          <w:rFonts w:ascii="Times New Roman" w:hAnsi="Times New Roman"/>
        </w:rPr>
        <w:t>atitudes in order to understand how background climatic variability altered the response of the microbial community to atmospheric warming</w:t>
      </w:r>
      <w:r w:rsidRPr="00A87138">
        <w:rPr>
          <w:rFonts w:ascii="Times New Roman" w:hAnsi="Times New Roman"/>
        </w:rPr>
        <w:t xml:space="preserve">. </w:t>
      </w:r>
    </w:p>
    <w:p w:rsidR="0000771A" w:rsidRDefault="0000771A" w:rsidP="0000771A">
      <w:pPr>
        <w:spacing w:after="120" w:line="480" w:lineRule="auto"/>
        <w:ind w:firstLine="720"/>
        <w:rPr>
          <w:rFonts w:ascii="Times New Roman" w:hAnsi="Times New Roman"/>
          <w:b/>
          <w:noProof/>
          <w:sz w:val="32"/>
        </w:rPr>
      </w:pPr>
      <w:r>
        <w:rPr>
          <w:rFonts w:ascii="Times New Roman" w:hAnsi="Times New Roman" w:cs="Microsoft Sans Serif"/>
          <w:noProof/>
          <w:lang w:eastAsia="en-US"/>
        </w:rPr>
        <w:drawing>
          <wp:anchor distT="0" distB="0" distL="114300" distR="114300" simplePos="0" relativeHeight="251700224" behindDoc="0" locked="0" layoutInCell="1" allowOverlap="1">
            <wp:simplePos x="0" y="0"/>
            <wp:positionH relativeFrom="column">
              <wp:posOffset>279400</wp:posOffset>
            </wp:positionH>
            <wp:positionV relativeFrom="paragraph">
              <wp:posOffset>1935480</wp:posOffset>
            </wp:positionV>
            <wp:extent cx="5664200" cy="2971800"/>
            <wp:effectExtent l="25400" t="0" r="0" b="0"/>
            <wp:wrapTopAndBottom/>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8328" t="22444" r="12372" b="21446"/>
                    <a:stretch>
                      <a:fillRect/>
                    </a:stretch>
                  </pic:blipFill>
                  <pic:spPr bwMode="auto">
                    <a:xfrm>
                      <a:off x="0" y="0"/>
                      <a:ext cx="5664200" cy="2971800"/>
                    </a:xfrm>
                    <a:prstGeom prst="rect">
                      <a:avLst/>
                    </a:prstGeom>
                    <a:noFill/>
                    <a:ln w="9525">
                      <a:noFill/>
                      <a:miter lim="800000"/>
                      <a:headEnd/>
                      <a:tailEnd/>
                    </a:ln>
                  </pic:spPr>
                </pic:pic>
              </a:graphicData>
            </a:graphic>
          </wp:anchor>
        </w:drawing>
      </w:r>
      <w:r>
        <w:rPr>
          <w:rFonts w:ascii="Times New Roman" w:hAnsi="Times New Roman" w:cs="Microsoft Sans Serif"/>
        </w:rPr>
        <w:t xml:space="preserve">Overall, I found that changes in soil temperature and soil moisture at our warmest site had significant impacts on microbial community structure and function, but I did not see large changes at our cooler site. I conclude that global warming may have more drastic effects in </w:t>
      </w:r>
      <w:r w:rsidR="000B5CD8">
        <w:rPr>
          <w:rFonts w:ascii="Times New Roman" w:hAnsi="Times New Roman" w:cs="Microsoft Sans Serif"/>
        </w:rPr>
        <w:t>warmer locations where small in</w:t>
      </w:r>
      <w:r>
        <w:rPr>
          <w:rFonts w:ascii="Times New Roman" w:hAnsi="Times New Roman" w:cs="Microsoft Sans Serif"/>
        </w:rPr>
        <w:t xml:space="preserve">creases in temperature will result in more extreme </w:t>
      </w:r>
      <w:r w:rsidR="00E30C02">
        <w:rPr>
          <w:rFonts w:ascii="Times New Roman" w:hAnsi="Times New Roman" w:cs="Microsoft Sans Serif"/>
        </w:rPr>
        <w:t>temperature regimes</w:t>
      </w:r>
      <w:r>
        <w:rPr>
          <w:rFonts w:ascii="Times New Roman" w:hAnsi="Times New Roman" w:cs="Microsoft Sans Serif"/>
        </w:rPr>
        <w:t xml:space="preserve"> for microbial communities. </w:t>
      </w: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Default="0000771A" w:rsidP="0000771A">
      <w:pPr>
        <w:rPr>
          <w:rFonts w:ascii="Times New Roman" w:hAnsi="Times New Roman"/>
        </w:rPr>
      </w:pPr>
      <w:r w:rsidRPr="00294DDD">
        <w:rPr>
          <w:rFonts w:ascii="Times New Roman" w:hAnsi="Times New Roman"/>
          <w:b/>
        </w:rPr>
        <w:t>Figure 3.</w:t>
      </w:r>
      <w:r w:rsidRPr="00294DDD">
        <w:rPr>
          <w:rFonts w:ascii="Times New Roman" w:hAnsi="Times New Roman"/>
        </w:rPr>
        <w:t xml:space="preserve"> </w:t>
      </w:r>
      <w:r>
        <w:rPr>
          <w:rFonts w:ascii="Times New Roman" w:hAnsi="Times New Roman"/>
        </w:rPr>
        <w:t>Twelve chambered,</w:t>
      </w:r>
      <w:r w:rsidRPr="00A87138">
        <w:rPr>
          <w:rFonts w:ascii="Times New Roman" w:hAnsi="Times New Roman"/>
        </w:rPr>
        <w:t xml:space="preserve"> experimental plots</w:t>
      </w:r>
      <w:r>
        <w:rPr>
          <w:rFonts w:ascii="Times New Roman" w:hAnsi="Times New Roman"/>
        </w:rPr>
        <w:t xml:space="preserve"> </w:t>
      </w:r>
      <w:r w:rsidRPr="00A87138">
        <w:rPr>
          <w:rFonts w:ascii="Times New Roman" w:hAnsi="Times New Roman"/>
        </w:rPr>
        <w:t>(chamber volume is 21.7 m</w:t>
      </w:r>
      <w:r w:rsidRPr="00A87138">
        <w:rPr>
          <w:rFonts w:ascii="Times New Roman" w:hAnsi="Times New Roman"/>
          <w:vertAlign w:val="superscript"/>
        </w:rPr>
        <w:t>3</w:t>
      </w:r>
      <w:r w:rsidRPr="00A87138">
        <w:rPr>
          <w:rFonts w:ascii="Times New Roman" w:hAnsi="Times New Roman"/>
        </w:rPr>
        <w:t>) were established in hardwoo</w:t>
      </w:r>
      <w:r>
        <w:rPr>
          <w:rFonts w:ascii="Times New Roman" w:hAnsi="Times New Roman"/>
        </w:rPr>
        <w:t xml:space="preserve">d forests at </w:t>
      </w:r>
      <w:r w:rsidR="002C76C5">
        <w:rPr>
          <w:rFonts w:ascii="Times New Roman" w:hAnsi="Times New Roman"/>
        </w:rPr>
        <w:t xml:space="preserve">a southern location </w:t>
      </w:r>
      <w:r>
        <w:rPr>
          <w:rFonts w:ascii="Times New Roman" w:hAnsi="Times New Roman"/>
        </w:rPr>
        <w:t>and</w:t>
      </w:r>
      <w:r w:rsidR="002C76C5">
        <w:rPr>
          <w:rFonts w:ascii="Times New Roman" w:hAnsi="Times New Roman"/>
        </w:rPr>
        <w:t xml:space="preserve"> a northern location</w:t>
      </w:r>
      <w:r w:rsidRPr="00A87138">
        <w:rPr>
          <w:rFonts w:ascii="Times New Roman" w:hAnsi="Times New Roman"/>
        </w:rPr>
        <w:t>.</w:t>
      </w:r>
      <w:r>
        <w:rPr>
          <w:rFonts w:ascii="Times New Roman" w:hAnsi="Times New Roman"/>
        </w:rPr>
        <w:t xml:space="preserve"> A chambered plot at </w:t>
      </w:r>
      <w:r w:rsidR="00164E46">
        <w:rPr>
          <w:rFonts w:ascii="Times New Roman" w:hAnsi="Times New Roman"/>
        </w:rPr>
        <w:t>the southern location</w:t>
      </w:r>
      <w:r>
        <w:rPr>
          <w:rFonts w:ascii="Times New Roman" w:hAnsi="Times New Roman"/>
        </w:rPr>
        <w:t xml:space="preserve"> is pictured above.</w:t>
      </w:r>
      <w:r w:rsidRPr="00A87138">
        <w:rPr>
          <w:rFonts w:ascii="Times New Roman" w:hAnsi="Times New Roman"/>
        </w:rPr>
        <w:t xml:space="preserve"> Plots </w:t>
      </w:r>
      <w:r>
        <w:rPr>
          <w:rFonts w:ascii="Times New Roman" w:hAnsi="Times New Roman"/>
        </w:rPr>
        <w:t>were</w:t>
      </w:r>
      <w:r w:rsidRPr="00A87138">
        <w:rPr>
          <w:rFonts w:ascii="Times New Roman" w:hAnsi="Times New Roman"/>
        </w:rPr>
        <w:t xml:space="preserve"> warmed using heated air in a regression design at 0.5</w:t>
      </w:r>
      <w:r w:rsidRPr="00A87138">
        <w:rPr>
          <w:rFonts w:ascii="Times New Roman" w:hAnsi="Times New Roman"/>
        </w:rPr>
        <w:sym w:font="Symbol" w:char="F0B0"/>
      </w:r>
      <w:r w:rsidRPr="00A87138">
        <w:rPr>
          <w:rFonts w:ascii="Times New Roman" w:hAnsi="Times New Roman"/>
        </w:rPr>
        <w:t xml:space="preserve"> C half steps from 1.5</w:t>
      </w:r>
      <w:r w:rsidRPr="00A87138">
        <w:rPr>
          <w:rFonts w:ascii="Times New Roman" w:hAnsi="Times New Roman"/>
        </w:rPr>
        <w:sym w:font="Symbol" w:char="F0B0"/>
      </w:r>
      <w:r w:rsidRPr="00A87138">
        <w:rPr>
          <w:rFonts w:ascii="Times New Roman" w:hAnsi="Times New Roman"/>
        </w:rPr>
        <w:t xml:space="preserve"> C to 5.5</w:t>
      </w:r>
      <w:r w:rsidRPr="00A87138">
        <w:rPr>
          <w:rFonts w:ascii="Times New Roman" w:hAnsi="Times New Roman"/>
        </w:rPr>
        <w:sym w:font="Symbol" w:char="F0B0"/>
      </w:r>
      <w:r w:rsidRPr="00A87138">
        <w:rPr>
          <w:rFonts w:ascii="Times New Roman" w:hAnsi="Times New Roman"/>
        </w:rPr>
        <w:t xml:space="preserve"> C above ambient.</w:t>
      </w:r>
    </w:p>
    <w:p w:rsidR="0000771A" w:rsidRPr="00294DDD" w:rsidRDefault="0000771A" w:rsidP="0000771A">
      <w:pPr>
        <w:rPr>
          <w:rFonts w:ascii="Times New Roman" w:hAnsi="Times New Roman"/>
        </w:rPr>
      </w:pPr>
    </w:p>
    <w:p w:rsidR="0000771A" w:rsidRPr="00294DDD" w:rsidRDefault="0000771A" w:rsidP="0000771A">
      <w:pPr>
        <w:ind w:firstLine="720"/>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r>
        <w:rPr>
          <w:rFonts w:ascii="Times New Roman" w:hAnsi="Times New Roman"/>
          <w:noProof/>
          <w:sz w:val="32"/>
          <w:lang w:eastAsia="en-US"/>
        </w:rPr>
        <w:drawing>
          <wp:anchor distT="0" distB="0" distL="114300" distR="114300" simplePos="0" relativeHeight="251702272" behindDoc="0" locked="0" layoutInCell="1" allowOverlap="1">
            <wp:simplePos x="0" y="0"/>
            <wp:positionH relativeFrom="column">
              <wp:posOffset>1371600</wp:posOffset>
            </wp:positionH>
            <wp:positionV relativeFrom="paragraph">
              <wp:posOffset>38100</wp:posOffset>
            </wp:positionV>
            <wp:extent cx="2920365" cy="4761865"/>
            <wp:effectExtent l="25400" t="0" r="635" b="0"/>
            <wp:wrapTight wrapText="bothSides">
              <wp:wrapPolygon edited="0">
                <wp:start x="-188" y="0"/>
                <wp:lineTo x="-188" y="21545"/>
                <wp:lineTo x="21605" y="21545"/>
                <wp:lineTo x="21605" y="0"/>
                <wp:lineTo x="-188" y="0"/>
              </wp:wrapPolygon>
            </wp:wrapTight>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920365" cy="4761865"/>
                    </a:xfrm>
                    <a:prstGeom prst="rect">
                      <a:avLst/>
                    </a:prstGeom>
                    <a:noFill/>
                    <a:ln w="9525">
                      <a:noFill/>
                      <a:miter lim="800000"/>
                      <a:headEnd/>
                      <a:tailEnd/>
                    </a:ln>
                  </pic:spPr>
                </pic:pic>
              </a:graphicData>
            </a:graphic>
          </wp:anchor>
        </w:drawing>
      </w: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rPr>
          <w:rFonts w:ascii="Times New Roman" w:hAnsi="Times New Roman"/>
          <w:sz w:val="32"/>
        </w:rPr>
      </w:pPr>
    </w:p>
    <w:p w:rsidR="0000771A" w:rsidRPr="00294DDD" w:rsidRDefault="0000771A" w:rsidP="0000771A">
      <w:pPr>
        <w:spacing w:after="120" w:line="480" w:lineRule="auto"/>
        <w:ind w:firstLine="720"/>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FB2CB9" w:rsidRDefault="0000771A" w:rsidP="0000771A">
      <w:pPr>
        <w:rPr>
          <w:rFonts w:ascii="Times New Roman" w:hAnsi="Times New Roman"/>
          <w:sz w:val="32"/>
        </w:rPr>
      </w:pPr>
    </w:p>
    <w:p w:rsidR="0000771A" w:rsidRPr="008D1B17" w:rsidRDefault="0000771A" w:rsidP="0000771A">
      <w:pPr>
        <w:spacing w:after="240"/>
        <w:rPr>
          <w:rFonts w:ascii="Times New Roman" w:hAnsi="Times New Roman" w:cs="Microsoft Sans Serif"/>
        </w:rPr>
      </w:pPr>
      <w:r>
        <w:rPr>
          <w:rFonts w:ascii="Times New Roman" w:hAnsi="Times New Roman" w:cs="Microsoft Sans Serif"/>
          <w:b/>
        </w:rPr>
        <w:t xml:space="preserve">Figure 4. </w:t>
      </w:r>
      <w:r>
        <w:rPr>
          <w:rFonts w:ascii="Times New Roman" w:hAnsi="Times New Roman" w:cs="Microsoft Sans Serif"/>
        </w:rPr>
        <w:t>Warming may have significant impacts on microbial community structure and function. I took a step-wise, bottom-up approach to link microbial community structure and function. Starting at the smallest level of organization, I assessed microbial community composition and abundance. I next moved a step up and assessed potential changes in microbial function by quantifying potential microbial extracellular enzymatic activity. Finally, I moved a step up and assessed the actual function of decomposition. This design enabled me to examine the effects of warming at each step, thus even if warming was not currently altering ecosystem function, I could make predictions about the potential effect of warming on microbial structure and function as warming impacts compounded over time.</w:t>
      </w:r>
    </w:p>
    <w:p w:rsidR="00FB2CB9" w:rsidRPr="00FB2CB9" w:rsidRDefault="00FB2CB9" w:rsidP="00294DDD">
      <w:pPr>
        <w:spacing w:after="120" w:line="480" w:lineRule="auto"/>
        <w:ind w:firstLine="720"/>
        <w:rPr>
          <w:rFonts w:ascii="Times New Roman" w:hAnsi="Times New Roman"/>
          <w:sz w:val="32"/>
        </w:rPr>
      </w:pPr>
    </w:p>
    <w:p w:rsidR="00CF07D4" w:rsidRDefault="00567D0E" w:rsidP="00EA5033">
      <w:pPr>
        <w:spacing w:after="120" w:line="480" w:lineRule="auto"/>
        <w:rPr>
          <w:rFonts w:ascii="Times New Roman" w:hAnsi="Times New Roman"/>
          <w:noProof/>
        </w:rPr>
      </w:pPr>
      <w:r w:rsidRPr="00A37D05">
        <w:rPr>
          <w:rFonts w:ascii="Times New Roman" w:hAnsi="Times New Roman"/>
          <w:b/>
          <w:noProof/>
          <w:sz w:val="28"/>
        </w:rPr>
        <w:t>References</w:t>
      </w:r>
    </w:p>
    <w:p w:rsidR="00033065" w:rsidRPr="00D24FF9" w:rsidRDefault="00AB4AEF" w:rsidP="00293328">
      <w:pPr>
        <w:spacing w:line="480" w:lineRule="auto"/>
        <w:ind w:left="720" w:hanging="720"/>
        <w:rPr>
          <w:rFonts w:ascii="Times New Roman" w:hAnsi="Times New Roman"/>
          <w:noProof/>
        </w:rPr>
      </w:pPr>
      <w:r>
        <w:rPr>
          <w:rFonts w:ascii="Times New Roman" w:hAnsi="Times New Roman"/>
          <w:noProof/>
        </w:rPr>
        <w:t>Angel R., M.I.M. Soares, E.</w:t>
      </w:r>
      <w:r w:rsidR="00033065" w:rsidRPr="00D24FF9">
        <w:rPr>
          <w:rFonts w:ascii="Times New Roman" w:hAnsi="Times New Roman"/>
          <w:noProof/>
        </w:rPr>
        <w:t>D. Ungar, and O. Gillor. 2010. Biogeography of soil archaea and bacteria along a steep precipitation gradient. Isme Journal 4:</w:t>
      </w:r>
      <w:r w:rsidR="002F3FFB">
        <w:rPr>
          <w:rFonts w:ascii="Times New Roman" w:hAnsi="Times New Roman"/>
          <w:noProof/>
        </w:rPr>
        <w:t xml:space="preserve"> </w:t>
      </w:r>
      <w:r w:rsidR="00033065" w:rsidRPr="00D24FF9">
        <w:rPr>
          <w:rFonts w:ascii="Times New Roman" w:hAnsi="Times New Roman"/>
          <w:noProof/>
        </w:rPr>
        <w:t>553-563.</w:t>
      </w:r>
    </w:p>
    <w:p w:rsidR="00567D68" w:rsidRPr="00D24FF9" w:rsidRDefault="00033065" w:rsidP="00293328">
      <w:pPr>
        <w:spacing w:line="480" w:lineRule="auto"/>
        <w:ind w:left="720" w:hanging="720"/>
        <w:rPr>
          <w:rFonts w:ascii="Times New Roman" w:hAnsi="Times New Roman"/>
          <w:noProof/>
        </w:rPr>
      </w:pPr>
      <w:r w:rsidRPr="00D24FF9">
        <w:rPr>
          <w:rFonts w:ascii="Times New Roman" w:hAnsi="Times New Roman"/>
          <w:noProof/>
        </w:rPr>
        <w:t>Bardgett</w:t>
      </w:r>
      <w:r w:rsidR="00A76B4F">
        <w:rPr>
          <w:rFonts w:ascii="Times New Roman" w:hAnsi="Times New Roman"/>
          <w:noProof/>
        </w:rPr>
        <w:t>,</w:t>
      </w:r>
      <w:r w:rsidR="00AB4AEF">
        <w:rPr>
          <w:rFonts w:ascii="Times New Roman" w:hAnsi="Times New Roman"/>
          <w:noProof/>
        </w:rPr>
        <w:t xml:space="preserve"> R.</w:t>
      </w:r>
      <w:r w:rsidRPr="00D24FF9">
        <w:rPr>
          <w:rFonts w:ascii="Times New Roman" w:hAnsi="Times New Roman"/>
          <w:noProof/>
        </w:rPr>
        <w:t>D. 2005. The Biology of Soil: A Community and Ecosystem Approach. Oxford University Press, New York.</w:t>
      </w:r>
    </w:p>
    <w:p w:rsidR="00567D68" w:rsidRPr="00D24FF9" w:rsidRDefault="00567D68" w:rsidP="00293328">
      <w:pPr>
        <w:spacing w:line="480" w:lineRule="auto"/>
        <w:ind w:left="720" w:hanging="720"/>
        <w:rPr>
          <w:rFonts w:ascii="Times New Roman" w:hAnsi="Times New Roman"/>
          <w:noProof/>
        </w:rPr>
      </w:pPr>
      <w:r w:rsidRPr="00D24FF9">
        <w:rPr>
          <w:rFonts w:ascii="Times New Roman" w:hAnsi="Times New Roman"/>
          <w:noProof/>
        </w:rPr>
        <w:t>Breshea</w:t>
      </w:r>
      <w:r w:rsidR="00AB4AEF">
        <w:rPr>
          <w:rFonts w:ascii="Times New Roman" w:hAnsi="Times New Roman"/>
          <w:noProof/>
        </w:rPr>
        <w:t>rs, D.D., N.S. Cobb, P.M. Rich, K.P. Price, C.D. Allen, R.G. Balice, W.H. Romme, J.H. Kastens, M.L. Floyd, J. Belnap, J.J. Anderson, O.B. Myers, and C.</w:t>
      </w:r>
      <w:r w:rsidRPr="00D24FF9">
        <w:rPr>
          <w:rFonts w:ascii="Times New Roman" w:hAnsi="Times New Roman"/>
          <w:noProof/>
        </w:rPr>
        <w:t>W. Meyer. 2005. Regional vegetation die-off in response to global-change-type drought. Proceedings of the National Academy of Sciences of the United States of America 102:</w:t>
      </w:r>
      <w:r w:rsidR="002F3FFB">
        <w:rPr>
          <w:rFonts w:ascii="Times New Roman" w:hAnsi="Times New Roman"/>
          <w:noProof/>
        </w:rPr>
        <w:t xml:space="preserve"> </w:t>
      </w:r>
      <w:r w:rsidRPr="00D24FF9">
        <w:rPr>
          <w:rFonts w:ascii="Times New Roman" w:hAnsi="Times New Roman"/>
          <w:noProof/>
        </w:rPr>
        <w:t>15144-15148.</w:t>
      </w:r>
    </w:p>
    <w:p w:rsidR="00CF07D4" w:rsidRPr="00D24FF9" w:rsidRDefault="00033065" w:rsidP="00293328">
      <w:pPr>
        <w:spacing w:line="480" w:lineRule="auto"/>
        <w:ind w:left="720" w:hanging="720"/>
        <w:rPr>
          <w:rFonts w:ascii="Times New Roman" w:hAnsi="Times New Roman"/>
          <w:noProof/>
        </w:rPr>
      </w:pPr>
      <w:r w:rsidRPr="00D24FF9">
        <w:rPr>
          <w:rFonts w:ascii="Times New Roman" w:hAnsi="Times New Roman"/>
          <w:noProof/>
        </w:rPr>
        <w:t>Buyer</w:t>
      </w:r>
      <w:r w:rsidR="00A76B4F">
        <w:rPr>
          <w:rFonts w:ascii="Times New Roman" w:hAnsi="Times New Roman"/>
          <w:noProof/>
        </w:rPr>
        <w:t>,</w:t>
      </w:r>
      <w:r w:rsidRPr="00D24FF9">
        <w:rPr>
          <w:rFonts w:ascii="Times New Roman" w:hAnsi="Times New Roman"/>
          <w:noProof/>
        </w:rPr>
        <w:t xml:space="preserve"> J.S.</w:t>
      </w:r>
      <w:r w:rsidR="00CF07D4" w:rsidRPr="00D24FF9">
        <w:rPr>
          <w:rFonts w:ascii="Times New Roman" w:hAnsi="Times New Roman"/>
          <w:noProof/>
        </w:rPr>
        <w:t xml:space="preserve">, </w:t>
      </w:r>
      <w:r w:rsidRPr="00D24FF9">
        <w:rPr>
          <w:rFonts w:ascii="Times New Roman" w:hAnsi="Times New Roman"/>
          <w:noProof/>
        </w:rPr>
        <w:t>D.P. Roberts</w:t>
      </w:r>
      <w:r w:rsidR="00CF07D4" w:rsidRPr="00D24FF9">
        <w:rPr>
          <w:rFonts w:ascii="Times New Roman" w:hAnsi="Times New Roman"/>
          <w:noProof/>
        </w:rPr>
        <w:t xml:space="preserve">, </w:t>
      </w:r>
      <w:r w:rsidRPr="00D24FF9">
        <w:rPr>
          <w:rFonts w:ascii="Times New Roman" w:hAnsi="Times New Roman"/>
          <w:noProof/>
        </w:rPr>
        <w:t>and E. Russek-Cohen. 2002.</w:t>
      </w:r>
      <w:r w:rsidR="00CF07D4" w:rsidRPr="00D24FF9">
        <w:rPr>
          <w:rFonts w:ascii="Times New Roman" w:hAnsi="Times New Roman"/>
          <w:noProof/>
        </w:rPr>
        <w:t xml:space="preserve"> Soil and plant effects on microbial community structure. Canadian Journal of Microbiology 48</w:t>
      </w:r>
      <w:r w:rsidRPr="00D24FF9">
        <w:rPr>
          <w:rFonts w:ascii="Times New Roman" w:hAnsi="Times New Roman"/>
          <w:noProof/>
        </w:rPr>
        <w:t>:</w:t>
      </w:r>
      <w:r w:rsidR="00CF07D4" w:rsidRPr="00D24FF9">
        <w:rPr>
          <w:rFonts w:ascii="Times New Roman" w:hAnsi="Times New Roman"/>
          <w:noProof/>
        </w:rPr>
        <w:t xml:space="preserve"> 955-964.</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Castro</w:t>
      </w:r>
      <w:r w:rsidR="00A76B4F">
        <w:rPr>
          <w:rFonts w:ascii="Times New Roman" w:hAnsi="Times New Roman"/>
          <w:noProof/>
        </w:rPr>
        <w:t>,</w:t>
      </w:r>
      <w:r w:rsidR="00FA3B9E" w:rsidRPr="00D24FF9">
        <w:rPr>
          <w:rFonts w:ascii="Times New Roman" w:hAnsi="Times New Roman"/>
          <w:noProof/>
        </w:rPr>
        <w:t xml:space="preserve"> H.F.</w:t>
      </w:r>
      <w:r w:rsidRPr="00D24FF9">
        <w:rPr>
          <w:rFonts w:ascii="Times New Roman" w:hAnsi="Times New Roman"/>
          <w:noProof/>
        </w:rPr>
        <w:t xml:space="preserve">, </w:t>
      </w:r>
      <w:r w:rsidR="00FA3B9E" w:rsidRPr="00D24FF9">
        <w:rPr>
          <w:rFonts w:ascii="Times New Roman" w:hAnsi="Times New Roman"/>
          <w:noProof/>
        </w:rPr>
        <w:t>A.T. Classen</w:t>
      </w:r>
      <w:r w:rsidRPr="00D24FF9">
        <w:rPr>
          <w:rFonts w:ascii="Times New Roman" w:hAnsi="Times New Roman"/>
          <w:noProof/>
        </w:rPr>
        <w:t xml:space="preserve">, </w:t>
      </w:r>
      <w:r w:rsidR="00FA3B9E" w:rsidRPr="00D24FF9">
        <w:rPr>
          <w:rFonts w:ascii="Times New Roman" w:hAnsi="Times New Roman"/>
          <w:noProof/>
        </w:rPr>
        <w:t>E.E. Austin</w:t>
      </w:r>
      <w:r w:rsidRPr="00D24FF9">
        <w:rPr>
          <w:rFonts w:ascii="Times New Roman" w:hAnsi="Times New Roman"/>
          <w:noProof/>
        </w:rPr>
        <w:t xml:space="preserve">, </w:t>
      </w:r>
      <w:r w:rsidR="00FA3B9E" w:rsidRPr="00D24FF9">
        <w:rPr>
          <w:rFonts w:ascii="Times New Roman" w:hAnsi="Times New Roman"/>
          <w:noProof/>
        </w:rPr>
        <w:t>R.J. Norby</w:t>
      </w:r>
      <w:r w:rsidRPr="00D24FF9">
        <w:rPr>
          <w:rFonts w:ascii="Times New Roman" w:hAnsi="Times New Roman"/>
          <w:noProof/>
        </w:rPr>
        <w:t>,</w:t>
      </w:r>
      <w:r w:rsidR="00FA3B9E" w:rsidRPr="00D24FF9">
        <w:rPr>
          <w:rFonts w:ascii="Times New Roman" w:hAnsi="Times New Roman"/>
          <w:noProof/>
        </w:rPr>
        <w:t xml:space="preserve"> and C.W. Schadt. 2010.</w:t>
      </w:r>
      <w:r w:rsidRPr="00D24FF9">
        <w:rPr>
          <w:rFonts w:ascii="Times New Roman" w:hAnsi="Times New Roman"/>
          <w:noProof/>
        </w:rPr>
        <w:t xml:space="preserve"> Soil Microbial Community Responses to Multiple Experimental Climate Change Drivers. Applied</w:t>
      </w:r>
      <w:r w:rsidR="00FA3B9E" w:rsidRPr="00D24FF9">
        <w:rPr>
          <w:rFonts w:ascii="Times New Roman" w:hAnsi="Times New Roman"/>
          <w:noProof/>
        </w:rPr>
        <w:t xml:space="preserve"> and Environmental Microbiology</w:t>
      </w:r>
      <w:r w:rsidRPr="00D24FF9">
        <w:rPr>
          <w:rFonts w:ascii="Times New Roman" w:hAnsi="Times New Roman"/>
          <w:noProof/>
        </w:rPr>
        <w:t xml:space="preserve"> 76</w:t>
      </w:r>
      <w:r w:rsidR="00FA3B9E" w:rsidRPr="00D24FF9">
        <w:rPr>
          <w:rFonts w:ascii="Times New Roman" w:hAnsi="Times New Roman"/>
          <w:noProof/>
        </w:rPr>
        <w:t>:</w:t>
      </w:r>
      <w:r w:rsidRPr="00D24FF9">
        <w:rPr>
          <w:rFonts w:ascii="Times New Roman" w:hAnsi="Times New Roman"/>
          <w:noProof/>
        </w:rPr>
        <w:t xml:space="preserve"> 999-1007.</w:t>
      </w:r>
    </w:p>
    <w:p w:rsidR="00293328" w:rsidRPr="00D24FF9" w:rsidRDefault="006E3E1C" w:rsidP="00293328">
      <w:pPr>
        <w:spacing w:line="480" w:lineRule="auto"/>
        <w:ind w:left="720" w:hanging="720"/>
        <w:rPr>
          <w:rFonts w:ascii="Times New Roman" w:hAnsi="Times New Roman"/>
          <w:noProof/>
        </w:rPr>
      </w:pPr>
      <w:r w:rsidRPr="00D24FF9">
        <w:rPr>
          <w:rFonts w:ascii="Times New Roman" w:hAnsi="Times New Roman"/>
          <w:noProof/>
        </w:rPr>
        <w:t>Collins</w:t>
      </w:r>
      <w:r w:rsidR="00A76B4F">
        <w:rPr>
          <w:rFonts w:ascii="Times New Roman" w:hAnsi="Times New Roman"/>
          <w:noProof/>
        </w:rPr>
        <w:t>,</w:t>
      </w:r>
      <w:r w:rsidR="00837C32" w:rsidRPr="00D24FF9">
        <w:rPr>
          <w:rFonts w:ascii="Times New Roman" w:hAnsi="Times New Roman"/>
          <w:noProof/>
        </w:rPr>
        <w:t xml:space="preserve"> S.I.</w:t>
      </w:r>
      <w:r w:rsidR="00CF07D4" w:rsidRPr="00D24FF9">
        <w:rPr>
          <w:rFonts w:ascii="Times New Roman" w:hAnsi="Times New Roman"/>
          <w:noProof/>
        </w:rPr>
        <w:t xml:space="preserve">, </w:t>
      </w:r>
      <w:r w:rsidR="00837C32" w:rsidRPr="00D24FF9">
        <w:rPr>
          <w:rFonts w:ascii="Times New Roman" w:hAnsi="Times New Roman"/>
          <w:noProof/>
        </w:rPr>
        <w:t>R.L. Sinsabaugh</w:t>
      </w:r>
      <w:r w:rsidR="00CF07D4" w:rsidRPr="00D24FF9">
        <w:rPr>
          <w:rFonts w:ascii="Times New Roman" w:hAnsi="Times New Roman"/>
          <w:noProof/>
        </w:rPr>
        <w:t xml:space="preserve">, </w:t>
      </w:r>
      <w:r w:rsidR="00837C32" w:rsidRPr="00D24FF9">
        <w:rPr>
          <w:rFonts w:ascii="Times New Roman" w:hAnsi="Times New Roman"/>
          <w:noProof/>
        </w:rPr>
        <w:t>C. Crenshaw</w:t>
      </w:r>
      <w:r w:rsidR="00CF07D4" w:rsidRPr="00D24FF9">
        <w:rPr>
          <w:rFonts w:ascii="Times New Roman" w:hAnsi="Times New Roman"/>
          <w:noProof/>
        </w:rPr>
        <w:t xml:space="preserve">, </w:t>
      </w:r>
      <w:r w:rsidR="00837C32" w:rsidRPr="00D24FF9">
        <w:rPr>
          <w:rFonts w:ascii="Times New Roman" w:hAnsi="Times New Roman"/>
          <w:noProof/>
        </w:rPr>
        <w:t>L. Green</w:t>
      </w:r>
      <w:r w:rsidR="00CF07D4" w:rsidRPr="00D24FF9">
        <w:rPr>
          <w:rFonts w:ascii="Times New Roman" w:hAnsi="Times New Roman"/>
          <w:noProof/>
        </w:rPr>
        <w:t xml:space="preserve">, </w:t>
      </w:r>
      <w:r w:rsidR="00837C32" w:rsidRPr="00D24FF9">
        <w:rPr>
          <w:rFonts w:ascii="Times New Roman" w:hAnsi="Times New Roman"/>
          <w:noProof/>
        </w:rPr>
        <w:t>A. Porras-Alfaro</w:t>
      </w:r>
      <w:r w:rsidR="00CF07D4" w:rsidRPr="00D24FF9">
        <w:rPr>
          <w:rFonts w:ascii="Times New Roman" w:hAnsi="Times New Roman"/>
          <w:noProof/>
        </w:rPr>
        <w:t xml:space="preserve">, </w:t>
      </w:r>
      <w:r w:rsidR="00837C32" w:rsidRPr="00D24FF9">
        <w:rPr>
          <w:rFonts w:ascii="Times New Roman" w:hAnsi="Times New Roman"/>
          <w:noProof/>
        </w:rPr>
        <w:t>M. Stursova</w:t>
      </w:r>
      <w:r w:rsidR="00CF07D4" w:rsidRPr="00D24FF9">
        <w:rPr>
          <w:rFonts w:ascii="Times New Roman" w:hAnsi="Times New Roman"/>
          <w:noProof/>
        </w:rPr>
        <w:t>,</w:t>
      </w:r>
      <w:r w:rsidR="00837C32" w:rsidRPr="00D24FF9">
        <w:rPr>
          <w:rFonts w:ascii="Times New Roman" w:hAnsi="Times New Roman"/>
          <w:noProof/>
        </w:rPr>
        <w:t xml:space="preserve"> and</w:t>
      </w:r>
      <w:r w:rsidR="00CF07D4" w:rsidRPr="00D24FF9">
        <w:rPr>
          <w:rFonts w:ascii="Times New Roman" w:hAnsi="Times New Roman"/>
          <w:noProof/>
        </w:rPr>
        <w:t xml:space="preserve"> </w:t>
      </w:r>
      <w:r w:rsidR="00837C32" w:rsidRPr="00D24FF9">
        <w:rPr>
          <w:rFonts w:ascii="Times New Roman" w:hAnsi="Times New Roman"/>
          <w:noProof/>
        </w:rPr>
        <w:t>L.H. Zeglin. 2008.</w:t>
      </w:r>
      <w:r w:rsidR="00CF07D4" w:rsidRPr="00D24FF9">
        <w:rPr>
          <w:rFonts w:ascii="Times New Roman" w:hAnsi="Times New Roman"/>
          <w:noProof/>
        </w:rPr>
        <w:t xml:space="preserve"> Pulse dynamics and microbial processes in aridland ecosystems. </w:t>
      </w:r>
      <w:r w:rsidR="00837C32" w:rsidRPr="00D24FF9">
        <w:rPr>
          <w:rFonts w:ascii="Times New Roman" w:hAnsi="Times New Roman"/>
          <w:noProof/>
        </w:rPr>
        <w:t>Journal of Ecology</w:t>
      </w:r>
      <w:r w:rsidR="00CF07D4" w:rsidRPr="00D24FF9">
        <w:rPr>
          <w:rFonts w:ascii="Times New Roman" w:hAnsi="Times New Roman"/>
          <w:noProof/>
        </w:rPr>
        <w:t xml:space="preserve"> 96</w:t>
      </w:r>
      <w:r w:rsidR="00837C32" w:rsidRPr="00D24FF9">
        <w:rPr>
          <w:rFonts w:ascii="Times New Roman" w:hAnsi="Times New Roman"/>
          <w:noProof/>
        </w:rPr>
        <w:t>:</w:t>
      </w:r>
      <w:r w:rsidR="00CF07D4" w:rsidRPr="00D24FF9">
        <w:rPr>
          <w:rFonts w:ascii="Times New Roman" w:hAnsi="Times New Roman"/>
          <w:noProof/>
        </w:rPr>
        <w:t xml:space="preserve"> 413-420.</w:t>
      </w:r>
    </w:p>
    <w:p w:rsidR="00D7029B" w:rsidRDefault="00AB4AEF" w:rsidP="00293328">
      <w:pPr>
        <w:spacing w:line="480" w:lineRule="auto"/>
        <w:ind w:left="720" w:hanging="720"/>
        <w:rPr>
          <w:rFonts w:ascii="Times New Roman" w:hAnsi="Times New Roman"/>
          <w:noProof/>
        </w:rPr>
      </w:pPr>
      <w:r>
        <w:rPr>
          <w:rFonts w:ascii="Times New Roman" w:hAnsi="Times New Roman"/>
          <w:noProof/>
        </w:rPr>
        <w:t>Cook, E.R., C.A. Woodhouse, C.M. Eakin, D.M. Meko, and D.</w:t>
      </w:r>
      <w:r w:rsidR="00293328" w:rsidRPr="00D24FF9">
        <w:rPr>
          <w:rFonts w:ascii="Times New Roman" w:hAnsi="Times New Roman"/>
          <w:noProof/>
        </w:rPr>
        <w:t>W. Stahle. 2004. Long-term aridity changes in the western United States. Science 306:</w:t>
      </w:r>
      <w:r w:rsidR="002F3FFB">
        <w:rPr>
          <w:rFonts w:ascii="Times New Roman" w:hAnsi="Times New Roman"/>
          <w:noProof/>
        </w:rPr>
        <w:t xml:space="preserve"> </w:t>
      </w:r>
      <w:r w:rsidR="00293328" w:rsidRPr="00D24FF9">
        <w:rPr>
          <w:rFonts w:ascii="Times New Roman" w:hAnsi="Times New Roman"/>
          <w:noProof/>
        </w:rPr>
        <w:t>1015-1018.</w:t>
      </w:r>
    </w:p>
    <w:p w:rsidR="00D7029B" w:rsidRPr="00D7029B" w:rsidRDefault="00AB4AEF" w:rsidP="00D7029B">
      <w:pPr>
        <w:spacing w:line="480" w:lineRule="auto"/>
        <w:ind w:left="720" w:hanging="720"/>
        <w:rPr>
          <w:rFonts w:ascii="Times New Roman" w:hAnsi="Times New Roman"/>
          <w:noProof/>
        </w:rPr>
      </w:pPr>
      <w:r>
        <w:rPr>
          <w:rFonts w:ascii="Times New Roman" w:hAnsi="Times New Roman"/>
          <w:noProof/>
        </w:rPr>
        <w:t>Easterling, D.R., G.A. Meehl, C. Parmesan, S.A. Changnon, T.R. Karl, and L.</w:t>
      </w:r>
      <w:r w:rsidR="00D7029B" w:rsidRPr="00D7029B">
        <w:rPr>
          <w:rFonts w:ascii="Times New Roman" w:hAnsi="Times New Roman"/>
          <w:noProof/>
        </w:rPr>
        <w:t>O. Mearns. 2000. Climate extremes: Observations, modeling, and impacts. Science 289:</w:t>
      </w:r>
      <w:r w:rsidR="002F3FFB">
        <w:rPr>
          <w:rFonts w:ascii="Times New Roman" w:hAnsi="Times New Roman"/>
          <w:noProof/>
        </w:rPr>
        <w:t xml:space="preserve"> </w:t>
      </w:r>
      <w:r w:rsidR="00D7029B" w:rsidRPr="00D7029B">
        <w:rPr>
          <w:rFonts w:ascii="Times New Roman" w:hAnsi="Times New Roman"/>
          <w:noProof/>
        </w:rPr>
        <w:t>2068-2074.</w:t>
      </w:r>
    </w:p>
    <w:p w:rsidR="00293328" w:rsidRPr="00D24FF9" w:rsidRDefault="00293328" w:rsidP="00293328">
      <w:pPr>
        <w:spacing w:line="480" w:lineRule="auto"/>
        <w:ind w:left="720" w:hanging="720"/>
        <w:rPr>
          <w:rFonts w:ascii="Times New Roman" w:hAnsi="Times New Roman"/>
          <w:noProof/>
        </w:rPr>
      </w:pP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Gregory, J.M., J.F.</w:t>
      </w:r>
      <w:r w:rsidR="00293328" w:rsidRPr="00D24FF9">
        <w:rPr>
          <w:rFonts w:ascii="Times New Roman" w:hAnsi="Times New Roman"/>
          <w:noProof/>
        </w:rPr>
        <w:t xml:space="preserve">B. </w:t>
      </w:r>
      <w:r>
        <w:rPr>
          <w:rFonts w:ascii="Times New Roman" w:hAnsi="Times New Roman"/>
          <w:noProof/>
        </w:rPr>
        <w:t>Mitchell, and A.</w:t>
      </w:r>
      <w:r w:rsidR="00293328" w:rsidRPr="00D24FF9">
        <w:rPr>
          <w:rFonts w:ascii="Times New Roman" w:hAnsi="Times New Roman"/>
          <w:noProof/>
        </w:rPr>
        <w:t>J. Brady. 1997. Summer drought in northern midlatitudes in a time-dependent CO2 climate experiment. Journal of Climate 10:</w:t>
      </w:r>
      <w:r>
        <w:rPr>
          <w:rFonts w:ascii="Times New Roman" w:hAnsi="Times New Roman"/>
          <w:noProof/>
        </w:rPr>
        <w:t xml:space="preserve"> </w:t>
      </w:r>
      <w:r w:rsidR="00293328" w:rsidRPr="00D24FF9">
        <w:rPr>
          <w:rFonts w:ascii="Times New Roman" w:hAnsi="Times New Roman"/>
          <w:noProof/>
        </w:rPr>
        <w:t>662-686.</w:t>
      </w: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Hanson, P.</w:t>
      </w:r>
      <w:r w:rsidR="00293328" w:rsidRPr="00D24FF9">
        <w:rPr>
          <w:rFonts w:ascii="Times New Roman" w:hAnsi="Times New Roman"/>
          <w:noProof/>
        </w:rPr>
        <w:t>J.</w:t>
      </w:r>
      <w:r>
        <w:rPr>
          <w:rFonts w:ascii="Times New Roman" w:hAnsi="Times New Roman"/>
          <w:noProof/>
        </w:rPr>
        <w:t xml:space="preserve"> and J.</w:t>
      </w:r>
      <w:r w:rsidR="00293328" w:rsidRPr="00D24FF9">
        <w:rPr>
          <w:rFonts w:ascii="Times New Roman" w:hAnsi="Times New Roman"/>
          <w:noProof/>
        </w:rPr>
        <w:t>F. Weltzin. 2000. Drought disturbance from climate change: response of United States forests. Science of the Total Environment 262:</w:t>
      </w:r>
      <w:r>
        <w:rPr>
          <w:rFonts w:ascii="Times New Roman" w:hAnsi="Times New Roman"/>
          <w:noProof/>
        </w:rPr>
        <w:t xml:space="preserve"> </w:t>
      </w:r>
      <w:r w:rsidR="00293328" w:rsidRPr="00D24FF9">
        <w:rPr>
          <w:rFonts w:ascii="Times New Roman" w:hAnsi="Times New Roman"/>
          <w:noProof/>
        </w:rPr>
        <w:t>205-220.</w:t>
      </w: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Haskins, K.</w:t>
      </w:r>
      <w:r w:rsidR="00293328" w:rsidRPr="00D24FF9">
        <w:rPr>
          <w:rFonts w:ascii="Times New Roman" w:hAnsi="Times New Roman"/>
          <w:noProof/>
        </w:rPr>
        <w:t>E.</w:t>
      </w:r>
      <w:r>
        <w:rPr>
          <w:rFonts w:ascii="Times New Roman" w:hAnsi="Times New Roman"/>
          <w:noProof/>
        </w:rPr>
        <w:t xml:space="preserve"> and C.</w:t>
      </w:r>
      <w:r w:rsidR="00293328" w:rsidRPr="00D24FF9">
        <w:rPr>
          <w:rFonts w:ascii="Times New Roman" w:hAnsi="Times New Roman"/>
          <w:noProof/>
        </w:rPr>
        <w:t>A. Gehring. 2005. Evidence for mutualist limitation: the impacts of conspecific density on the mycorrhizal inoculum potential of woodland soils. Oecologia 145:</w:t>
      </w:r>
      <w:r>
        <w:rPr>
          <w:rFonts w:ascii="Times New Roman" w:hAnsi="Times New Roman"/>
          <w:noProof/>
        </w:rPr>
        <w:t xml:space="preserve"> </w:t>
      </w:r>
      <w:r w:rsidR="00293328" w:rsidRPr="00D24FF9">
        <w:rPr>
          <w:rFonts w:ascii="Times New Roman" w:hAnsi="Times New Roman"/>
          <w:noProof/>
        </w:rPr>
        <w:t>123-131.</w:t>
      </w:r>
    </w:p>
    <w:p w:rsidR="00293328" w:rsidRPr="00D24FF9" w:rsidRDefault="00293328" w:rsidP="00293328">
      <w:pPr>
        <w:spacing w:line="480" w:lineRule="auto"/>
        <w:ind w:left="720" w:hanging="720"/>
        <w:rPr>
          <w:rFonts w:ascii="Times New Roman" w:hAnsi="Times New Roman"/>
          <w:noProof/>
        </w:rPr>
      </w:pPr>
      <w:r w:rsidRPr="00D24FF9">
        <w:rPr>
          <w:rFonts w:ascii="Times New Roman" w:hAnsi="Times New Roman"/>
          <w:noProof/>
        </w:rPr>
        <w:t>Kerkhoff, A</w:t>
      </w:r>
      <w:r w:rsidR="00AB4AEF">
        <w:rPr>
          <w:rFonts w:ascii="Times New Roman" w:hAnsi="Times New Roman"/>
          <w:noProof/>
        </w:rPr>
        <w:t>.J., S.N. Martens, G.A. Shore, and B.</w:t>
      </w:r>
      <w:r w:rsidRPr="00D24FF9">
        <w:rPr>
          <w:rFonts w:ascii="Times New Roman" w:hAnsi="Times New Roman"/>
          <w:noProof/>
        </w:rPr>
        <w:t>T. Milne. 2004. Contingent effects of water balance variation on tree cover density in semiarid woodlands. Global Ecology and Biogeography 13:</w:t>
      </w:r>
      <w:r w:rsidR="00AB4AEF">
        <w:rPr>
          <w:rFonts w:ascii="Times New Roman" w:hAnsi="Times New Roman"/>
          <w:noProof/>
        </w:rPr>
        <w:t xml:space="preserve"> </w:t>
      </w:r>
      <w:r w:rsidRPr="00D24FF9">
        <w:rPr>
          <w:rFonts w:ascii="Times New Roman" w:hAnsi="Times New Roman"/>
          <w:noProof/>
        </w:rPr>
        <w:t>237-246.</w:t>
      </w: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Kuske, C.R., L.O. Ticknor, J.D. Busch, C.A. Gehring, and T.</w:t>
      </w:r>
      <w:r w:rsidR="00293328" w:rsidRPr="00D24FF9">
        <w:rPr>
          <w:rFonts w:ascii="Times New Roman" w:hAnsi="Times New Roman"/>
          <w:noProof/>
        </w:rPr>
        <w:t>G. Whitham. 2003. The pinyon rhizosphere, plant stress, and herbivory affect the abundance of microbial decomposers in soils. Microbial Ecology 45:</w:t>
      </w:r>
      <w:r>
        <w:rPr>
          <w:rFonts w:ascii="Times New Roman" w:hAnsi="Times New Roman"/>
          <w:noProof/>
        </w:rPr>
        <w:t xml:space="preserve"> </w:t>
      </w:r>
      <w:r w:rsidR="00293328" w:rsidRPr="00D24FF9">
        <w:rPr>
          <w:rFonts w:ascii="Times New Roman" w:hAnsi="Times New Roman"/>
          <w:noProof/>
        </w:rPr>
        <w:t>340-352.</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Matthes</w:t>
      </w:r>
      <w:r w:rsidR="00A76B4F">
        <w:rPr>
          <w:rFonts w:ascii="Times New Roman" w:hAnsi="Times New Roman"/>
          <w:noProof/>
        </w:rPr>
        <w:t>,</w:t>
      </w:r>
      <w:r w:rsidRPr="00D24FF9">
        <w:rPr>
          <w:rFonts w:ascii="Times New Roman" w:hAnsi="Times New Roman"/>
          <w:noProof/>
        </w:rPr>
        <w:t xml:space="preserve"> F</w:t>
      </w:r>
      <w:r w:rsidR="00A54F98" w:rsidRPr="00D24FF9">
        <w:rPr>
          <w:rFonts w:ascii="Times New Roman" w:hAnsi="Times New Roman"/>
          <w:noProof/>
        </w:rPr>
        <w:t>.C. 2008.</w:t>
      </w:r>
      <w:r w:rsidRPr="00D24FF9">
        <w:rPr>
          <w:rFonts w:ascii="Times New Roman" w:hAnsi="Times New Roman"/>
          <w:noProof/>
        </w:rPr>
        <w:t xml:space="preserve"> Climate change 2007. The physical science basis, impacts, adaptation and vulnerability mitigation of climate change. </w:t>
      </w:r>
      <w:r w:rsidR="00A54F98" w:rsidRPr="00D24FF9">
        <w:rPr>
          <w:rFonts w:ascii="Times New Roman" w:hAnsi="Times New Roman"/>
          <w:noProof/>
        </w:rPr>
        <w:t>Internationale Politik</w:t>
      </w:r>
      <w:r w:rsidRPr="00D24FF9">
        <w:rPr>
          <w:rFonts w:ascii="Times New Roman" w:hAnsi="Times New Roman"/>
          <w:noProof/>
        </w:rPr>
        <w:t xml:space="preserve"> 63</w:t>
      </w:r>
      <w:r w:rsidR="00A54F98" w:rsidRPr="00D24FF9">
        <w:rPr>
          <w:rFonts w:ascii="Times New Roman" w:hAnsi="Times New Roman"/>
          <w:noProof/>
        </w:rPr>
        <w:t>:</w:t>
      </w:r>
      <w:r w:rsidRPr="00D24FF9">
        <w:rPr>
          <w:rFonts w:ascii="Times New Roman" w:hAnsi="Times New Roman"/>
          <w:noProof/>
        </w:rPr>
        <w:t xml:space="preserve"> 130-132.</w:t>
      </w: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McDowell, N., W.T. Pockman, C.D. Allen, D.</w:t>
      </w:r>
      <w:r w:rsidR="00293328" w:rsidRPr="00D24FF9">
        <w:rPr>
          <w:rFonts w:ascii="Times New Roman" w:hAnsi="Times New Roman"/>
          <w:noProof/>
        </w:rPr>
        <w:t>D. Breshears, N. Cobb, T. Kolb, J</w:t>
      </w:r>
      <w:r>
        <w:rPr>
          <w:rFonts w:ascii="Times New Roman" w:hAnsi="Times New Roman"/>
          <w:noProof/>
        </w:rPr>
        <w:t>. Plaut, J. Sperry, A. West, D.G. Williams, and E.</w:t>
      </w:r>
      <w:r w:rsidR="00293328" w:rsidRPr="00D24FF9">
        <w:rPr>
          <w:rFonts w:ascii="Times New Roman" w:hAnsi="Times New Roman"/>
          <w:noProof/>
        </w:rPr>
        <w:t>A. Yepez. 2008. Mechanisms of plant survival and mortality during drought: why do some plants survive while others succumb to drought? New Phytologist 178:</w:t>
      </w:r>
      <w:r>
        <w:rPr>
          <w:rFonts w:ascii="Times New Roman" w:hAnsi="Times New Roman"/>
          <w:noProof/>
        </w:rPr>
        <w:t xml:space="preserve"> </w:t>
      </w:r>
      <w:r w:rsidR="00293328" w:rsidRPr="00D24FF9">
        <w:rPr>
          <w:rFonts w:ascii="Times New Roman" w:hAnsi="Times New Roman"/>
          <w:noProof/>
        </w:rPr>
        <w:t>719-739.</w:t>
      </w:r>
    </w:p>
    <w:p w:rsidR="00293328" w:rsidRPr="00D24FF9" w:rsidRDefault="00AB4AEF" w:rsidP="00293328">
      <w:pPr>
        <w:spacing w:line="480" w:lineRule="auto"/>
        <w:ind w:left="720" w:hanging="720"/>
        <w:rPr>
          <w:rFonts w:ascii="Times New Roman" w:hAnsi="Times New Roman"/>
          <w:noProof/>
        </w:rPr>
      </w:pPr>
      <w:r>
        <w:rPr>
          <w:rFonts w:ascii="Times New Roman" w:hAnsi="Times New Roman"/>
          <w:noProof/>
        </w:rPr>
        <w:t>McHugh, T.A. and C.</w:t>
      </w:r>
      <w:r w:rsidR="00293328" w:rsidRPr="00D24FF9">
        <w:rPr>
          <w:rFonts w:ascii="Times New Roman" w:hAnsi="Times New Roman"/>
          <w:noProof/>
        </w:rPr>
        <w:t>A. Gehring. 2006. Below-ground interactions with arbuscular mycorrhizal shrubs decrease the performance of pinyon pine and the abundance of its ectomycorrhizas. New Phytologist 171:</w:t>
      </w:r>
      <w:r>
        <w:rPr>
          <w:rFonts w:ascii="Times New Roman" w:hAnsi="Times New Roman"/>
          <w:noProof/>
        </w:rPr>
        <w:t xml:space="preserve"> </w:t>
      </w:r>
      <w:r w:rsidR="00293328" w:rsidRPr="00D24FF9">
        <w:rPr>
          <w:rFonts w:ascii="Times New Roman" w:hAnsi="Times New Roman"/>
          <w:noProof/>
        </w:rPr>
        <w:t>171-178.</w:t>
      </w:r>
    </w:p>
    <w:p w:rsidR="00293328" w:rsidRPr="00D24FF9" w:rsidRDefault="00A5392E" w:rsidP="00293328">
      <w:pPr>
        <w:spacing w:line="480" w:lineRule="auto"/>
        <w:ind w:left="720" w:hanging="720"/>
        <w:rPr>
          <w:rFonts w:ascii="Times New Roman" w:hAnsi="Times New Roman"/>
          <w:noProof/>
        </w:rPr>
      </w:pPr>
      <w:r>
        <w:rPr>
          <w:rFonts w:ascii="Times New Roman" w:hAnsi="Times New Roman"/>
          <w:noProof/>
        </w:rPr>
        <w:t>Mueller, R.C., C.M. Scudder, M.E. Porter, R.T. Trotter, C.A. Gehring, and T.</w:t>
      </w:r>
      <w:r w:rsidR="00293328" w:rsidRPr="00D24FF9">
        <w:rPr>
          <w:rFonts w:ascii="Times New Roman" w:hAnsi="Times New Roman"/>
          <w:noProof/>
        </w:rPr>
        <w:t>G. Whitham. 2005. Differential tree mortality in response to severe drought: evidence for long-term vegetation shifts. Journal of Ecology 93:</w:t>
      </w:r>
      <w:r>
        <w:rPr>
          <w:rFonts w:ascii="Times New Roman" w:hAnsi="Times New Roman"/>
          <w:noProof/>
        </w:rPr>
        <w:t xml:space="preserve"> </w:t>
      </w:r>
      <w:r w:rsidR="00293328" w:rsidRPr="00D24FF9">
        <w:rPr>
          <w:rFonts w:ascii="Times New Roman" w:hAnsi="Times New Roman"/>
          <w:noProof/>
        </w:rPr>
        <w:t>1085-1093.</w:t>
      </w:r>
    </w:p>
    <w:p w:rsidR="00293328" w:rsidRPr="00D24FF9" w:rsidRDefault="00125076" w:rsidP="00293328">
      <w:pPr>
        <w:spacing w:line="480" w:lineRule="auto"/>
        <w:ind w:left="720" w:hanging="720"/>
        <w:rPr>
          <w:rFonts w:ascii="Times New Roman" w:hAnsi="Times New Roman"/>
          <w:noProof/>
        </w:rPr>
      </w:pPr>
      <w:r>
        <w:rPr>
          <w:rFonts w:ascii="Times New Roman" w:hAnsi="Times New Roman"/>
          <w:noProof/>
        </w:rPr>
        <w:t>Padien, D.</w:t>
      </w:r>
      <w:r w:rsidR="00293328" w:rsidRPr="00D24FF9">
        <w:rPr>
          <w:rFonts w:ascii="Times New Roman" w:hAnsi="Times New Roman"/>
          <w:noProof/>
        </w:rPr>
        <w:t>J. and K. Lajtha. 1992. Plant Spatial Pattern and Nutrient Distribution in Pinyon-Juniper Woodlands Along an Elevational Gradient in Northern New-Mexico. International Journal of Plant Sciences 153:</w:t>
      </w:r>
      <w:r>
        <w:rPr>
          <w:rFonts w:ascii="Times New Roman" w:hAnsi="Times New Roman"/>
          <w:noProof/>
        </w:rPr>
        <w:t xml:space="preserve"> </w:t>
      </w:r>
      <w:r w:rsidR="00293328" w:rsidRPr="00D24FF9">
        <w:rPr>
          <w:rFonts w:ascii="Times New Roman" w:hAnsi="Times New Roman"/>
          <w:noProof/>
        </w:rPr>
        <w:t>425-433.</w:t>
      </w:r>
    </w:p>
    <w:p w:rsidR="00293328" w:rsidRPr="00D24FF9" w:rsidRDefault="00125076" w:rsidP="00293328">
      <w:pPr>
        <w:spacing w:line="480" w:lineRule="auto"/>
        <w:ind w:left="720" w:hanging="720"/>
        <w:rPr>
          <w:rFonts w:ascii="Times New Roman" w:hAnsi="Times New Roman"/>
          <w:noProof/>
        </w:rPr>
      </w:pPr>
      <w:r>
        <w:rPr>
          <w:rFonts w:ascii="Times New Roman" w:hAnsi="Times New Roman"/>
          <w:noProof/>
        </w:rPr>
        <w:t>Pan, Y.D., J.M. Melillo, A.D. McGuire, D.W. Kicklighter, L.F. Pitelka, K. Hibbard, L.L. Pierce, S.W. Running, D.S. Ojima, W.J. Parton, and D.</w:t>
      </w:r>
      <w:r w:rsidR="00293328" w:rsidRPr="00D24FF9">
        <w:rPr>
          <w:rFonts w:ascii="Times New Roman" w:hAnsi="Times New Roman"/>
          <w:noProof/>
        </w:rPr>
        <w:t>S. Schimel. 1998. Modeled responses of terrestrial ecosystems to elevated atmospheric CO2: a comparison of simulations by the biogeochemistry models of the Vegetation/Ecosystem Modeling and Analysis Project (VEMAP). Oecologia 114:</w:t>
      </w:r>
      <w:r>
        <w:rPr>
          <w:rFonts w:ascii="Times New Roman" w:hAnsi="Times New Roman"/>
          <w:noProof/>
        </w:rPr>
        <w:t xml:space="preserve"> </w:t>
      </w:r>
      <w:r w:rsidR="00293328" w:rsidRPr="00D24FF9">
        <w:rPr>
          <w:rFonts w:ascii="Times New Roman" w:hAnsi="Times New Roman"/>
          <w:noProof/>
        </w:rPr>
        <w:t>389-404.</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Parmesan</w:t>
      </w:r>
      <w:r w:rsidR="00A76B4F">
        <w:rPr>
          <w:rFonts w:ascii="Times New Roman" w:hAnsi="Times New Roman"/>
          <w:noProof/>
        </w:rPr>
        <w:t>,</w:t>
      </w:r>
      <w:r w:rsidRPr="00D24FF9">
        <w:rPr>
          <w:rFonts w:ascii="Times New Roman" w:hAnsi="Times New Roman"/>
          <w:noProof/>
        </w:rPr>
        <w:t xml:space="preserve"> C</w:t>
      </w:r>
      <w:r w:rsidR="00E068DD" w:rsidRPr="00D24FF9">
        <w:rPr>
          <w:rFonts w:ascii="Times New Roman" w:hAnsi="Times New Roman"/>
          <w:noProof/>
        </w:rPr>
        <w:t>.</w:t>
      </w:r>
      <w:r w:rsidRPr="00D24FF9">
        <w:rPr>
          <w:rFonts w:ascii="Times New Roman" w:hAnsi="Times New Roman"/>
          <w:noProof/>
        </w:rPr>
        <w:t>,</w:t>
      </w:r>
      <w:r w:rsidR="00E068DD" w:rsidRPr="00D24FF9">
        <w:rPr>
          <w:rFonts w:ascii="Times New Roman" w:hAnsi="Times New Roman"/>
          <w:noProof/>
        </w:rPr>
        <w:t xml:space="preserve"> and G. Yohe. 2003.</w:t>
      </w:r>
      <w:r w:rsidRPr="00D24FF9">
        <w:rPr>
          <w:rFonts w:ascii="Times New Roman" w:hAnsi="Times New Roman"/>
          <w:noProof/>
        </w:rPr>
        <w:t xml:space="preserve"> A globally coherent fingerprint of climate change impacts</w:t>
      </w:r>
      <w:r w:rsidR="003B48D5" w:rsidRPr="00D24FF9">
        <w:rPr>
          <w:rFonts w:ascii="Times New Roman" w:hAnsi="Times New Roman"/>
          <w:noProof/>
        </w:rPr>
        <w:t xml:space="preserve"> across natural systems. Nature</w:t>
      </w:r>
      <w:r w:rsidRPr="00D24FF9">
        <w:rPr>
          <w:rFonts w:ascii="Times New Roman" w:hAnsi="Times New Roman"/>
          <w:noProof/>
        </w:rPr>
        <w:t xml:space="preserve"> 421</w:t>
      </w:r>
      <w:r w:rsidR="003B48D5" w:rsidRPr="00D24FF9">
        <w:rPr>
          <w:rFonts w:ascii="Times New Roman" w:hAnsi="Times New Roman"/>
          <w:noProof/>
        </w:rPr>
        <w:t>:</w:t>
      </w:r>
      <w:r w:rsidRPr="00D24FF9">
        <w:rPr>
          <w:rFonts w:ascii="Times New Roman" w:hAnsi="Times New Roman"/>
          <w:noProof/>
        </w:rPr>
        <w:t xml:space="preserve"> 37-42.</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Rinnan</w:t>
      </w:r>
      <w:r w:rsidR="00A76B4F">
        <w:rPr>
          <w:rFonts w:ascii="Times New Roman" w:hAnsi="Times New Roman"/>
          <w:noProof/>
        </w:rPr>
        <w:t>,</w:t>
      </w:r>
      <w:r w:rsidRPr="00D24FF9">
        <w:rPr>
          <w:rFonts w:ascii="Times New Roman" w:hAnsi="Times New Roman"/>
          <w:noProof/>
        </w:rPr>
        <w:t xml:space="preserve"> R</w:t>
      </w:r>
      <w:r w:rsidR="00B44C9F" w:rsidRPr="00D24FF9">
        <w:rPr>
          <w:rFonts w:ascii="Times New Roman" w:hAnsi="Times New Roman"/>
          <w:noProof/>
        </w:rPr>
        <w:t>.</w:t>
      </w:r>
      <w:r w:rsidRPr="00D24FF9">
        <w:rPr>
          <w:rFonts w:ascii="Times New Roman" w:hAnsi="Times New Roman"/>
          <w:noProof/>
        </w:rPr>
        <w:t xml:space="preserve">, </w:t>
      </w:r>
      <w:r w:rsidR="00B44C9F" w:rsidRPr="00D24FF9">
        <w:rPr>
          <w:rFonts w:ascii="Times New Roman" w:hAnsi="Times New Roman"/>
          <w:noProof/>
        </w:rPr>
        <w:t>A. Michelsen</w:t>
      </w:r>
      <w:r w:rsidRPr="00D24FF9">
        <w:rPr>
          <w:rFonts w:ascii="Times New Roman" w:hAnsi="Times New Roman"/>
          <w:noProof/>
        </w:rPr>
        <w:t xml:space="preserve">, </w:t>
      </w:r>
      <w:r w:rsidR="00B44C9F" w:rsidRPr="00D24FF9">
        <w:rPr>
          <w:rFonts w:ascii="Times New Roman" w:hAnsi="Times New Roman"/>
          <w:noProof/>
        </w:rPr>
        <w:t>E. Baath</w:t>
      </w:r>
      <w:r w:rsidRPr="00D24FF9">
        <w:rPr>
          <w:rFonts w:ascii="Times New Roman" w:hAnsi="Times New Roman"/>
          <w:noProof/>
        </w:rPr>
        <w:t xml:space="preserve">, </w:t>
      </w:r>
      <w:r w:rsidR="00B44C9F" w:rsidRPr="00D24FF9">
        <w:rPr>
          <w:rFonts w:ascii="Times New Roman" w:hAnsi="Times New Roman"/>
          <w:noProof/>
        </w:rPr>
        <w:t>and S. Jonasson. 2007.</w:t>
      </w:r>
      <w:r w:rsidRPr="00D24FF9">
        <w:rPr>
          <w:rFonts w:ascii="Times New Roman" w:hAnsi="Times New Roman"/>
          <w:noProof/>
        </w:rPr>
        <w:t xml:space="preserve"> Fifteen years of climate change manipulations alter soil microbial communities in a subarctic heath ecosyst</w:t>
      </w:r>
      <w:r w:rsidR="00B44C9F" w:rsidRPr="00D24FF9">
        <w:rPr>
          <w:rFonts w:ascii="Times New Roman" w:hAnsi="Times New Roman"/>
          <w:noProof/>
        </w:rPr>
        <w:t>em. Global Change Biology</w:t>
      </w:r>
      <w:r w:rsidRPr="00D24FF9">
        <w:rPr>
          <w:rFonts w:ascii="Times New Roman" w:hAnsi="Times New Roman"/>
          <w:noProof/>
        </w:rPr>
        <w:t xml:space="preserve"> 13</w:t>
      </w:r>
      <w:r w:rsidR="00B44C9F" w:rsidRPr="00D24FF9">
        <w:rPr>
          <w:rFonts w:ascii="Times New Roman" w:hAnsi="Times New Roman"/>
          <w:noProof/>
        </w:rPr>
        <w:t>:</w:t>
      </w:r>
      <w:r w:rsidRPr="00D24FF9">
        <w:rPr>
          <w:rFonts w:ascii="Times New Roman" w:hAnsi="Times New Roman"/>
          <w:noProof/>
        </w:rPr>
        <w:t xml:space="preserve"> 28-39.</w:t>
      </w:r>
    </w:p>
    <w:p w:rsidR="00293328" w:rsidRPr="00D24FF9" w:rsidRDefault="00BB51AA" w:rsidP="00293328">
      <w:pPr>
        <w:spacing w:line="480" w:lineRule="auto"/>
        <w:ind w:left="720" w:hanging="720"/>
        <w:rPr>
          <w:rFonts w:ascii="Times New Roman" w:hAnsi="Times New Roman"/>
          <w:noProof/>
        </w:rPr>
      </w:pPr>
      <w:r>
        <w:rPr>
          <w:rFonts w:ascii="Times New Roman" w:hAnsi="Times New Roman"/>
          <w:noProof/>
        </w:rPr>
        <w:t>Rosenberg, N.J., R.A. Brown, R.C. Izaurralde, and A.</w:t>
      </w:r>
      <w:r w:rsidR="00293328" w:rsidRPr="00D24FF9">
        <w:rPr>
          <w:rFonts w:ascii="Times New Roman" w:hAnsi="Times New Roman"/>
          <w:noProof/>
        </w:rPr>
        <w:t>M. Thomson. 2003. Integrated assessment of Hadley Centre (HadCM2) climate change projections on agricultural productivity and irrigation water supply in the conterminous United States - I. Climate change scenarios and impacts on irrigation water supply simulated with the HUMUS model. Agricultural and Forest Meteorology 117:</w:t>
      </w:r>
      <w:r>
        <w:rPr>
          <w:rFonts w:ascii="Times New Roman" w:hAnsi="Times New Roman"/>
          <w:noProof/>
        </w:rPr>
        <w:t xml:space="preserve"> </w:t>
      </w:r>
      <w:r w:rsidR="00293328" w:rsidRPr="00D24FF9">
        <w:rPr>
          <w:rFonts w:ascii="Times New Roman" w:hAnsi="Times New Roman"/>
          <w:noProof/>
        </w:rPr>
        <w:t>73-96.</w:t>
      </w:r>
    </w:p>
    <w:p w:rsidR="00293328" w:rsidRPr="00D24FF9" w:rsidRDefault="00C211E7" w:rsidP="00293328">
      <w:pPr>
        <w:spacing w:line="480" w:lineRule="auto"/>
        <w:ind w:left="720" w:hanging="720"/>
        <w:rPr>
          <w:rFonts w:ascii="Times New Roman" w:hAnsi="Times New Roman"/>
          <w:noProof/>
        </w:rPr>
      </w:pPr>
      <w:r>
        <w:rPr>
          <w:rFonts w:ascii="Times New Roman" w:hAnsi="Times New Roman"/>
          <w:noProof/>
        </w:rPr>
        <w:t>Rustad, L.E., J.L. Campbell, G.M. Marion, R.J. Norby, M.J. Mitchell, A.E. Hartley, J.H.</w:t>
      </w:r>
      <w:r w:rsidR="00293328" w:rsidRPr="00D24FF9">
        <w:rPr>
          <w:rFonts w:ascii="Times New Roman" w:hAnsi="Times New Roman"/>
          <w:noProof/>
        </w:rPr>
        <w:t>C. Cornelissen, J. Gurevitch, and N. Gcte. 2001. A meta-analysis of the response of soil respiration, net nitrogen mineralization, and aboveground plant growth to experimental ecosystem warming. Oecologia 126:</w:t>
      </w:r>
      <w:r>
        <w:rPr>
          <w:rFonts w:ascii="Times New Roman" w:hAnsi="Times New Roman"/>
          <w:noProof/>
        </w:rPr>
        <w:t xml:space="preserve"> </w:t>
      </w:r>
      <w:r w:rsidR="00293328" w:rsidRPr="00D24FF9">
        <w:rPr>
          <w:rFonts w:ascii="Times New Roman" w:hAnsi="Times New Roman"/>
          <w:noProof/>
        </w:rPr>
        <w:t>543-562.</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Schadt</w:t>
      </w:r>
      <w:r w:rsidR="00A76B4F">
        <w:rPr>
          <w:rFonts w:ascii="Times New Roman" w:hAnsi="Times New Roman"/>
          <w:noProof/>
        </w:rPr>
        <w:t>,</w:t>
      </w:r>
      <w:r w:rsidRPr="00D24FF9">
        <w:rPr>
          <w:rFonts w:ascii="Times New Roman" w:hAnsi="Times New Roman"/>
          <w:noProof/>
        </w:rPr>
        <w:t xml:space="preserve"> C</w:t>
      </w:r>
      <w:r w:rsidR="00B44C9F" w:rsidRPr="00D24FF9">
        <w:rPr>
          <w:rFonts w:ascii="Times New Roman" w:hAnsi="Times New Roman"/>
          <w:noProof/>
        </w:rPr>
        <w:t>.W.</w:t>
      </w:r>
      <w:r w:rsidRPr="00D24FF9">
        <w:rPr>
          <w:rFonts w:ascii="Times New Roman" w:hAnsi="Times New Roman"/>
          <w:noProof/>
        </w:rPr>
        <w:t xml:space="preserve">, </w:t>
      </w:r>
      <w:r w:rsidR="00B44C9F" w:rsidRPr="00D24FF9">
        <w:rPr>
          <w:rFonts w:ascii="Times New Roman" w:hAnsi="Times New Roman"/>
          <w:noProof/>
        </w:rPr>
        <w:t>A.P. Martin</w:t>
      </w:r>
      <w:r w:rsidRPr="00D24FF9">
        <w:rPr>
          <w:rFonts w:ascii="Times New Roman" w:hAnsi="Times New Roman"/>
          <w:noProof/>
        </w:rPr>
        <w:t xml:space="preserve">, </w:t>
      </w:r>
      <w:r w:rsidR="00B44C9F" w:rsidRPr="00D24FF9">
        <w:rPr>
          <w:rFonts w:ascii="Times New Roman" w:hAnsi="Times New Roman"/>
          <w:noProof/>
        </w:rPr>
        <w:t>D.A. Lipson</w:t>
      </w:r>
      <w:r w:rsidRPr="00D24FF9">
        <w:rPr>
          <w:rFonts w:ascii="Times New Roman" w:hAnsi="Times New Roman"/>
          <w:noProof/>
        </w:rPr>
        <w:t>,</w:t>
      </w:r>
      <w:r w:rsidR="00B44C9F" w:rsidRPr="00D24FF9">
        <w:rPr>
          <w:rFonts w:ascii="Times New Roman" w:hAnsi="Times New Roman"/>
          <w:noProof/>
        </w:rPr>
        <w:t xml:space="preserve"> and</w:t>
      </w:r>
      <w:r w:rsidRPr="00D24FF9">
        <w:rPr>
          <w:rFonts w:ascii="Times New Roman" w:hAnsi="Times New Roman"/>
          <w:noProof/>
        </w:rPr>
        <w:t xml:space="preserve"> </w:t>
      </w:r>
      <w:r w:rsidR="00B44C9F" w:rsidRPr="00D24FF9">
        <w:rPr>
          <w:rFonts w:ascii="Times New Roman" w:hAnsi="Times New Roman"/>
          <w:noProof/>
        </w:rPr>
        <w:t>S.K. Schmidt. 2003.</w:t>
      </w:r>
      <w:r w:rsidRPr="00D24FF9">
        <w:rPr>
          <w:rFonts w:ascii="Times New Roman" w:hAnsi="Times New Roman"/>
          <w:noProof/>
        </w:rPr>
        <w:t xml:space="preserve"> Seasonal dynamics of previously unknown fungal li</w:t>
      </w:r>
      <w:r w:rsidR="00B44C9F" w:rsidRPr="00D24FF9">
        <w:rPr>
          <w:rFonts w:ascii="Times New Roman" w:hAnsi="Times New Roman"/>
          <w:noProof/>
        </w:rPr>
        <w:t>neages in tundra soils. Science</w:t>
      </w:r>
      <w:r w:rsidRPr="00D24FF9">
        <w:rPr>
          <w:rFonts w:ascii="Times New Roman" w:hAnsi="Times New Roman"/>
          <w:noProof/>
        </w:rPr>
        <w:t xml:space="preserve"> 301</w:t>
      </w:r>
      <w:r w:rsidR="00B44C9F" w:rsidRPr="00D24FF9">
        <w:rPr>
          <w:rFonts w:ascii="Times New Roman" w:hAnsi="Times New Roman"/>
          <w:noProof/>
        </w:rPr>
        <w:t>:</w:t>
      </w:r>
      <w:r w:rsidRPr="00D24FF9">
        <w:rPr>
          <w:rFonts w:ascii="Times New Roman" w:hAnsi="Times New Roman"/>
          <w:noProof/>
        </w:rPr>
        <w:t xml:space="preserve"> 1359-1361.</w:t>
      </w:r>
    </w:p>
    <w:p w:rsidR="00CF07D4" w:rsidRPr="00D24FF9" w:rsidRDefault="00CF07D4" w:rsidP="00293328">
      <w:pPr>
        <w:spacing w:line="480" w:lineRule="auto"/>
        <w:ind w:left="720" w:hanging="720"/>
        <w:rPr>
          <w:rFonts w:ascii="Times New Roman" w:hAnsi="Times New Roman"/>
          <w:noProof/>
        </w:rPr>
      </w:pPr>
      <w:r w:rsidRPr="00D24FF9">
        <w:rPr>
          <w:rFonts w:ascii="Times New Roman" w:hAnsi="Times New Roman"/>
          <w:noProof/>
        </w:rPr>
        <w:t>Schimel</w:t>
      </w:r>
      <w:r w:rsidR="00A76B4F">
        <w:rPr>
          <w:rFonts w:ascii="Times New Roman" w:hAnsi="Times New Roman"/>
          <w:noProof/>
        </w:rPr>
        <w:t>,</w:t>
      </w:r>
      <w:r w:rsidRPr="00D24FF9">
        <w:rPr>
          <w:rFonts w:ascii="Times New Roman" w:hAnsi="Times New Roman"/>
          <w:noProof/>
        </w:rPr>
        <w:t xml:space="preserve"> J</w:t>
      </w:r>
      <w:r w:rsidR="005C7339" w:rsidRPr="00D24FF9">
        <w:rPr>
          <w:rFonts w:ascii="Times New Roman" w:hAnsi="Times New Roman"/>
          <w:noProof/>
        </w:rPr>
        <w:t>.</w:t>
      </w:r>
      <w:r w:rsidRPr="00D24FF9">
        <w:rPr>
          <w:rFonts w:ascii="Times New Roman" w:hAnsi="Times New Roman"/>
          <w:noProof/>
        </w:rPr>
        <w:t xml:space="preserve">, </w:t>
      </w:r>
      <w:r w:rsidR="005C7339" w:rsidRPr="00D24FF9">
        <w:rPr>
          <w:rFonts w:ascii="Times New Roman" w:hAnsi="Times New Roman"/>
          <w:noProof/>
        </w:rPr>
        <w:t>T.C. Balser</w:t>
      </w:r>
      <w:r w:rsidRPr="00D24FF9">
        <w:rPr>
          <w:rFonts w:ascii="Times New Roman" w:hAnsi="Times New Roman"/>
          <w:noProof/>
        </w:rPr>
        <w:t xml:space="preserve">, </w:t>
      </w:r>
      <w:r w:rsidR="005C7339" w:rsidRPr="00D24FF9">
        <w:rPr>
          <w:rFonts w:ascii="Times New Roman" w:hAnsi="Times New Roman"/>
          <w:noProof/>
        </w:rPr>
        <w:t>and M. Wallenstein. 2007.</w:t>
      </w:r>
      <w:r w:rsidRPr="00D24FF9">
        <w:rPr>
          <w:rFonts w:ascii="Times New Roman" w:hAnsi="Times New Roman"/>
          <w:noProof/>
        </w:rPr>
        <w:t xml:space="preserve"> Microbial stress-response physiology and its implications </w:t>
      </w:r>
      <w:r w:rsidR="005C7339" w:rsidRPr="00D24FF9">
        <w:rPr>
          <w:rFonts w:ascii="Times New Roman" w:hAnsi="Times New Roman"/>
          <w:noProof/>
        </w:rPr>
        <w:t>for ecosystem function. Ecology</w:t>
      </w:r>
      <w:r w:rsidRPr="00D24FF9">
        <w:rPr>
          <w:rFonts w:ascii="Times New Roman" w:hAnsi="Times New Roman"/>
          <w:noProof/>
        </w:rPr>
        <w:t xml:space="preserve"> 88</w:t>
      </w:r>
      <w:r w:rsidR="005C7339" w:rsidRPr="00D24FF9">
        <w:rPr>
          <w:rFonts w:ascii="Times New Roman" w:hAnsi="Times New Roman"/>
          <w:noProof/>
        </w:rPr>
        <w:t>:</w:t>
      </w:r>
      <w:r w:rsidRPr="00D24FF9">
        <w:rPr>
          <w:rFonts w:ascii="Times New Roman" w:hAnsi="Times New Roman"/>
          <w:noProof/>
        </w:rPr>
        <w:t xml:space="preserve"> 1386-1394.</w:t>
      </w:r>
    </w:p>
    <w:p w:rsidR="00293328" w:rsidRPr="00D24FF9" w:rsidRDefault="00C211E7" w:rsidP="00293328">
      <w:pPr>
        <w:spacing w:line="480" w:lineRule="auto"/>
        <w:ind w:left="720" w:hanging="720"/>
        <w:rPr>
          <w:rFonts w:ascii="Times New Roman" w:hAnsi="Times New Roman"/>
          <w:noProof/>
        </w:rPr>
      </w:pPr>
      <w:r>
        <w:rPr>
          <w:rFonts w:ascii="Times New Roman" w:hAnsi="Times New Roman"/>
          <w:noProof/>
        </w:rPr>
        <w:t>Shaw, J.D., B.E. Steed, and L.</w:t>
      </w:r>
      <w:r w:rsidR="00293328" w:rsidRPr="00D24FF9">
        <w:rPr>
          <w:rFonts w:ascii="Times New Roman" w:hAnsi="Times New Roman"/>
          <w:noProof/>
        </w:rPr>
        <w:t>T. DeBlander. 2005. Forest Inventory and Analysis (FIA) annual inventory answers the question: What is happening to pinyon-juniper woodlands? Journal of Forestry 103:</w:t>
      </w:r>
      <w:r>
        <w:rPr>
          <w:rFonts w:ascii="Times New Roman" w:hAnsi="Times New Roman"/>
          <w:noProof/>
        </w:rPr>
        <w:t xml:space="preserve"> </w:t>
      </w:r>
      <w:r w:rsidR="00293328" w:rsidRPr="00D24FF9">
        <w:rPr>
          <w:rFonts w:ascii="Times New Roman" w:hAnsi="Times New Roman"/>
          <w:noProof/>
        </w:rPr>
        <w:t>280-285.</w:t>
      </w:r>
    </w:p>
    <w:p w:rsidR="00293328" w:rsidRPr="00D24FF9" w:rsidRDefault="00293328" w:rsidP="00293328">
      <w:pPr>
        <w:spacing w:line="480" w:lineRule="auto"/>
        <w:ind w:left="720" w:hanging="720"/>
        <w:rPr>
          <w:rFonts w:ascii="Times New Roman" w:hAnsi="Times New Roman"/>
          <w:noProof/>
        </w:rPr>
      </w:pPr>
      <w:r w:rsidRPr="00D24FF9">
        <w:rPr>
          <w:rFonts w:ascii="Times New Roman" w:hAnsi="Times New Roman"/>
          <w:noProof/>
        </w:rPr>
        <w:t>Solomon, S., D. Qin, M. Manning, Z. Chen, M. Marquis, K.B. Averyt, M. Tignor and H.L. Miller (eds.). 2007. Contribution of Working Group I to the Fourth Assessment Report of the Intergovernmental Panel on Climate Change. United Kingdom and New York, NY, USA.</w:t>
      </w:r>
    </w:p>
    <w:p w:rsidR="00293328" w:rsidRPr="00D24FF9" w:rsidRDefault="00293328" w:rsidP="00293328">
      <w:pPr>
        <w:spacing w:line="480" w:lineRule="auto"/>
        <w:ind w:left="720" w:hanging="720"/>
        <w:rPr>
          <w:rFonts w:ascii="Times New Roman" w:hAnsi="Times New Roman"/>
          <w:noProof/>
        </w:rPr>
      </w:pPr>
      <w:r w:rsidRPr="00D24FF9">
        <w:rPr>
          <w:rFonts w:ascii="Times New Roman" w:hAnsi="Times New Roman"/>
          <w:noProof/>
        </w:rPr>
        <w:t>Sowerby, A., B. Emmett, C. Beier, A. Tietem</w:t>
      </w:r>
      <w:r w:rsidR="00420156">
        <w:rPr>
          <w:rFonts w:ascii="Times New Roman" w:hAnsi="Times New Roman"/>
          <w:noProof/>
        </w:rPr>
        <w:t>a, J. Penuelas, M. Estiarte, M.J.</w:t>
      </w:r>
      <w:r w:rsidRPr="00D24FF9">
        <w:rPr>
          <w:rFonts w:ascii="Times New Roman" w:hAnsi="Times New Roman"/>
          <w:noProof/>
        </w:rPr>
        <w:t xml:space="preserve">M. Van Meeteren, S. Hughes, and C. Freeman. 2005. Microbial community changes in heathland soil communities along a geographical gradient: interaction with climate change manipulations. Soil Biology </w:t>
      </w:r>
      <w:r w:rsidR="00032052" w:rsidRPr="00D24FF9">
        <w:rPr>
          <w:rFonts w:ascii="Times New Roman" w:hAnsi="Times New Roman"/>
          <w:noProof/>
        </w:rPr>
        <w:t>and</w:t>
      </w:r>
      <w:r w:rsidRPr="00D24FF9">
        <w:rPr>
          <w:rFonts w:ascii="Times New Roman" w:hAnsi="Times New Roman"/>
          <w:noProof/>
        </w:rPr>
        <w:t xml:space="preserve"> Biochemistry 37:</w:t>
      </w:r>
      <w:r w:rsidR="00420156">
        <w:rPr>
          <w:rFonts w:ascii="Times New Roman" w:hAnsi="Times New Roman"/>
          <w:noProof/>
        </w:rPr>
        <w:t xml:space="preserve"> </w:t>
      </w:r>
      <w:r w:rsidRPr="00D24FF9">
        <w:rPr>
          <w:rFonts w:ascii="Times New Roman" w:hAnsi="Times New Roman"/>
          <w:noProof/>
        </w:rPr>
        <w:t>1805-1813.</w:t>
      </w:r>
    </w:p>
    <w:p w:rsidR="00293328" w:rsidRPr="00D24FF9" w:rsidRDefault="001631FD" w:rsidP="00293328">
      <w:pPr>
        <w:spacing w:line="480" w:lineRule="auto"/>
        <w:ind w:left="720" w:hanging="720"/>
        <w:rPr>
          <w:rFonts w:ascii="Times New Roman" w:hAnsi="Times New Roman"/>
          <w:noProof/>
        </w:rPr>
      </w:pPr>
      <w:r>
        <w:rPr>
          <w:rFonts w:ascii="Times New Roman" w:hAnsi="Times New Roman"/>
          <w:noProof/>
        </w:rPr>
        <w:t>Stark, J.M. and M.</w:t>
      </w:r>
      <w:r w:rsidR="00293328" w:rsidRPr="00D24FF9">
        <w:rPr>
          <w:rFonts w:ascii="Times New Roman" w:hAnsi="Times New Roman"/>
          <w:noProof/>
        </w:rPr>
        <w:t>K. Firestone. 1995. Mechanisms for Soil-Moisture Effects on Activity of Nitrifying Bacteria. Applied and Environmental Microbiology 61:</w:t>
      </w:r>
      <w:r>
        <w:rPr>
          <w:rFonts w:ascii="Times New Roman" w:hAnsi="Times New Roman"/>
          <w:noProof/>
        </w:rPr>
        <w:t xml:space="preserve"> </w:t>
      </w:r>
      <w:r w:rsidR="00293328" w:rsidRPr="00D24FF9">
        <w:rPr>
          <w:rFonts w:ascii="Times New Roman" w:hAnsi="Times New Roman"/>
          <w:noProof/>
        </w:rPr>
        <w:t>218-221.</w:t>
      </w:r>
    </w:p>
    <w:p w:rsidR="00293328" w:rsidRPr="00D24FF9" w:rsidRDefault="001631FD" w:rsidP="00293328">
      <w:pPr>
        <w:spacing w:line="480" w:lineRule="auto"/>
        <w:ind w:left="720" w:hanging="720"/>
        <w:rPr>
          <w:rFonts w:ascii="Times New Roman" w:hAnsi="Times New Roman"/>
          <w:noProof/>
        </w:rPr>
      </w:pPr>
      <w:r>
        <w:rPr>
          <w:rFonts w:ascii="Times New Roman" w:hAnsi="Times New Roman"/>
          <w:noProof/>
        </w:rPr>
        <w:t>Swaty, R.L., R.J. Deckert, T.G. Whitham, and C.</w:t>
      </w:r>
      <w:r w:rsidR="00293328" w:rsidRPr="00D24FF9">
        <w:rPr>
          <w:rFonts w:ascii="Times New Roman" w:hAnsi="Times New Roman"/>
          <w:noProof/>
        </w:rPr>
        <w:t>A. Gehring. 2004. Ectomycorrhizal abundance and community composition shifts with drought: Predictions from tree rings. Ecology 85:</w:t>
      </w:r>
      <w:r>
        <w:rPr>
          <w:rFonts w:ascii="Times New Roman" w:hAnsi="Times New Roman"/>
          <w:noProof/>
        </w:rPr>
        <w:t xml:space="preserve"> </w:t>
      </w:r>
      <w:r w:rsidR="00293328" w:rsidRPr="00D24FF9">
        <w:rPr>
          <w:rFonts w:ascii="Times New Roman" w:hAnsi="Times New Roman"/>
          <w:noProof/>
        </w:rPr>
        <w:t>1072-1084.</w:t>
      </w:r>
    </w:p>
    <w:p w:rsidR="00293328" w:rsidRPr="00D24FF9" w:rsidRDefault="00293328" w:rsidP="00293328">
      <w:pPr>
        <w:spacing w:line="480" w:lineRule="auto"/>
        <w:ind w:left="720" w:hanging="720"/>
        <w:rPr>
          <w:rFonts w:ascii="Times New Roman" w:hAnsi="Times New Roman"/>
          <w:noProof/>
        </w:rPr>
      </w:pPr>
      <w:r w:rsidRPr="00D24FF9">
        <w:rPr>
          <w:rFonts w:ascii="Times New Roman" w:hAnsi="Times New Roman"/>
          <w:noProof/>
        </w:rPr>
        <w:t>W</w:t>
      </w:r>
      <w:r w:rsidR="001631FD">
        <w:rPr>
          <w:rFonts w:ascii="Times New Roman" w:hAnsi="Times New Roman"/>
          <w:noProof/>
        </w:rPr>
        <w:t>illiams, D.</w:t>
      </w:r>
      <w:r w:rsidRPr="00D24FF9">
        <w:rPr>
          <w:rFonts w:ascii="Times New Roman" w:hAnsi="Times New Roman"/>
          <w:noProof/>
        </w:rPr>
        <w:t>G.</w:t>
      </w:r>
      <w:r w:rsidR="00A679E0" w:rsidRPr="00D24FF9">
        <w:rPr>
          <w:rFonts w:ascii="Times New Roman" w:hAnsi="Times New Roman"/>
          <w:noProof/>
        </w:rPr>
        <w:t>,</w:t>
      </w:r>
      <w:r w:rsidR="001631FD">
        <w:rPr>
          <w:rFonts w:ascii="Times New Roman" w:hAnsi="Times New Roman"/>
          <w:noProof/>
        </w:rPr>
        <w:t xml:space="preserve"> and J.</w:t>
      </w:r>
      <w:r w:rsidRPr="00D24FF9">
        <w:rPr>
          <w:rFonts w:ascii="Times New Roman" w:hAnsi="Times New Roman"/>
          <w:noProof/>
        </w:rPr>
        <w:t>R. Ehleringer. 2000. Intra- and interspecific variation for summer precipitation use in pinyon-juniper woodlands. Ecological Monographs 70:</w:t>
      </w:r>
      <w:r w:rsidR="001631FD">
        <w:rPr>
          <w:rFonts w:ascii="Times New Roman" w:hAnsi="Times New Roman"/>
          <w:noProof/>
        </w:rPr>
        <w:t xml:space="preserve"> </w:t>
      </w:r>
      <w:r w:rsidRPr="00D24FF9">
        <w:rPr>
          <w:rFonts w:ascii="Times New Roman" w:hAnsi="Times New Roman"/>
          <w:noProof/>
        </w:rPr>
        <w:t>517-537.</w:t>
      </w:r>
    </w:p>
    <w:p w:rsidR="00293328" w:rsidRPr="00D24FF9" w:rsidRDefault="00293328" w:rsidP="00293328">
      <w:pPr>
        <w:spacing w:line="480" w:lineRule="auto"/>
        <w:ind w:left="720" w:hanging="720"/>
        <w:rPr>
          <w:rFonts w:ascii="Times New Roman" w:hAnsi="Times New Roman"/>
          <w:noProof/>
        </w:rPr>
      </w:pPr>
      <w:r w:rsidRPr="00D24FF9">
        <w:rPr>
          <w:rFonts w:ascii="Times New Roman" w:hAnsi="Times New Roman"/>
          <w:noProof/>
        </w:rPr>
        <w:t xml:space="preserve">Williams, M. A. 2007. Response of microbial communities to water stress in irrigated and drought-prone tallgrass prairie soils. Soil Biology </w:t>
      </w:r>
      <w:r w:rsidR="00A679E0" w:rsidRPr="00D24FF9">
        <w:rPr>
          <w:rFonts w:ascii="Times New Roman" w:hAnsi="Times New Roman"/>
          <w:noProof/>
        </w:rPr>
        <w:t>and</w:t>
      </w:r>
      <w:r w:rsidRPr="00D24FF9">
        <w:rPr>
          <w:rFonts w:ascii="Times New Roman" w:hAnsi="Times New Roman"/>
          <w:noProof/>
        </w:rPr>
        <w:t xml:space="preserve"> Biochemistry 39:2750-2757.</w:t>
      </w:r>
    </w:p>
    <w:p w:rsidR="00293328" w:rsidRPr="00D24FF9" w:rsidRDefault="00D502F6" w:rsidP="00293328">
      <w:pPr>
        <w:spacing w:line="480" w:lineRule="auto"/>
        <w:ind w:left="720" w:hanging="720"/>
        <w:rPr>
          <w:rFonts w:ascii="Times New Roman" w:hAnsi="Times New Roman"/>
          <w:noProof/>
        </w:rPr>
      </w:pPr>
      <w:r w:rsidRPr="00D24FF9">
        <w:rPr>
          <w:rFonts w:ascii="Times New Roman" w:hAnsi="Times New Roman"/>
          <w:noProof/>
        </w:rPr>
        <w:t>Williams</w:t>
      </w:r>
      <w:r w:rsidR="00A76B4F">
        <w:rPr>
          <w:rFonts w:ascii="Times New Roman" w:hAnsi="Times New Roman"/>
          <w:noProof/>
        </w:rPr>
        <w:t>,</w:t>
      </w:r>
      <w:r w:rsidRPr="00D24FF9">
        <w:rPr>
          <w:rFonts w:ascii="Times New Roman" w:hAnsi="Times New Roman"/>
          <w:noProof/>
        </w:rPr>
        <w:t xml:space="preserve"> M.A. and C.W. Rice. 2007.</w:t>
      </w:r>
      <w:r w:rsidR="00CF07D4" w:rsidRPr="00D24FF9">
        <w:rPr>
          <w:rFonts w:ascii="Times New Roman" w:hAnsi="Times New Roman"/>
          <w:noProof/>
        </w:rPr>
        <w:t xml:space="preserve"> Seven years of enhanced water availability influences the physiological, structural, and functional attributes of a soil microbial community. Applie</w:t>
      </w:r>
      <w:r w:rsidRPr="00D24FF9">
        <w:rPr>
          <w:rFonts w:ascii="Times New Roman" w:hAnsi="Times New Roman"/>
          <w:noProof/>
        </w:rPr>
        <w:t>d Soil Ecology</w:t>
      </w:r>
      <w:r w:rsidR="00CF07D4" w:rsidRPr="00D24FF9">
        <w:rPr>
          <w:rFonts w:ascii="Times New Roman" w:hAnsi="Times New Roman"/>
          <w:noProof/>
        </w:rPr>
        <w:t xml:space="preserve"> 35</w:t>
      </w:r>
      <w:r w:rsidRPr="00D24FF9">
        <w:rPr>
          <w:rFonts w:ascii="Times New Roman" w:hAnsi="Times New Roman"/>
          <w:noProof/>
        </w:rPr>
        <w:t>:</w:t>
      </w:r>
      <w:r w:rsidR="00CF07D4" w:rsidRPr="00D24FF9">
        <w:rPr>
          <w:rFonts w:ascii="Times New Roman" w:hAnsi="Times New Roman"/>
          <w:noProof/>
        </w:rPr>
        <w:t xml:space="preserve"> 535-545.</w:t>
      </w:r>
    </w:p>
    <w:p w:rsidR="00293328" w:rsidRPr="00D24FF9" w:rsidRDefault="00ED042F" w:rsidP="00293328">
      <w:pPr>
        <w:spacing w:line="480" w:lineRule="auto"/>
        <w:ind w:left="720" w:hanging="720"/>
        <w:rPr>
          <w:rFonts w:ascii="Times New Roman" w:hAnsi="Times New Roman"/>
          <w:noProof/>
        </w:rPr>
      </w:pPr>
      <w:r>
        <w:rPr>
          <w:rFonts w:ascii="Times New Roman" w:hAnsi="Times New Roman"/>
          <w:noProof/>
        </w:rPr>
        <w:t>Zak, D.R., C.B. Blackwood, and M.</w:t>
      </w:r>
      <w:r w:rsidR="00293328" w:rsidRPr="00D24FF9">
        <w:rPr>
          <w:rFonts w:ascii="Times New Roman" w:hAnsi="Times New Roman"/>
          <w:noProof/>
        </w:rPr>
        <w:t>P. Waldrop. 2006. A molecular dawn for biogeochemistry. Trends Ecol Evol 21:</w:t>
      </w:r>
      <w:r>
        <w:rPr>
          <w:rFonts w:ascii="Times New Roman" w:hAnsi="Times New Roman"/>
          <w:noProof/>
        </w:rPr>
        <w:t xml:space="preserve"> </w:t>
      </w:r>
      <w:r w:rsidR="00293328" w:rsidRPr="00D24FF9">
        <w:rPr>
          <w:rFonts w:ascii="Times New Roman" w:hAnsi="Times New Roman"/>
          <w:noProof/>
        </w:rPr>
        <w:t>288-295.</w:t>
      </w:r>
    </w:p>
    <w:p w:rsidR="00CF07D4" w:rsidRPr="00D24FF9" w:rsidRDefault="00C45867" w:rsidP="00293328">
      <w:pPr>
        <w:spacing w:line="480" w:lineRule="auto"/>
        <w:ind w:left="720" w:hanging="720"/>
        <w:rPr>
          <w:rFonts w:ascii="Times New Roman" w:hAnsi="Times New Roman"/>
          <w:noProof/>
        </w:rPr>
      </w:pPr>
      <w:r w:rsidRPr="00D24FF9">
        <w:rPr>
          <w:rFonts w:ascii="Times New Roman" w:hAnsi="Times New Roman"/>
          <w:noProof/>
        </w:rPr>
        <w:t>Zogg</w:t>
      </w:r>
      <w:r w:rsidR="00A76B4F">
        <w:rPr>
          <w:rFonts w:ascii="Times New Roman" w:hAnsi="Times New Roman"/>
          <w:noProof/>
        </w:rPr>
        <w:t>,</w:t>
      </w:r>
      <w:r w:rsidR="001B78E6" w:rsidRPr="00D24FF9">
        <w:rPr>
          <w:rFonts w:ascii="Times New Roman" w:hAnsi="Times New Roman"/>
          <w:noProof/>
        </w:rPr>
        <w:t xml:space="preserve"> G.P.</w:t>
      </w:r>
      <w:r w:rsidR="00CF07D4" w:rsidRPr="00D24FF9">
        <w:rPr>
          <w:rFonts w:ascii="Times New Roman" w:hAnsi="Times New Roman"/>
          <w:noProof/>
        </w:rPr>
        <w:t xml:space="preserve">, </w:t>
      </w:r>
      <w:r w:rsidR="001B78E6" w:rsidRPr="00D24FF9">
        <w:rPr>
          <w:rFonts w:ascii="Times New Roman" w:hAnsi="Times New Roman"/>
          <w:noProof/>
        </w:rPr>
        <w:t>D.R. Zak</w:t>
      </w:r>
      <w:r w:rsidR="00CF07D4" w:rsidRPr="00D24FF9">
        <w:rPr>
          <w:rFonts w:ascii="Times New Roman" w:hAnsi="Times New Roman"/>
          <w:noProof/>
        </w:rPr>
        <w:t xml:space="preserve">, </w:t>
      </w:r>
      <w:r w:rsidR="001B78E6" w:rsidRPr="00D24FF9">
        <w:rPr>
          <w:rFonts w:ascii="Times New Roman" w:hAnsi="Times New Roman"/>
          <w:noProof/>
        </w:rPr>
        <w:t>D.B. Ringelberg</w:t>
      </w:r>
      <w:r w:rsidR="00CF07D4" w:rsidRPr="00D24FF9">
        <w:rPr>
          <w:rFonts w:ascii="Times New Roman" w:hAnsi="Times New Roman"/>
          <w:noProof/>
        </w:rPr>
        <w:t xml:space="preserve">, </w:t>
      </w:r>
      <w:r w:rsidR="001B78E6" w:rsidRPr="00D24FF9">
        <w:rPr>
          <w:rFonts w:ascii="Times New Roman" w:hAnsi="Times New Roman"/>
          <w:noProof/>
        </w:rPr>
        <w:t>N.W. Macdonald</w:t>
      </w:r>
      <w:r w:rsidR="00CF07D4" w:rsidRPr="00D24FF9">
        <w:rPr>
          <w:rFonts w:ascii="Times New Roman" w:hAnsi="Times New Roman"/>
          <w:noProof/>
        </w:rPr>
        <w:t xml:space="preserve">, </w:t>
      </w:r>
      <w:r w:rsidR="001B78E6" w:rsidRPr="00D24FF9">
        <w:rPr>
          <w:rFonts w:ascii="Times New Roman" w:hAnsi="Times New Roman"/>
          <w:noProof/>
        </w:rPr>
        <w:t>K.S. Pregitzer</w:t>
      </w:r>
      <w:r w:rsidR="00CF07D4" w:rsidRPr="00D24FF9">
        <w:rPr>
          <w:rFonts w:ascii="Times New Roman" w:hAnsi="Times New Roman"/>
          <w:noProof/>
        </w:rPr>
        <w:t xml:space="preserve">, </w:t>
      </w:r>
      <w:r w:rsidR="001B78E6" w:rsidRPr="00D24FF9">
        <w:rPr>
          <w:rFonts w:ascii="Times New Roman" w:hAnsi="Times New Roman"/>
          <w:noProof/>
        </w:rPr>
        <w:t>and D.C. White. 1997.</w:t>
      </w:r>
      <w:r w:rsidR="00CF07D4" w:rsidRPr="00D24FF9">
        <w:rPr>
          <w:rFonts w:ascii="Times New Roman" w:hAnsi="Times New Roman"/>
          <w:noProof/>
        </w:rPr>
        <w:t xml:space="preserve"> Compositional and functional shifts in microbial communities due to soil warming. Soil Sci</w:t>
      </w:r>
      <w:r w:rsidR="001B78E6" w:rsidRPr="00D24FF9">
        <w:rPr>
          <w:rFonts w:ascii="Times New Roman" w:hAnsi="Times New Roman"/>
          <w:noProof/>
        </w:rPr>
        <w:t>ence Society of America Journal</w:t>
      </w:r>
      <w:r w:rsidR="00CF07D4" w:rsidRPr="00D24FF9">
        <w:rPr>
          <w:rFonts w:ascii="Times New Roman" w:hAnsi="Times New Roman"/>
          <w:noProof/>
        </w:rPr>
        <w:t xml:space="preserve"> 61</w:t>
      </w:r>
      <w:r w:rsidR="001B78E6" w:rsidRPr="00D24FF9">
        <w:rPr>
          <w:rFonts w:ascii="Times New Roman" w:hAnsi="Times New Roman"/>
          <w:noProof/>
        </w:rPr>
        <w:t>:</w:t>
      </w:r>
      <w:r w:rsidR="00CF07D4" w:rsidRPr="00D24FF9">
        <w:rPr>
          <w:rFonts w:ascii="Times New Roman" w:hAnsi="Times New Roman"/>
          <w:noProof/>
        </w:rPr>
        <w:t xml:space="preserve"> 475-481.</w:t>
      </w:r>
    </w:p>
    <w:p w:rsidR="00FE6D0A" w:rsidRPr="00FA3B9E" w:rsidRDefault="00FE6D0A" w:rsidP="00FE6D0A">
      <w:pPr>
        <w:spacing w:line="480" w:lineRule="auto"/>
        <w:rPr>
          <w:rFonts w:ascii="Times New Roman" w:hAnsi="Times New Roman"/>
        </w:rPr>
      </w:pPr>
    </w:p>
    <w:p w:rsidR="008E4625" w:rsidRDefault="008E4625" w:rsidP="00FE6D0A">
      <w:pPr>
        <w:spacing w:line="480" w:lineRule="auto"/>
        <w:rPr>
          <w:rFonts w:ascii="Times New Roman" w:hAnsi="Times New Roman"/>
        </w:rPr>
        <w:sectPr w:rsidR="008E4625">
          <w:pgSz w:w="12240" w:h="15840"/>
          <w:pgMar w:top="1440" w:right="1440" w:bottom="1440" w:left="1440" w:gutter="0"/>
          <w:pgNumType w:start="1"/>
        </w:sectPr>
      </w:pPr>
    </w:p>
    <w:p w:rsidR="00864E28" w:rsidRPr="00FF5A19" w:rsidRDefault="00864E28" w:rsidP="00FE6D0A">
      <w:pPr>
        <w:spacing w:line="480" w:lineRule="auto"/>
        <w:rPr>
          <w:rFonts w:ascii="Times New Roman" w:hAnsi="Times New Roman"/>
          <w:b/>
          <w:sz w:val="36"/>
        </w:rPr>
      </w:pPr>
      <w:r w:rsidRPr="00FF5A19">
        <w:rPr>
          <w:rFonts w:ascii="Times New Roman" w:hAnsi="Times New Roman"/>
          <w:b/>
          <w:sz w:val="36"/>
        </w:rPr>
        <w:t>Chapter 1.</w:t>
      </w:r>
    </w:p>
    <w:p w:rsidR="00864E28" w:rsidRPr="00FF5A19" w:rsidRDefault="00864E28" w:rsidP="00864E28">
      <w:pPr>
        <w:spacing w:line="480" w:lineRule="auto"/>
        <w:rPr>
          <w:rFonts w:ascii="Times New Roman" w:eastAsia="Cambria" w:hAnsi="Times New Roman" w:cs="Times New Roman"/>
          <w:i/>
          <w:color w:val="000000" w:themeColor="text1"/>
          <w:sz w:val="32"/>
          <w:szCs w:val="26"/>
          <w:shd w:val="clear" w:color="auto" w:fill="FFFFFF"/>
        </w:rPr>
      </w:pPr>
      <w:r w:rsidRPr="00FF5A19">
        <w:rPr>
          <w:rFonts w:ascii="Times New Roman" w:eastAsia="Cambria" w:hAnsi="Times New Roman" w:cs="Times New Roman"/>
          <w:i/>
          <w:color w:val="000000" w:themeColor="text1"/>
          <w:sz w:val="32"/>
          <w:szCs w:val="26"/>
          <w:shd w:val="clear" w:color="auto" w:fill="FFFFFF"/>
        </w:rPr>
        <w:t xml:space="preserve">Soil microbial community response to precipitation change in a semi-arid ecosystem </w:t>
      </w:r>
    </w:p>
    <w:p w:rsidR="008E4625" w:rsidRDefault="008E4625" w:rsidP="00904ED6">
      <w:pPr>
        <w:autoSpaceDE w:val="0"/>
        <w:autoSpaceDN w:val="0"/>
        <w:adjustRightInd w:val="0"/>
        <w:spacing w:line="480" w:lineRule="auto"/>
        <w:rPr>
          <w:rFonts w:ascii="Times New Roman" w:hAnsi="Times New Roman"/>
        </w:rPr>
        <w:sectPr w:rsidR="008E4625">
          <w:pgSz w:w="12240" w:h="15840"/>
          <w:pgMar w:top="1440" w:right="1440" w:bottom="1440" w:left="1440" w:gutter="0"/>
        </w:sectPr>
      </w:pPr>
    </w:p>
    <w:p w:rsidR="00904ED6" w:rsidRPr="007308C5" w:rsidRDefault="00904ED6" w:rsidP="00904ED6">
      <w:pPr>
        <w:autoSpaceDE w:val="0"/>
        <w:autoSpaceDN w:val="0"/>
        <w:adjustRightInd w:val="0"/>
        <w:spacing w:line="480" w:lineRule="auto"/>
        <w:rPr>
          <w:rFonts w:ascii="Times New Roman" w:hAnsi="Times New Roman" w:cs="Microsoft Sans Serif"/>
          <w:b/>
          <w:iCs/>
          <w:sz w:val="28"/>
        </w:rPr>
      </w:pPr>
      <w:r w:rsidRPr="007308C5">
        <w:rPr>
          <w:rFonts w:ascii="Times New Roman" w:hAnsi="Times New Roman" w:cs="Microsoft Sans Serif"/>
          <w:b/>
          <w:iCs/>
          <w:sz w:val="28"/>
        </w:rPr>
        <w:t>Abstract</w:t>
      </w:r>
    </w:p>
    <w:p w:rsidR="00F459FC" w:rsidRPr="00A31DFC" w:rsidRDefault="00F459FC" w:rsidP="00F459FC">
      <w:pPr>
        <w:autoSpaceDE w:val="0"/>
        <w:autoSpaceDN w:val="0"/>
        <w:adjustRightInd w:val="0"/>
        <w:spacing w:line="480" w:lineRule="auto"/>
        <w:rPr>
          <w:rFonts w:ascii="Times New Roman" w:hAnsi="Times New Roman" w:cs="Microsoft Sans Serif"/>
          <w:iCs/>
        </w:rPr>
      </w:pPr>
      <w:r w:rsidRPr="00A31DFC">
        <w:rPr>
          <w:rFonts w:ascii="Times New Roman" w:hAnsi="Times New Roman" w:cs="Microsoft Sans Serif"/>
          <w:iCs/>
        </w:rPr>
        <w:t xml:space="preserve">Microbial communities </w:t>
      </w:r>
      <w:r>
        <w:rPr>
          <w:rFonts w:ascii="Times New Roman" w:hAnsi="Times New Roman" w:cs="Microsoft Sans Serif"/>
          <w:iCs/>
        </w:rPr>
        <w:t>regulate</w:t>
      </w:r>
      <w:r w:rsidRPr="00A31DFC">
        <w:rPr>
          <w:rFonts w:ascii="Times New Roman" w:hAnsi="Times New Roman" w:cs="Microsoft Sans Serif"/>
          <w:iCs/>
        </w:rPr>
        <w:t xml:space="preserve"> </w:t>
      </w:r>
      <w:r>
        <w:rPr>
          <w:rFonts w:ascii="Times New Roman" w:hAnsi="Times New Roman" w:cs="Microsoft Sans Serif"/>
          <w:iCs/>
        </w:rPr>
        <w:t xml:space="preserve">many belowground </w:t>
      </w:r>
      <w:r w:rsidRPr="00A31DFC">
        <w:rPr>
          <w:rFonts w:ascii="Times New Roman" w:hAnsi="Times New Roman" w:cs="Microsoft Sans Serif"/>
          <w:iCs/>
        </w:rPr>
        <w:t xml:space="preserve">carbon cycling processes, thus the impact of </w:t>
      </w:r>
      <w:r>
        <w:rPr>
          <w:rFonts w:ascii="Times New Roman" w:hAnsi="Times New Roman" w:cs="Microsoft Sans Serif"/>
          <w:iCs/>
        </w:rPr>
        <w:t>climate</w:t>
      </w:r>
      <w:r w:rsidRPr="00A31DFC">
        <w:rPr>
          <w:rFonts w:ascii="Times New Roman" w:hAnsi="Times New Roman" w:cs="Microsoft Sans Serif"/>
          <w:iCs/>
        </w:rPr>
        <w:t xml:space="preserve"> change on the structure and function of soil communities could </w:t>
      </w:r>
      <w:r>
        <w:rPr>
          <w:rFonts w:ascii="Times New Roman" w:hAnsi="Times New Roman" w:cs="Microsoft Sans Serif"/>
          <w:iCs/>
        </w:rPr>
        <w:t>in turn impact the release or storage of carbon in soils</w:t>
      </w:r>
      <w:r w:rsidRPr="00A31DFC">
        <w:rPr>
          <w:rFonts w:ascii="Times New Roman" w:hAnsi="Times New Roman" w:cs="Microsoft Sans Serif"/>
          <w:iCs/>
        </w:rPr>
        <w:t>. Here we used a large-scale precipitation manipulation (</w:t>
      </w:r>
      <w:r>
        <w:rPr>
          <w:rFonts w:ascii="Times New Roman" w:hAnsi="Times New Roman" w:cs="Microsoft Sans Serif"/>
          <w:iCs/>
        </w:rPr>
        <w:t>+</w:t>
      </w:r>
      <w:r w:rsidRPr="00A31DFC">
        <w:rPr>
          <w:rFonts w:ascii="Times New Roman" w:hAnsi="Times New Roman" w:cs="Microsoft Sans Serif"/>
          <w:iCs/>
        </w:rPr>
        <w:t>18%</w:t>
      </w:r>
      <w:r>
        <w:rPr>
          <w:rFonts w:ascii="Times New Roman" w:hAnsi="Times New Roman" w:cs="Microsoft Sans Serif"/>
          <w:iCs/>
        </w:rPr>
        <w:t>,</w:t>
      </w:r>
      <w:r w:rsidRPr="00A31DFC">
        <w:rPr>
          <w:rFonts w:ascii="Times New Roman" w:hAnsi="Times New Roman" w:cs="Microsoft Sans Serif"/>
          <w:iCs/>
        </w:rPr>
        <w:t xml:space="preserve"> </w:t>
      </w:r>
      <w:r>
        <w:rPr>
          <w:rFonts w:ascii="Times New Roman" w:hAnsi="Times New Roman" w:cs="Microsoft Sans Serif"/>
          <w:iCs/>
        </w:rPr>
        <w:t>-</w:t>
      </w:r>
      <w:r w:rsidRPr="00A31DFC">
        <w:rPr>
          <w:rFonts w:ascii="Times New Roman" w:hAnsi="Times New Roman" w:cs="Microsoft Sans Serif"/>
          <w:iCs/>
        </w:rPr>
        <w:t>50%,</w:t>
      </w:r>
      <w:r>
        <w:rPr>
          <w:rFonts w:ascii="Times New Roman" w:hAnsi="Times New Roman" w:cs="Microsoft Sans Serif"/>
          <w:iCs/>
        </w:rPr>
        <w:t xml:space="preserve"> or</w:t>
      </w:r>
      <w:r w:rsidRPr="00A31DFC">
        <w:rPr>
          <w:rFonts w:ascii="Times New Roman" w:hAnsi="Times New Roman" w:cs="Microsoft Sans Serif"/>
          <w:iCs/>
        </w:rPr>
        <w:t xml:space="preserve"> ambient) </w:t>
      </w:r>
      <w:r>
        <w:rPr>
          <w:rFonts w:ascii="Times New Roman" w:hAnsi="Times New Roman" w:cs="Microsoft Sans Serif"/>
          <w:iCs/>
        </w:rPr>
        <w:t>in a pi</w:t>
      </w:r>
      <w:r>
        <w:rPr>
          <w:rFonts w:ascii="Times New Roman" w:hAnsi="Times New Roman" w:cs="Times New Roman"/>
          <w:iCs/>
        </w:rPr>
        <w:t>ñ</w:t>
      </w:r>
      <w:r>
        <w:rPr>
          <w:rFonts w:ascii="Times New Roman" w:hAnsi="Times New Roman" w:cs="Microsoft Sans Serif"/>
          <w:iCs/>
        </w:rPr>
        <w:t>on-juniper woodland (</w:t>
      </w:r>
      <w:r>
        <w:rPr>
          <w:rFonts w:ascii="Times New Roman" w:hAnsi="Times New Roman" w:cs="Microsoft Sans Serif"/>
          <w:i/>
          <w:iCs/>
        </w:rPr>
        <w:t xml:space="preserve">Pinus edulis-Juniperus </w:t>
      </w:r>
      <w:r w:rsidRPr="00515709">
        <w:rPr>
          <w:rFonts w:ascii="Times New Roman" w:hAnsi="Times New Roman" w:cs="Microsoft Sans Serif"/>
          <w:i/>
          <w:iCs/>
        </w:rPr>
        <w:t>monosperma</w:t>
      </w:r>
      <w:r>
        <w:rPr>
          <w:rFonts w:ascii="Times New Roman" w:hAnsi="Times New Roman" w:cs="Microsoft Sans Serif"/>
          <w:iCs/>
        </w:rPr>
        <w:t xml:space="preserve">) </w:t>
      </w:r>
      <w:r w:rsidRPr="00515709">
        <w:rPr>
          <w:rFonts w:ascii="Times New Roman" w:hAnsi="Times New Roman" w:cs="Microsoft Sans Serif"/>
          <w:iCs/>
        </w:rPr>
        <w:t>to</w:t>
      </w:r>
      <w:r w:rsidRPr="00A31DFC">
        <w:rPr>
          <w:rFonts w:ascii="Times New Roman" w:hAnsi="Times New Roman" w:cs="Microsoft Sans Serif"/>
          <w:iCs/>
        </w:rPr>
        <w:t xml:space="preserve"> investigate how changes in </w:t>
      </w:r>
      <w:r>
        <w:rPr>
          <w:rFonts w:ascii="Times New Roman" w:hAnsi="Times New Roman" w:cs="Microsoft Sans Serif"/>
          <w:iCs/>
        </w:rPr>
        <w:t>precipitation</w:t>
      </w:r>
      <w:r w:rsidRPr="00A31DFC">
        <w:rPr>
          <w:rFonts w:ascii="Times New Roman" w:hAnsi="Times New Roman" w:cs="Microsoft Sans Serif"/>
          <w:iCs/>
        </w:rPr>
        <w:t xml:space="preserve"> </w:t>
      </w:r>
      <w:r>
        <w:rPr>
          <w:rFonts w:ascii="Times New Roman" w:hAnsi="Times New Roman" w:cs="Microsoft Sans Serif"/>
          <w:iCs/>
        </w:rPr>
        <w:t>amounts</w:t>
      </w:r>
      <w:r w:rsidRPr="00A31DFC">
        <w:rPr>
          <w:rFonts w:ascii="Times New Roman" w:hAnsi="Times New Roman" w:cs="Microsoft Sans Serif"/>
          <w:iCs/>
        </w:rPr>
        <w:t xml:space="preserve"> altered soil microbial communit</w:t>
      </w:r>
      <w:r>
        <w:rPr>
          <w:rFonts w:ascii="Times New Roman" w:hAnsi="Times New Roman" w:cs="Microsoft Sans Serif"/>
          <w:iCs/>
        </w:rPr>
        <w:t>ies</w:t>
      </w:r>
      <w:r w:rsidRPr="00A31DFC">
        <w:rPr>
          <w:rFonts w:ascii="Times New Roman" w:hAnsi="Times New Roman" w:cs="Microsoft Sans Serif"/>
          <w:iCs/>
        </w:rPr>
        <w:t xml:space="preserve"> </w:t>
      </w:r>
      <w:r>
        <w:rPr>
          <w:rFonts w:ascii="Times New Roman" w:hAnsi="Times New Roman" w:cs="Microsoft Sans Serif"/>
          <w:iCs/>
        </w:rPr>
        <w:t>as well as</w:t>
      </w:r>
      <w:r w:rsidRPr="00A31DFC">
        <w:rPr>
          <w:rFonts w:ascii="Times New Roman" w:hAnsi="Times New Roman" w:cs="Microsoft Sans Serif"/>
          <w:iCs/>
        </w:rPr>
        <w:t xml:space="preserve"> what role seasonal variation in rainfall and plant composition played in </w:t>
      </w:r>
      <w:r>
        <w:rPr>
          <w:rFonts w:ascii="Times New Roman" w:hAnsi="Times New Roman" w:cs="Microsoft Sans Serif"/>
          <w:iCs/>
        </w:rPr>
        <w:t>the microbial</w:t>
      </w:r>
      <w:r w:rsidRPr="00A31DFC">
        <w:rPr>
          <w:rFonts w:ascii="Times New Roman" w:hAnsi="Times New Roman" w:cs="Microsoft Sans Serif"/>
          <w:iCs/>
        </w:rPr>
        <w:t xml:space="preserve"> </w:t>
      </w:r>
      <w:r>
        <w:rPr>
          <w:rFonts w:ascii="Times New Roman" w:hAnsi="Times New Roman" w:cs="Microsoft Sans Serif"/>
          <w:iCs/>
        </w:rPr>
        <w:t xml:space="preserve">community </w:t>
      </w:r>
      <w:r w:rsidRPr="00A31DFC">
        <w:rPr>
          <w:rFonts w:ascii="Times New Roman" w:hAnsi="Times New Roman" w:cs="Microsoft Sans Serif"/>
          <w:iCs/>
        </w:rPr>
        <w:t xml:space="preserve">response. </w:t>
      </w:r>
      <w:r>
        <w:rPr>
          <w:rFonts w:ascii="Times New Roman" w:hAnsi="Times New Roman" w:cs="Microsoft Sans Serif"/>
          <w:iCs/>
        </w:rPr>
        <w:t>S</w:t>
      </w:r>
      <w:r w:rsidRPr="00A31DFC">
        <w:rPr>
          <w:rFonts w:ascii="Times New Roman" w:hAnsi="Times New Roman" w:cs="Microsoft Sans Serif"/>
          <w:iCs/>
        </w:rPr>
        <w:t xml:space="preserve">easonal variability in precipitation </w:t>
      </w:r>
      <w:r>
        <w:rPr>
          <w:rFonts w:ascii="Times New Roman" w:hAnsi="Times New Roman" w:cs="Microsoft Sans Serif"/>
          <w:iCs/>
        </w:rPr>
        <w:t>had a larger</w:t>
      </w:r>
      <w:r w:rsidRPr="00A31DFC">
        <w:rPr>
          <w:rFonts w:ascii="Times New Roman" w:hAnsi="Times New Roman" w:cs="Microsoft Sans Serif"/>
          <w:iCs/>
        </w:rPr>
        <w:t xml:space="preserve"> role in determining the composition of soil communities than the direct effect of the experimental precipitation treatments. Bacterial and fungal communities in the dry, relatively moisture limited pre-monsoon season were compositionally distinct relative to communities in the monsoon season, when soil moisture levels and periodicity varied more widely</w:t>
      </w:r>
      <w:r>
        <w:rPr>
          <w:rFonts w:ascii="Times New Roman" w:hAnsi="Times New Roman" w:cs="Microsoft Sans Serif"/>
          <w:iCs/>
        </w:rPr>
        <w:t xml:space="preserve"> across treatments</w:t>
      </w:r>
      <w:r w:rsidRPr="00A31DFC">
        <w:rPr>
          <w:rFonts w:ascii="Times New Roman" w:hAnsi="Times New Roman" w:cs="Microsoft Sans Serif"/>
          <w:iCs/>
        </w:rPr>
        <w:t xml:space="preserve">. Fungal abundance in the drought plots during the dry pre-monsoon season was </w:t>
      </w:r>
      <w:r>
        <w:rPr>
          <w:rFonts w:ascii="Times New Roman" w:hAnsi="Times New Roman" w:cs="Microsoft Sans Serif"/>
          <w:iCs/>
        </w:rPr>
        <w:t xml:space="preserve">particularly </w:t>
      </w:r>
      <w:r w:rsidRPr="00A31DFC">
        <w:rPr>
          <w:rFonts w:ascii="Times New Roman" w:hAnsi="Times New Roman" w:cs="Microsoft Sans Serif"/>
          <w:iCs/>
        </w:rPr>
        <w:t xml:space="preserve">low, and was 4.7 </w:t>
      </w:r>
      <w:r w:rsidRPr="00A31DFC">
        <w:rPr>
          <w:rFonts w:ascii="Times New Roman" w:hAnsi="Times New Roman" w:cs="Microsoft Sans Serif"/>
          <w:iCs/>
        </w:rPr>
        <w:sym w:font="Symbol" w:char="F0B4"/>
      </w:r>
      <w:r w:rsidRPr="00A31DFC">
        <w:rPr>
          <w:rFonts w:ascii="Times New Roman" w:hAnsi="Times New Roman" w:cs="Microsoft Sans Serif"/>
          <w:iCs/>
        </w:rPr>
        <w:t xml:space="preserve"> greater upon soil wet up in the monsoon season</w:t>
      </w:r>
      <w:r>
        <w:rPr>
          <w:rFonts w:ascii="Times New Roman" w:hAnsi="Times New Roman" w:cs="Microsoft Sans Serif"/>
          <w:iCs/>
        </w:rPr>
        <w:t xml:space="preserve"> suggesting that soil fungi were water limited in the driest plots which may result in a decrease in fungal degradation of carbon substrates</w:t>
      </w:r>
      <w:r w:rsidRPr="00A31DFC">
        <w:rPr>
          <w:rFonts w:ascii="Times New Roman" w:hAnsi="Times New Roman" w:cs="Microsoft Sans Serif"/>
          <w:iCs/>
        </w:rPr>
        <w:t xml:space="preserve">. Additionally, </w:t>
      </w:r>
      <w:r>
        <w:rPr>
          <w:rFonts w:ascii="Times New Roman" w:hAnsi="Times New Roman" w:cs="Microsoft Sans Serif"/>
          <w:iCs/>
        </w:rPr>
        <w:t>we found both bacterial and fungal communities beneath piñon pine versus juniper were distinct; suggesting that microbial function beneath these trees is different</w:t>
      </w:r>
      <w:r w:rsidRPr="00A31DFC">
        <w:rPr>
          <w:rFonts w:ascii="Times New Roman" w:hAnsi="Times New Roman" w:cs="Microsoft Sans Serif"/>
          <w:iCs/>
        </w:rPr>
        <w:t>. We conclude that predicting the response of microbial communities to climat</w:t>
      </w:r>
      <w:r>
        <w:rPr>
          <w:rFonts w:ascii="Times New Roman" w:hAnsi="Times New Roman" w:cs="Microsoft Sans Serif"/>
          <w:iCs/>
        </w:rPr>
        <w:t>e</w:t>
      </w:r>
      <w:r w:rsidRPr="00A31DFC">
        <w:rPr>
          <w:rFonts w:ascii="Times New Roman" w:hAnsi="Times New Roman" w:cs="Microsoft Sans Serif"/>
          <w:iCs/>
        </w:rPr>
        <w:t xml:space="preserve"> change is highly dependent on seasonal dynamics, underlying environmental variability, and the composition of the associated aboveground community.    </w:t>
      </w:r>
    </w:p>
    <w:p w:rsidR="00904ED6" w:rsidRPr="00A31DFC" w:rsidRDefault="00904ED6" w:rsidP="00904ED6">
      <w:pPr>
        <w:autoSpaceDE w:val="0"/>
        <w:autoSpaceDN w:val="0"/>
        <w:adjustRightInd w:val="0"/>
        <w:spacing w:line="480" w:lineRule="auto"/>
        <w:rPr>
          <w:rFonts w:ascii="Times New Roman" w:hAnsi="Times New Roman" w:cs="Microsoft Sans Serif"/>
          <w:iCs/>
        </w:rPr>
      </w:pPr>
      <w:r w:rsidRPr="00A31DFC">
        <w:rPr>
          <w:rFonts w:ascii="Times New Roman" w:hAnsi="Times New Roman" w:cs="Microsoft Sans Serif"/>
          <w:iCs/>
        </w:rPr>
        <w:t xml:space="preserve"> </w:t>
      </w:r>
    </w:p>
    <w:p w:rsidR="00904ED6" w:rsidRPr="00A31DFC" w:rsidRDefault="00904ED6" w:rsidP="00904ED6">
      <w:pPr>
        <w:autoSpaceDE w:val="0"/>
        <w:autoSpaceDN w:val="0"/>
        <w:adjustRightInd w:val="0"/>
        <w:spacing w:line="480" w:lineRule="auto"/>
        <w:rPr>
          <w:rFonts w:ascii="Times New Roman" w:hAnsi="Times New Roman" w:cs="Microsoft Sans Serif"/>
          <w:b/>
          <w:iCs/>
        </w:rPr>
      </w:pPr>
    </w:p>
    <w:p w:rsidR="00BF3FB0" w:rsidRDefault="00BF3FB0" w:rsidP="00904ED6">
      <w:pPr>
        <w:autoSpaceDE w:val="0"/>
        <w:autoSpaceDN w:val="0"/>
        <w:adjustRightInd w:val="0"/>
        <w:spacing w:line="480" w:lineRule="auto"/>
        <w:rPr>
          <w:rFonts w:ascii="Times New Roman" w:hAnsi="Times New Roman" w:cs="Microsoft Sans Serif"/>
          <w:b/>
          <w:sz w:val="28"/>
        </w:rPr>
      </w:pPr>
    </w:p>
    <w:p w:rsidR="008E4625" w:rsidRPr="007308C5" w:rsidRDefault="008E4625" w:rsidP="00904ED6">
      <w:pPr>
        <w:autoSpaceDE w:val="0"/>
        <w:autoSpaceDN w:val="0"/>
        <w:adjustRightInd w:val="0"/>
        <w:spacing w:line="480" w:lineRule="auto"/>
        <w:rPr>
          <w:rFonts w:ascii="Times New Roman" w:hAnsi="Times New Roman" w:cs="Microsoft Sans Serif"/>
          <w:b/>
          <w:sz w:val="28"/>
        </w:rPr>
      </w:pPr>
      <w:r w:rsidRPr="007308C5">
        <w:rPr>
          <w:rFonts w:ascii="Times New Roman" w:hAnsi="Times New Roman" w:cs="Microsoft Sans Serif"/>
          <w:b/>
          <w:sz w:val="28"/>
        </w:rPr>
        <w:t>Introduction</w:t>
      </w:r>
    </w:p>
    <w:p w:rsidR="00D35364" w:rsidRPr="00A31DFC" w:rsidRDefault="00D35364" w:rsidP="00D35364">
      <w:pPr>
        <w:autoSpaceDE w:val="0"/>
        <w:autoSpaceDN w:val="0"/>
        <w:adjustRightInd w:val="0"/>
        <w:spacing w:line="480" w:lineRule="auto"/>
        <w:rPr>
          <w:rFonts w:ascii="Times New Roman" w:hAnsi="Times New Roman" w:cs="Microsoft Sans Serif"/>
        </w:rPr>
      </w:pPr>
      <w:r w:rsidRPr="00A31DFC">
        <w:rPr>
          <w:rFonts w:ascii="Times New Roman" w:hAnsi="Times New Roman" w:cs="Microsoft Sans Serif"/>
        </w:rPr>
        <w:t xml:space="preserve">Soil and litter microbial communities are responsible for the majority of decomposition and nutrient mineralization in terrestrial ecosystems </w:t>
      </w:r>
      <w:r w:rsidR="0029080F" w:rsidRPr="00A31DFC">
        <w:rPr>
          <w:rFonts w:ascii="Times New Roman" w:hAnsi="Times New Roman" w:cs="Microsoft Sans Serif"/>
        </w:rPr>
        <w:fldChar w:fldCharType="begin"/>
      </w:r>
      <w:r>
        <w:rPr>
          <w:rFonts w:ascii="Times New Roman" w:hAnsi="Times New Roman" w:cs="Microsoft Sans Serif"/>
        </w:rPr>
        <w:instrText xml:space="preserve"> ADDIN EN.CITE &lt;EndNote&gt;&lt;Cite&gt;&lt;Author&gt;Bardgett&lt;/Author&gt;&lt;Year&gt;2005&lt;/Year&gt;&lt;RecNum&gt;44&lt;/RecNum&gt;&lt;record&gt;&lt;rec-number&gt;44&lt;/rec-number&gt;&lt;foreign-keys&gt;&lt;key app="EN" db-id="azaxv992lvptxjer2f3vatf1e2waxft50zea"&gt;44&lt;/key&gt;&lt;/foreign-keys&gt;&lt;ref-type name="Book"&gt;6&lt;/ref-type&gt;&lt;contributors&gt;&lt;authors&gt;&lt;author&gt;Bardgett, R. D.&lt;/author&gt;&lt;/authors&gt;&lt;/contributors&gt;&lt;titles&gt;&lt;title&gt;The Biology of Soil: A Community and Ecosystem Approach&lt;/title&gt;&lt;/titles&gt;&lt;dates&gt;&lt;year&gt;2005&lt;/year&gt;&lt;/dates&gt;&lt;pub-location&gt;New York&lt;/pub-location&gt;&lt;publisher&gt;Oxford University Press&lt;/publisher&gt;&lt;urls&gt;&lt;/urls&gt;&lt;/record&gt;&lt;/Cite&gt;&lt;/EndNote&gt;</w:instrText>
      </w:r>
      <w:r w:rsidR="0029080F" w:rsidRPr="00A31DFC">
        <w:rPr>
          <w:rFonts w:ascii="Times New Roman" w:hAnsi="Times New Roman" w:cs="Microsoft Sans Serif"/>
        </w:rPr>
        <w:fldChar w:fldCharType="separate"/>
      </w:r>
      <w:r>
        <w:rPr>
          <w:rFonts w:ascii="Times New Roman" w:hAnsi="Times New Roman" w:cs="Microsoft Sans Serif"/>
          <w:noProof/>
        </w:rPr>
        <w:t>(Bardgett 2005)</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and their abundance, community structure, and activity is often </w:t>
      </w:r>
      <w:r>
        <w:rPr>
          <w:rFonts w:ascii="Times New Roman" w:hAnsi="Times New Roman" w:cs="Microsoft Sans Serif"/>
        </w:rPr>
        <w:t xml:space="preserve">directly influenced </w:t>
      </w:r>
      <w:r w:rsidRPr="00A31DFC">
        <w:rPr>
          <w:rFonts w:ascii="Times New Roman" w:hAnsi="Times New Roman" w:cs="Microsoft Sans Serif"/>
        </w:rPr>
        <w:t xml:space="preserve">by abiotic factors such as temperature and precipitation </w:t>
      </w:r>
      <w:r w:rsidR="0029080F" w:rsidRPr="00A31DFC">
        <w:rPr>
          <w:rFonts w:ascii="Times New Roman" w:hAnsi="Times New Roman" w:cs="Microsoft Sans Serif"/>
        </w:rPr>
        <w:fldChar w:fldCharType="begin">
          <w:fldData xml:space="preserve">PEVuZE5vdGU+PENpdGU+PEF1dGhvcj5BbmdlbDwvQXV0aG9yPjxZZWFyPjIwMTA8L1llYXI+PFJl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PEVuZE5vdGU+PENpdGU+PEF1dGhvcj5BbmdlbDwvQXV0aG9yPjxZZWFyPjIwMTA8L1llYXI+PFJl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(Schimel et al. 2007, Williams and Rice 2007, Collins et al. 2008, Angel et al. 2010)</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Because global </w:t>
      </w:r>
      <w:r>
        <w:rPr>
          <w:rFonts w:ascii="Times New Roman" w:hAnsi="Times New Roman" w:cs="Microsoft Sans Serif"/>
        </w:rPr>
        <w:t>climate</w:t>
      </w:r>
      <w:r w:rsidRPr="00A31DFC">
        <w:rPr>
          <w:rFonts w:ascii="Times New Roman" w:hAnsi="Times New Roman" w:cs="Microsoft Sans Serif"/>
        </w:rPr>
        <w:t xml:space="preserve"> change </w:t>
      </w:r>
      <w:r>
        <w:rPr>
          <w:rFonts w:ascii="Times New Roman" w:hAnsi="Times New Roman" w:cs="Microsoft Sans Serif"/>
        </w:rPr>
        <w:t xml:space="preserve">may </w:t>
      </w:r>
      <w:r w:rsidRPr="00A31DFC">
        <w:rPr>
          <w:rFonts w:ascii="Times New Roman" w:hAnsi="Times New Roman" w:cs="Microsoft Sans Serif"/>
        </w:rPr>
        <w:t xml:space="preserve">have significant impacts on the global hydrologic cycle </w:t>
      </w:r>
      <w:r w:rsidR="0029080F" w:rsidRPr="00A31DFC">
        <w:rPr>
          <w:rFonts w:ascii="Times New Roman" w:hAnsi="Times New Roman" w:cs="Microsoft Sans Serif"/>
        </w:rPr>
        <w:fldChar w:fldCharType="begin"/>
      </w:r>
      <w:r>
        <w:rPr>
          <w:rFonts w:ascii="Times New Roman" w:hAnsi="Times New Roman" w:cs="Microsoft Sans Serif"/>
        </w:rPr>
        <w:instrText xml:space="preserve"> ADDIN EN.CITE &lt;EndNote&gt;&lt;Cite&gt;&lt;Author&gt;Matthes&lt;/Author&gt;&lt;Year&gt;2008&lt;/Year&gt;&lt;RecNum&gt;3&lt;/RecNum&gt;&lt;record&gt;&lt;rec-number&gt;3&lt;/rec-number&gt;&lt;foreign-keys&gt;&lt;key app="EN" db-id="azaxv992lvptxjer2f3vatf1e2waxft50zea"&gt;3&lt;/key&gt;&lt;/foreign-keys&gt;&lt;ref-type name="Journal Article"&gt;17&lt;/ref-type&gt;&lt;contributors&gt;&lt;authors&gt;&lt;author&gt;Matthes, F. C.&lt;/author&gt;&lt;/authors&gt;&lt;/contributors&gt;&lt;auth-address&gt;Matthes, FC&amp;#xD;Bereichs Energie &amp;amp; Klimaschutz Oko Inst, Berlin, Germany&amp;#xD;Bereichs Energie &amp;amp; Klimaschutz Oko Inst, Berlin, Germany&amp;#xD;Bereichs Energie &amp;amp; Klimaschutz Oko Inst, Berlin, Germany&lt;/auth-address&gt;&lt;titles&gt;&lt;title&gt;Climate change 2007. The physical science basis, impacts, adaptation and vulnerability mitigation of climate change&lt;/title&gt;&lt;secondary-title&gt;Internationale Politik&lt;/secondary-title&gt;&lt;alt-title&gt;Int Politik&lt;/alt-title&gt;&lt;/titles&gt;&lt;periodical&gt;&lt;full-title&gt;Internationale Politik&lt;/full-title&gt;&lt;abbr-1&gt;Int Politik&lt;/abbr-1&gt;&lt;/periodical&gt;&lt;alt-periodical&gt;&lt;full-title&gt;Internationale Politik&lt;/full-title&gt;&lt;abbr-1&gt;Int Politik&lt;/abbr-1&gt;&lt;/alt-periodical&gt;&lt;pages&gt;130-132&lt;/pages&gt;&lt;volume&gt;63&lt;/volume&gt;&lt;number&gt;4&lt;/number&gt;&lt;dates&gt;&lt;year&gt;2008&lt;/year&gt;&lt;pub-dates&gt;&lt;date&gt;Apr&lt;/date&gt;&lt;/pub-dates&gt;&lt;/dates&gt;&lt;isbn&gt;1430-175X&lt;/isbn&gt;&lt;accession-num&gt;ISI:000255899000029&lt;/accession-num&gt;&lt;urls&gt;&lt;related-urls&gt;&lt;url&gt;&amp;lt;Go to ISI&amp;gt;://000255899000029&lt;/url&gt;&lt;/related-urls&gt;&lt;/urls&gt;&lt;language&gt;German&lt;/language&gt;&lt;/record&gt;&lt;/Cite&gt;&lt;/EndNote&gt;</w:instrText>
      </w:r>
      <w:r w:rsidR="0029080F" w:rsidRPr="00A31DFC">
        <w:rPr>
          <w:rFonts w:ascii="Times New Roman" w:hAnsi="Times New Roman" w:cs="Microsoft Sans Serif"/>
        </w:rPr>
        <w:fldChar w:fldCharType="separate"/>
      </w:r>
      <w:r>
        <w:rPr>
          <w:rFonts w:ascii="Times New Roman" w:hAnsi="Times New Roman" w:cs="Microsoft Sans Serif"/>
          <w:noProof/>
        </w:rPr>
        <w:t>(Matthes 2008)</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understanding how changes in precipitation shape soil communities </w:t>
      </w:r>
      <w:r>
        <w:rPr>
          <w:rFonts w:ascii="Times New Roman" w:hAnsi="Times New Roman" w:cs="Microsoft Sans Serif"/>
        </w:rPr>
        <w:t xml:space="preserve">and their function </w:t>
      </w:r>
      <w:r w:rsidRPr="00A31DFC">
        <w:rPr>
          <w:rFonts w:ascii="Times New Roman" w:hAnsi="Times New Roman" w:cs="Microsoft Sans Serif"/>
        </w:rPr>
        <w:t xml:space="preserve">is important if we are to predict </w:t>
      </w:r>
      <w:r>
        <w:rPr>
          <w:rFonts w:ascii="Times New Roman" w:hAnsi="Times New Roman" w:cs="Microsoft Sans Serif"/>
        </w:rPr>
        <w:t xml:space="preserve">carbon </w:t>
      </w:r>
      <w:r w:rsidRPr="00A31DFC">
        <w:rPr>
          <w:rFonts w:ascii="Times New Roman" w:hAnsi="Times New Roman" w:cs="Microsoft Sans Serif"/>
        </w:rPr>
        <w:t xml:space="preserve">feedbacks to the atmosphere </w:t>
      </w:r>
      <w:r w:rsidR="0029080F" w:rsidRPr="00A31DFC">
        <w:rPr>
          <w:rFonts w:ascii="Times New Roman" w:hAnsi="Times New Roman" w:cs="Microsoft Sans Serif"/>
        </w:rPr>
        <w:fldChar w:fldCharType="begin">
          <w:fldData xml:space="preserve">PEVuZE5vdGU+PENpdGU+PEF1dGhvcj5LbmFwcDwvQXV0aG9yPjxZZWFyPjIwMDg8L1llYXI+PFJl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==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PEVuZE5vdGU+PENpdGU+PEF1dGhvcj5LbmFwcDwvQXV0aG9yPjxZZWFyPjIwMDg8L1llYXI+PFJl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==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(Knapp et al. 2008)</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w:t>
      </w:r>
      <w:r>
        <w:rPr>
          <w:rFonts w:ascii="Times New Roman" w:hAnsi="Times New Roman" w:cs="Microsoft Sans Serif"/>
        </w:rPr>
        <w:t>Changes in p</w:t>
      </w:r>
      <w:r w:rsidRPr="00A31DFC">
        <w:rPr>
          <w:rFonts w:ascii="Times New Roman" w:hAnsi="Times New Roman" w:cs="Microsoft Sans Serif"/>
        </w:rPr>
        <w:t>recipitation regimes can alter soil communities</w:t>
      </w:r>
      <w:r>
        <w:rPr>
          <w:rFonts w:ascii="Times New Roman" w:hAnsi="Times New Roman" w:cs="Microsoft Sans Serif"/>
        </w:rPr>
        <w:t xml:space="preserve"> </w:t>
      </w:r>
      <w:r w:rsidRPr="00A31DFC">
        <w:rPr>
          <w:rFonts w:ascii="Times New Roman" w:hAnsi="Times New Roman" w:cs="Microsoft Sans Serif"/>
        </w:rPr>
        <w:t xml:space="preserve">by </w:t>
      </w:r>
      <w:r>
        <w:rPr>
          <w:rFonts w:ascii="Times New Roman" w:hAnsi="Times New Roman" w:cs="Microsoft Sans Serif"/>
        </w:rPr>
        <w:t>causing shifts in</w:t>
      </w:r>
      <w:r w:rsidRPr="00A31DFC">
        <w:rPr>
          <w:rFonts w:ascii="Times New Roman" w:hAnsi="Times New Roman" w:cs="Microsoft Sans Serif"/>
        </w:rPr>
        <w:t xml:space="preserve"> community composition through the local extinction of certain operational taxonomic units </w:t>
      </w:r>
      <w:r>
        <w:rPr>
          <w:rFonts w:ascii="Times New Roman" w:hAnsi="Times New Roman" w:cs="Microsoft Sans Serif"/>
        </w:rPr>
        <w:t xml:space="preserve">(OTUs) </w:t>
      </w:r>
      <w:r w:rsidR="0029080F" w:rsidRPr="00A31DFC">
        <w:rPr>
          <w:rFonts w:ascii="Times New Roman" w:hAnsi="Times New Roman" w:cs="Microsoft Sans Serif"/>
        </w:rPr>
        <w:fldChar w:fldCharType="begin">
          <w:fldData xml:space="preserve">PEVuZE5vdGU+PENpdGU+PEF1dGhvcj5GaWVyZXI8L0F1dGhvcj48WWVhcj4yMDAzPC9ZZWFyPjxS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</w:fldData>
        </w:fldChar>
      </w:r>
      <w:r w:rsidRPr="00A31DFC">
        <w:rPr>
          <w:rFonts w:ascii="Times New Roman" w:hAnsi="Times New Roman" w:cs="Microsoft Sans Serif"/>
        </w:rPr>
        <w:instrText xml:space="preserve"> ADDIN EN.CITE </w:instrText>
      </w:r>
      <w:r w:rsidR="0029080F" w:rsidRPr="00A31DFC">
        <w:rPr>
          <w:rFonts w:ascii="Times New Roman" w:hAnsi="Times New Roman" w:cs="Microsoft Sans Serif"/>
        </w:rPr>
        <w:fldChar w:fldCharType="begin">
          <w:fldData xml:space="preserve">PEVuZE5vdGU+PENpdGU+PEF1dGhvcj5GaWVyZXI8L0F1dGhvcj48WWVhcj4yMDAzPC9ZZWFyPjxS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</w:fldData>
        </w:fldChar>
      </w:r>
      <w:r w:rsidRPr="00A31DFC">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sidRPr="00A31DFC">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(Fierer et al. 2003, Clark et al. 2009)</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or by shifting the abundance of bacteria and fungi in one group over those in another group </w:t>
      </w:r>
      <w:r w:rsidR="0029080F" w:rsidRPr="00A31DFC">
        <w:rPr>
          <w:rFonts w:ascii="Times New Roman" w:hAnsi="Times New Roman" w:cs="Microsoft Sans Serif"/>
        </w:rPr>
        <w:fldChar w:fldCharType="begin">
          <w:fldData xml:space="preserve">PEVuZE5vdGU+PENpdGU+PEF1dGhvcj5DbGFyazwvQXV0aG9yPjxZZWFyPjIwMDk8L1llYXI+PFJl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b2IgRWNvbDwvYWJici0xPjwvYWx0LXBlcmlvZGljYWw+PHBhZ2VzPjI0OC0yNjA8L3BhZ2VzPjx2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aWwgQmlvbCBCaW9jaGVtPC9hYmJyLTE+PC9hbHQtcGVyaW9kaWNhbD48cGFnZXM+NjkzLTY5Njwv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PEVuZE5vdGU+PENpdGU+PEF1dGhvcj5DbGFyazwvQXV0aG9yPjxZZWFyPjIwMDk8L1llYXI+PFJl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b2IgRWNvbDwvYWJici0xPjwvYWx0LXBlcmlvZGljYWw+PHBhZ2VzPjI0OC0yNjA8L3BhZ2VzPjx2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(Nazih et al. 2001, Uhlirova et al. 2005, Clark et al. 2009, Gray et al. 2011)</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w:t>
      </w:r>
      <w:r>
        <w:rPr>
          <w:rFonts w:ascii="Times New Roman" w:hAnsi="Times New Roman" w:cs="Microsoft Sans Serif"/>
        </w:rPr>
        <w:t>S</w:t>
      </w:r>
      <w:r w:rsidRPr="00A31DFC">
        <w:rPr>
          <w:rFonts w:ascii="Times New Roman" w:hAnsi="Times New Roman" w:cs="Microsoft Sans Serif"/>
        </w:rPr>
        <w:t xml:space="preserve">oil microbial communities may be more resilient to environmental change </w:t>
      </w:r>
      <w:r>
        <w:rPr>
          <w:rFonts w:ascii="Times New Roman" w:hAnsi="Times New Roman" w:cs="Microsoft Sans Serif"/>
        </w:rPr>
        <w:t>relative</w:t>
      </w:r>
      <w:r w:rsidRPr="00A31DFC">
        <w:rPr>
          <w:rFonts w:ascii="Times New Roman" w:hAnsi="Times New Roman" w:cs="Microsoft Sans Serif"/>
        </w:rPr>
        <w:t xml:space="preserve"> to their aboveground plant counterparts, and changes to soil communities may only occur when abiotic variables are outside the range normally experienced by the communities </w:t>
      </w:r>
      <w:r w:rsidR="0029080F" w:rsidRPr="00A31DFC">
        <w:rPr>
          <w:rFonts w:ascii="Times New Roman" w:hAnsi="Times New Roman" w:cs="Microsoft Sans Serif"/>
        </w:rPr>
        <w:fldChar w:fldCharType="begin">
          <w:fldData xml:space="preserve">PEVuZE5vdGU+PENpdGU+PEF1dGhvcj5DcnV6LU1hcnRpbmV6PC9BdXRob3I+PFllYXI+MjAwOTwv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PEVuZE5vdGU+PENpdGU+PEF1dGhvcj5DcnV6LU1hcnRpbmV6PC9BdXRob3I+PFllYXI+MjAwOTwv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(Cruz-Martinez et al. 2009)</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w:t>
      </w:r>
    </w:p>
    <w:p w:rsidR="00D35364" w:rsidRPr="00A31DFC" w:rsidRDefault="00D35364" w:rsidP="00D35364">
      <w:pPr>
        <w:autoSpaceDE w:val="0"/>
        <w:autoSpaceDN w:val="0"/>
        <w:adjustRightInd w:val="0"/>
        <w:spacing w:line="480" w:lineRule="auto"/>
        <w:rPr>
          <w:rFonts w:ascii="Times New Roman" w:hAnsi="Times New Roman" w:cs="Microsoft Sans Serif"/>
        </w:rPr>
      </w:pPr>
      <w:r w:rsidRPr="00A31DFC">
        <w:rPr>
          <w:rFonts w:ascii="Times New Roman" w:hAnsi="Times New Roman" w:cs="Microsoft Sans Serif"/>
        </w:rPr>
        <w:tab/>
      </w:r>
      <w:r>
        <w:rPr>
          <w:rFonts w:ascii="Times New Roman" w:hAnsi="Times New Roman" w:cs="Microsoft Sans Serif"/>
        </w:rPr>
        <w:t xml:space="preserve">In addition to the </w:t>
      </w:r>
      <w:r w:rsidRPr="00A31DFC">
        <w:rPr>
          <w:rFonts w:ascii="Times New Roman" w:hAnsi="Times New Roman" w:cs="Microsoft Sans Serif"/>
        </w:rPr>
        <w:t xml:space="preserve">direct effect </w:t>
      </w:r>
      <w:r>
        <w:rPr>
          <w:rFonts w:ascii="Times New Roman" w:hAnsi="Times New Roman" w:cs="Microsoft Sans Serif"/>
        </w:rPr>
        <w:t xml:space="preserve">of precipitation change </w:t>
      </w:r>
      <w:r w:rsidRPr="00A31DFC">
        <w:rPr>
          <w:rFonts w:ascii="Times New Roman" w:hAnsi="Times New Roman" w:cs="Microsoft Sans Serif"/>
        </w:rPr>
        <w:t>on soil microbial community abundance and diversity</w:t>
      </w:r>
      <w:r>
        <w:rPr>
          <w:rFonts w:ascii="Times New Roman" w:hAnsi="Times New Roman" w:cs="Microsoft Sans Serif"/>
        </w:rPr>
        <w:t>,</w:t>
      </w:r>
      <w:r w:rsidRPr="00A31DFC">
        <w:rPr>
          <w:rFonts w:ascii="Times New Roman" w:hAnsi="Times New Roman" w:cs="Microsoft Sans Serif"/>
        </w:rPr>
        <w:t xml:space="preserve"> soil communities </w:t>
      </w:r>
      <w:r>
        <w:rPr>
          <w:rFonts w:ascii="Times New Roman" w:hAnsi="Times New Roman" w:cs="Microsoft Sans Serif"/>
        </w:rPr>
        <w:t xml:space="preserve">are influenced by </w:t>
      </w:r>
      <w:r w:rsidRPr="00A31DFC">
        <w:rPr>
          <w:rFonts w:ascii="Times New Roman" w:hAnsi="Times New Roman" w:cs="Microsoft Sans Serif"/>
        </w:rPr>
        <w:t xml:space="preserve">changes in plant community abundance and composition </w:t>
      </w:r>
      <w:r w:rsidR="0029080F" w:rsidRPr="00A31DFC">
        <w:rPr>
          <w:rFonts w:ascii="Times New Roman" w:hAnsi="Times New Roman" w:cs="Microsoft Sans Serif"/>
        </w:rPr>
        <w:fldChar w:fldCharType="begin">
          <w:fldData xml:space="preserve">PEVuZE5vdGU+PENpdGU+PEF1dGhvcj5DbGFyazwvQXV0aG9yPjxZZWFyPjIwMDk8L1llYXI+PFJl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b2IgRWNvbDwvYWJici0xPjwvYWx0LXBlcmlvZGljYWw+PHBhZ2VzPjI0OC0yNjA8L3BhZ2VzPjx2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PEVuZE5vdGU+PENpdGU+PEF1dGhvcj5DbGFyazwvQXV0aG9yPjxZZWFyPjIwMDk8L1llYXI+PFJl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b2IgRWNvbDwvYWJici0xPjwvYWx0LXBlcmlvZGljYWw+PHBhZ2VzPjI0OC0yNjA8L3BhZ2VzPjx2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(Zak et al. 2003, Clark et al. 2009)</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Plant inputs via exudates or litter are food for soil communities, which then use those inputs to mineralize nutrients </w:t>
      </w:r>
      <w:r w:rsidR="0029080F" w:rsidRPr="00A31DFC">
        <w:rPr>
          <w:rFonts w:ascii="Times New Roman" w:hAnsi="Times New Roman" w:cs="Microsoft Sans Serif"/>
        </w:rPr>
        <w:fldChar w:fldCharType="begin">
          <w:fldData xml:space="preserve">PEVuZE5vdGU+PENpdGU+PEF1dGhvcj5DaGFwbWFuPC9BdXRob3I+PFllYXI+MjAwNjwvWWVhcj48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=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PEVuZE5vdGU+PENpdGU+PEF1dGhvcj5DaGFwbWFuPC9BdXRob3I+PFllYXI+MjAwNjwvWWVhcj48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=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(Hobbie 1992, Chapman et al. 2006, de Graaff et al. 2010)</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These associations can be tightly coupled. </w:t>
      </w:r>
      <w:r>
        <w:rPr>
          <w:rFonts w:ascii="Times New Roman" w:hAnsi="Times New Roman" w:cs="Microsoft Sans Serif"/>
        </w:rPr>
        <w:t>I</w:t>
      </w:r>
      <w:r w:rsidRPr="00A31DFC">
        <w:rPr>
          <w:rFonts w:ascii="Times New Roman" w:hAnsi="Times New Roman" w:cs="Microsoft Sans Serif"/>
        </w:rPr>
        <w:t xml:space="preserve">n many studies, distinct microbial communities </w:t>
      </w:r>
      <w:r>
        <w:rPr>
          <w:rFonts w:ascii="Times New Roman" w:hAnsi="Times New Roman" w:cs="Microsoft Sans Serif"/>
        </w:rPr>
        <w:t>develop</w:t>
      </w:r>
      <w:r w:rsidRPr="00A31DFC">
        <w:rPr>
          <w:rFonts w:ascii="Times New Roman" w:hAnsi="Times New Roman" w:cs="Microsoft Sans Serif"/>
        </w:rPr>
        <w:t xml:space="preserve"> beneath individual plant species</w:t>
      </w:r>
      <w:r>
        <w:rPr>
          <w:rFonts w:ascii="Times New Roman" w:hAnsi="Times New Roman" w:cs="Microsoft Sans Serif"/>
        </w:rPr>
        <w:t xml:space="preserve"> and function differently when placed beneath a new plant species</w:t>
      </w:r>
      <w:r w:rsidRPr="00A31DFC">
        <w:rPr>
          <w:rFonts w:ascii="Times New Roman" w:hAnsi="Times New Roman" w:cs="Microsoft Sans Serif"/>
        </w:rPr>
        <w:t xml:space="preserve"> </w:t>
      </w:r>
      <w:r w:rsidR="0029080F" w:rsidRPr="00A31DFC">
        <w:rPr>
          <w:rFonts w:ascii="Times New Roman" w:hAnsi="Times New Roman" w:cs="Microsoft Sans Serif"/>
        </w:rPr>
        <w:fldChar w:fldCharType="begin">
          <w:fldData xml:space="preserve">PEVuZE5vdGU+PENpdGU+PEF1dGhvcj5CdXllcjwvQXV0aG9yPjxZZWFyPjIwMDI8L1llYXI+PFJl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PEVuZE5vdGU+PENpdGU+PEF1dGhvcj5CdXllcjwvQXV0aG9yPjxZZWFyPjIwMDI8L1llYXI+PFJl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(Buyer et al. 2002, Zak et al. 2003, Kardol et al. 2010, Mitchell et al. 2010)</w:t>
      </w:r>
      <w:r w:rsidR="0029080F" w:rsidRPr="00A31DFC">
        <w:rPr>
          <w:rFonts w:ascii="Times New Roman" w:hAnsi="Times New Roman" w:cs="Microsoft Sans Serif"/>
        </w:rPr>
        <w:fldChar w:fldCharType="end"/>
      </w:r>
      <w:r>
        <w:rPr>
          <w:rFonts w:ascii="Times New Roman" w:hAnsi="Times New Roman" w:cs="Microsoft Sans Serif"/>
        </w:rPr>
        <w:t>. T</w:t>
      </w:r>
      <w:r w:rsidRPr="00A31DFC">
        <w:rPr>
          <w:rFonts w:ascii="Times New Roman" w:hAnsi="Times New Roman" w:cs="Microsoft Sans Serif"/>
        </w:rPr>
        <w:t xml:space="preserve">hese associations can be particularly important when considering the response of symbiotic relationships like mycorrhizae to projected changes in plant distributions </w:t>
      </w:r>
      <w:r w:rsidR="0029080F" w:rsidRPr="00A31DFC">
        <w:rPr>
          <w:rFonts w:ascii="Times New Roman" w:hAnsi="Times New Roman" w:cs="Microsoft Sans Serif"/>
        </w:rPr>
        <w:fldChar w:fldCharType="begin">
          <w:fldData xml:space="preserve">PEVuZE5vdGU+PENpdGU+PEF1dGhvcj5CZWxsZ2FyZDwvQXV0aG9yPjxZZWFyPjIwMTE8L1llYXI+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PEVuZE5vdGU+PENpdGU+PEF1dGhvcj5CZWxsZ2FyZDwvQXV0aG9yPjxZZWFyPjIwMTE8L1llYXI+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(Haskins and Gehring 2004, Bellgard and Williams 2011)</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w:t>
      </w:r>
      <w:r>
        <w:rPr>
          <w:rFonts w:ascii="Times New Roman" w:hAnsi="Times New Roman" w:cs="Microsoft Sans Serif"/>
        </w:rPr>
        <w:t>I</w:t>
      </w:r>
      <w:r w:rsidRPr="00A31DFC">
        <w:rPr>
          <w:rFonts w:ascii="Times New Roman" w:hAnsi="Times New Roman" w:cs="Microsoft Sans Serif"/>
        </w:rPr>
        <w:t xml:space="preserve">t is important to consider how </w:t>
      </w:r>
      <w:r>
        <w:rPr>
          <w:rFonts w:ascii="Times New Roman" w:hAnsi="Times New Roman" w:cs="Microsoft Sans Serif"/>
        </w:rPr>
        <w:t>climate</w:t>
      </w:r>
      <w:r w:rsidRPr="00A31DFC">
        <w:rPr>
          <w:rFonts w:ascii="Times New Roman" w:hAnsi="Times New Roman" w:cs="Microsoft Sans Serif"/>
        </w:rPr>
        <w:t xml:space="preserve"> change might alter both plant distributions and the distributions of the associated soil community.</w:t>
      </w:r>
    </w:p>
    <w:p w:rsidR="00D35364" w:rsidRPr="00A31DFC" w:rsidRDefault="00D35364" w:rsidP="00D35364">
      <w:pPr>
        <w:autoSpaceDE w:val="0"/>
        <w:autoSpaceDN w:val="0"/>
        <w:adjustRightInd w:val="0"/>
        <w:spacing w:line="480" w:lineRule="auto"/>
        <w:rPr>
          <w:rFonts w:ascii="Times New Roman" w:hAnsi="Times New Roman" w:cs="Microsoft Sans Serif"/>
        </w:rPr>
      </w:pPr>
      <w:r w:rsidRPr="00A31DFC">
        <w:rPr>
          <w:rFonts w:ascii="Times New Roman" w:hAnsi="Times New Roman" w:cs="Microsoft Sans Serif"/>
        </w:rPr>
        <w:tab/>
        <w:t xml:space="preserve">Seasonal and temporal </w:t>
      </w:r>
      <w:r>
        <w:rPr>
          <w:rFonts w:ascii="Times New Roman" w:hAnsi="Times New Roman" w:cs="Microsoft Sans Serif"/>
        </w:rPr>
        <w:t xml:space="preserve">shifts in rainfall, especially </w:t>
      </w:r>
      <w:r w:rsidRPr="00A31DFC">
        <w:rPr>
          <w:rFonts w:ascii="Times New Roman" w:hAnsi="Times New Roman" w:cs="Microsoft Sans Serif"/>
        </w:rPr>
        <w:t xml:space="preserve">in ecosystems where organisms may be at their physiological tolerance limit, can have a large impact on the diversity, abundance, and responsiveness of soil microbial communities </w:t>
      </w:r>
      <w:r w:rsidR="0029080F" w:rsidRPr="00A31DFC">
        <w:rPr>
          <w:rFonts w:ascii="Times New Roman" w:hAnsi="Times New Roman" w:cs="Microsoft Sans Serif"/>
        </w:rPr>
        <w:fldChar w:fldCharType="begin">
          <w:fldData xml:space="preserve">PEVuZE5vdGU+PENpdGU+PEF1dGhvcj5IdWxsYXI8L0F1dGhvcj48WWVhcj4yMDA2PC9ZZWFyPjxS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ZGljYWw+PHBhZ2VzPjEzNTktMTM2MTwvcGFnZXM+PHZvbHVtZT4zMDE8L3ZvbHVtZT48bnVtYmVy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PEVuZE5vdGU+PENpdGU+PEF1dGhvcj5IdWxsYXI8L0F1dGhvcj48WWVhcj4yMDA2PC9ZZWFyPjxS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ZGljYWw+PHBhZ2VzPjEzNTktMTM2MTwvcGFnZXM+PHZvbHVtZT4zMDE8L3ZvbHVtZT48bnVtYmVy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(Schadt et al. 2003, Lipson and Schmidt 2004, Hullar et al. 2006, Waldrop and Firestone 2006)</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Seasonal variation </w:t>
      </w:r>
      <w:r>
        <w:rPr>
          <w:rFonts w:ascii="Times New Roman" w:hAnsi="Times New Roman" w:cs="Microsoft Sans Serif"/>
        </w:rPr>
        <w:t xml:space="preserve">in rainfall </w:t>
      </w:r>
      <w:r w:rsidRPr="00A31DFC">
        <w:rPr>
          <w:rFonts w:ascii="Times New Roman" w:hAnsi="Times New Roman" w:cs="Microsoft Sans Serif"/>
        </w:rPr>
        <w:t>may ameliora</w:t>
      </w:r>
      <w:r>
        <w:rPr>
          <w:rFonts w:ascii="Times New Roman" w:hAnsi="Times New Roman" w:cs="Microsoft Sans Serif"/>
        </w:rPr>
        <w:t>te the direct effects of climate change</w:t>
      </w:r>
      <w:r w:rsidRPr="00A31DFC">
        <w:rPr>
          <w:rFonts w:ascii="Times New Roman" w:hAnsi="Times New Roman" w:cs="Microsoft Sans Serif"/>
        </w:rPr>
        <w:t xml:space="preserve"> on soil communities because a wide range of physiological tolerances may already exist within the community </w:t>
      </w:r>
      <w:r w:rsidR="0029080F" w:rsidRPr="00A31DFC">
        <w:rPr>
          <w:rFonts w:ascii="Times New Roman" w:hAnsi="Times New Roman" w:cs="Microsoft Sans Serif"/>
        </w:rPr>
        <w:fldChar w:fldCharType="begin">
          <w:fldData xml:space="preserve">PEVuZE5vdGU+PENpdGU+PEF1dGhvcj5DcnV6LU1hcnRpbmV6PC9BdXRob3I+PFllYXI+MjAwOTwv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PEVuZE5vdGU+PENpdGU+PEF1dGhvcj5DcnV6LU1hcnRpbmV6PC9BdXRob3I+PFllYXI+MjAwOTwv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(Cruz-Martinez et al. 2009, Hawkes et al. 2011)</w:t>
      </w:r>
      <w:r w:rsidR="0029080F" w:rsidRPr="00A31DFC">
        <w:rPr>
          <w:rFonts w:ascii="Times New Roman" w:hAnsi="Times New Roman" w:cs="Microsoft Sans Serif"/>
        </w:rPr>
        <w:fldChar w:fldCharType="end"/>
      </w:r>
      <w:r w:rsidRPr="00A31DFC">
        <w:rPr>
          <w:rFonts w:ascii="Times New Roman" w:hAnsi="Times New Roman" w:cs="Microsoft Sans Serif"/>
        </w:rPr>
        <w:t>. Alternatively climat</w:t>
      </w:r>
      <w:r>
        <w:rPr>
          <w:rFonts w:ascii="Times New Roman" w:hAnsi="Times New Roman" w:cs="Microsoft Sans Serif"/>
        </w:rPr>
        <w:t>e change</w:t>
      </w:r>
      <w:r w:rsidRPr="00A31DFC">
        <w:rPr>
          <w:rFonts w:ascii="Times New Roman" w:hAnsi="Times New Roman" w:cs="Microsoft Sans Serif"/>
        </w:rPr>
        <w:t xml:space="preserve"> may increase the severity of this variation resulting in new dynamics within the microbial community </w:t>
      </w:r>
      <w:r>
        <w:rPr>
          <w:rFonts w:ascii="Times New Roman" w:hAnsi="Times New Roman" w:cs="Microsoft Sans Serif"/>
        </w:rPr>
        <w:t xml:space="preserve">such as changes in species richness or composition </w:t>
      </w:r>
      <w:r w:rsidR="0029080F" w:rsidRPr="00A31DFC">
        <w:rPr>
          <w:rFonts w:ascii="Times New Roman" w:hAnsi="Times New Roman" w:cs="Microsoft Sans Serif"/>
        </w:rPr>
        <w:fldChar w:fldCharType="begin">
          <w:fldData xml:space="preserve">PEVuZE5vdGU+PENpdGU+PEF1dGhvcj5XYWxkcm9wPC9BdXRob3I+PFllYXI+MjAwNjwvWWVhcj48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PEVuZE5vdGU+PENpdGU+PEF1dGhvcj5XYWxkcm9wPC9BdXRob3I+PFllYXI+MjAwNjwvWWVhcj48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(Waldrop and Firestone 2006, Hawkes et al. 2011)</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Therefore, measuring the responses of soil communities across seasons and years enables researchers to better predict microbial responses to </w:t>
      </w:r>
      <w:r>
        <w:rPr>
          <w:rFonts w:ascii="Times New Roman" w:hAnsi="Times New Roman" w:cs="Microsoft Sans Serif"/>
        </w:rPr>
        <w:t>climate</w:t>
      </w:r>
      <w:r w:rsidRPr="00A31DFC">
        <w:rPr>
          <w:rFonts w:ascii="Times New Roman" w:hAnsi="Times New Roman" w:cs="Microsoft Sans Serif"/>
        </w:rPr>
        <w:t xml:space="preserve"> change.</w:t>
      </w:r>
    </w:p>
    <w:p w:rsidR="00D35364" w:rsidRPr="00A31DFC" w:rsidRDefault="00D35364" w:rsidP="00D35364">
      <w:pPr>
        <w:autoSpaceDE w:val="0"/>
        <w:autoSpaceDN w:val="0"/>
        <w:adjustRightInd w:val="0"/>
        <w:spacing w:line="480" w:lineRule="auto"/>
        <w:rPr>
          <w:rFonts w:ascii="Times New Roman" w:hAnsi="Times New Roman" w:cs="Microsoft Sans Serif"/>
        </w:rPr>
      </w:pPr>
      <w:r w:rsidRPr="00A31DFC">
        <w:rPr>
          <w:rFonts w:ascii="Times New Roman" w:hAnsi="Times New Roman" w:cs="Microsoft Sans Serif"/>
        </w:rPr>
        <w:tab/>
        <w:t xml:space="preserve">Semi-arid </w:t>
      </w:r>
      <w:r>
        <w:rPr>
          <w:rFonts w:ascii="Times New Roman" w:hAnsi="Times New Roman" w:cs="Microsoft Sans Serif"/>
        </w:rPr>
        <w:t>piñon</w:t>
      </w:r>
      <w:r w:rsidRPr="00A31DFC">
        <w:rPr>
          <w:rFonts w:ascii="Times New Roman" w:hAnsi="Times New Roman" w:cs="Microsoft Sans Serif"/>
        </w:rPr>
        <w:t>-juniper</w:t>
      </w:r>
      <w:r>
        <w:rPr>
          <w:rFonts w:ascii="Times New Roman" w:hAnsi="Times New Roman" w:cs="Microsoft Sans Serif"/>
        </w:rPr>
        <w:t xml:space="preserve"> </w:t>
      </w:r>
      <w:r w:rsidRPr="00A31DFC">
        <w:rPr>
          <w:rFonts w:ascii="Times New Roman" w:hAnsi="Times New Roman" w:cs="Microsoft Sans Serif"/>
        </w:rPr>
        <w:t xml:space="preserve">woodlands provide </w:t>
      </w:r>
      <w:r>
        <w:rPr>
          <w:rFonts w:ascii="Times New Roman" w:hAnsi="Times New Roman" w:cs="Microsoft Sans Serif"/>
        </w:rPr>
        <w:t>a model</w:t>
      </w:r>
      <w:r w:rsidRPr="00A31DFC">
        <w:rPr>
          <w:rFonts w:ascii="Times New Roman" w:hAnsi="Times New Roman" w:cs="Microsoft Sans Serif"/>
        </w:rPr>
        <w:t xml:space="preserve"> test case to understand and possibly predict how both seasonal dynamics and</w:t>
      </w:r>
      <w:r>
        <w:rPr>
          <w:rFonts w:ascii="Times New Roman" w:hAnsi="Times New Roman" w:cs="Microsoft Sans Serif"/>
        </w:rPr>
        <w:t xml:space="preserve"> how the dominant</w:t>
      </w:r>
      <w:r w:rsidRPr="00A31DFC">
        <w:rPr>
          <w:rFonts w:ascii="Times New Roman" w:hAnsi="Times New Roman" w:cs="Microsoft Sans Serif"/>
        </w:rPr>
        <w:t xml:space="preserve"> plant community </w:t>
      </w:r>
      <w:r>
        <w:rPr>
          <w:rFonts w:ascii="Times New Roman" w:hAnsi="Times New Roman" w:cs="Microsoft Sans Serif"/>
        </w:rPr>
        <w:t>m</w:t>
      </w:r>
      <w:r w:rsidRPr="00A31DFC">
        <w:rPr>
          <w:rFonts w:ascii="Times New Roman" w:hAnsi="Times New Roman" w:cs="Microsoft Sans Serif"/>
        </w:rPr>
        <w:t xml:space="preserve">ay influence the response of soil communities to </w:t>
      </w:r>
      <w:r>
        <w:rPr>
          <w:rFonts w:ascii="Times New Roman" w:hAnsi="Times New Roman" w:cs="Microsoft Sans Serif"/>
        </w:rPr>
        <w:t>climate</w:t>
      </w:r>
      <w:r w:rsidRPr="00A31DFC">
        <w:rPr>
          <w:rFonts w:ascii="Times New Roman" w:hAnsi="Times New Roman" w:cs="Microsoft Sans Serif"/>
        </w:rPr>
        <w:t xml:space="preserve"> change. </w:t>
      </w:r>
      <w:r>
        <w:rPr>
          <w:rFonts w:ascii="Times New Roman" w:hAnsi="Times New Roman" w:cs="Microsoft Sans Serif"/>
        </w:rPr>
        <w:t>Piñon</w:t>
      </w:r>
      <w:r w:rsidRPr="00A31DFC">
        <w:rPr>
          <w:rFonts w:ascii="Times New Roman" w:hAnsi="Times New Roman" w:cs="Microsoft Sans Serif"/>
        </w:rPr>
        <w:t xml:space="preserve">-juniper woodlands are defined by a long dry season followed by monsoonal rains that can saturate the soil system </w:t>
      </w:r>
      <w:r w:rsidR="0029080F" w:rsidRPr="00A31DFC">
        <w:rPr>
          <w:rFonts w:ascii="Times New Roman" w:hAnsi="Times New Roman" w:cs="Microsoft Sans Serif"/>
        </w:rPr>
        <w:fldChar w:fldCharType="begin"/>
      </w:r>
      <w:r>
        <w:rPr>
          <w:rFonts w:ascii="Times New Roman" w:hAnsi="Times New Roman" w:cs="Microsoft Sans Serif"/>
        </w:rPr>
        <w:instrText xml:space="preserve"> ADDIN EN.CITE &lt;EndNote&gt;&lt;Cite&gt;&lt;Author&gt;Greenland&lt;/Author&gt;&lt;Year&gt;2003&lt;/Year&gt;&lt;RecNum&gt;56&lt;/RecNum&gt;&lt;record&gt;&lt;rec-number&gt;56&lt;/rec-number&gt;&lt;foreign-keys&gt;&lt;key app="EN" db-id="azaxv992lvptxjer2f3vatf1e2waxft50zea"&gt;56&lt;/key&gt;&lt;/foreign-keys&gt;&lt;ref-type name="Book"&gt;6&lt;/ref-type&gt;&lt;contributors&gt;&lt;authors&gt;&lt;author&gt;Greenland, D.&lt;/author&gt;&lt;author&gt;Goodin, D.G.&lt;/author&gt;&lt;author&gt;Smith, R.C.&lt;/author&gt;&lt;/authors&gt;&lt;/contributors&gt;&lt;titles&gt;&lt;title&gt;Climate Variability and Ecosystem Response at Long-Term Ecological Research Sties&lt;/title&gt;&lt;/titles&gt;&lt;dates&gt;&lt;year&gt;2003&lt;/year&gt;&lt;/dates&gt;&lt;pub-location&gt;New York, New York&lt;/pub-location&gt;&lt;publisher&gt;Oxford University Press&lt;/publisher&gt;&lt;urls&gt;&lt;/urls&gt;&lt;/record&gt;&lt;/Cite&gt;&lt;/EndNote&gt;</w:instrText>
      </w:r>
      <w:r w:rsidR="0029080F" w:rsidRPr="00A31DFC">
        <w:rPr>
          <w:rFonts w:ascii="Times New Roman" w:hAnsi="Times New Roman" w:cs="Microsoft Sans Serif"/>
        </w:rPr>
        <w:fldChar w:fldCharType="separate"/>
      </w:r>
      <w:r>
        <w:rPr>
          <w:rFonts w:ascii="Times New Roman" w:hAnsi="Times New Roman" w:cs="Microsoft Sans Serif"/>
          <w:noProof/>
        </w:rPr>
        <w:t>(Greenland et al. 2003)</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thus soil communities in </w:t>
      </w:r>
      <w:r>
        <w:rPr>
          <w:rFonts w:ascii="Times New Roman" w:hAnsi="Times New Roman" w:cs="Microsoft Sans Serif"/>
        </w:rPr>
        <w:t xml:space="preserve">these </w:t>
      </w:r>
      <w:r w:rsidRPr="00A31DFC">
        <w:rPr>
          <w:rFonts w:ascii="Times New Roman" w:hAnsi="Times New Roman" w:cs="Microsoft Sans Serif"/>
        </w:rPr>
        <w:t xml:space="preserve">woodlands likely have a large range of physiological tolerances to high and low moisture regimes </w:t>
      </w:r>
      <w:r w:rsidR="0029080F" w:rsidRPr="00A31DFC">
        <w:rPr>
          <w:rFonts w:ascii="Times New Roman" w:hAnsi="Times New Roman" w:cs="Microsoft Sans Serif"/>
        </w:rPr>
        <w:fldChar w:fldCharType="begin">
          <w:fldData xml:space="preserve">PEVuZE5vdGU+PENpdGU+PEF1dGhvcj5TY2h3aW5uaW5nPC9BdXRob3I+PFllYXI+MjAwNDwvWWVh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PEVuZE5vdGU+PENpdGU+PEF1dGhvcj5TY2h3aW5uaW5nPC9BdXRob3I+PFllYXI+MjAwNDwvWWVh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(Schwinning and Sala 2004)</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In addition, </w:t>
      </w:r>
      <w:r>
        <w:rPr>
          <w:rFonts w:ascii="Times New Roman" w:hAnsi="Times New Roman" w:cs="Microsoft Sans Serif"/>
        </w:rPr>
        <w:t>piñon</w:t>
      </w:r>
      <w:r w:rsidRPr="00A31DFC">
        <w:rPr>
          <w:rFonts w:ascii="Times New Roman" w:hAnsi="Times New Roman" w:cs="Microsoft Sans Serif"/>
        </w:rPr>
        <w:t xml:space="preserve">-juniper </w:t>
      </w:r>
      <w:r>
        <w:rPr>
          <w:rFonts w:ascii="Times New Roman" w:hAnsi="Times New Roman" w:cs="Microsoft Sans Serif"/>
        </w:rPr>
        <w:t>woodland</w:t>
      </w:r>
      <w:r w:rsidRPr="00A31DFC">
        <w:rPr>
          <w:rFonts w:ascii="Times New Roman" w:hAnsi="Times New Roman" w:cs="Microsoft Sans Serif"/>
        </w:rPr>
        <w:t xml:space="preserve">s </w:t>
      </w:r>
      <w:r>
        <w:rPr>
          <w:rFonts w:ascii="Times New Roman" w:hAnsi="Times New Roman" w:cs="Microsoft Sans Serif"/>
        </w:rPr>
        <w:t>in the southwestern US have experienced multiple years of severe drought since 2000,</w:t>
      </w:r>
      <w:r w:rsidRPr="00A31DFC">
        <w:rPr>
          <w:rFonts w:ascii="Times New Roman" w:hAnsi="Times New Roman" w:cs="Microsoft Sans Serif"/>
        </w:rPr>
        <w:t xml:space="preserve"> which is leading to a </w:t>
      </w:r>
      <w:r>
        <w:rPr>
          <w:rFonts w:ascii="Times New Roman" w:hAnsi="Times New Roman" w:cs="Microsoft Sans Serif"/>
        </w:rPr>
        <w:t xml:space="preserve">significant </w:t>
      </w:r>
      <w:r w:rsidRPr="00A31DFC">
        <w:rPr>
          <w:rFonts w:ascii="Times New Roman" w:hAnsi="Times New Roman" w:cs="Microsoft Sans Serif"/>
        </w:rPr>
        <w:t xml:space="preserve">shift in the plant community </w:t>
      </w:r>
      <w:r w:rsidR="0029080F" w:rsidRPr="00A31DFC">
        <w:rPr>
          <w:rFonts w:ascii="Times New Roman" w:hAnsi="Times New Roman" w:cs="Microsoft Sans Serif"/>
        </w:rPr>
        <w:fldChar w:fldCharType="begin">
          <w:fldData xml:space="preserve">PEVuZE5vdGU+PENpdGU+PEF1dGhvcj5NdWVsbGVyPC9BdXRob3I+PFllYXI+MjAwNTwvWWVhcj48
UmVjTnVtPjU0PC9SZWNOdW0+PHJlY29yZD48cmVjLW51bWJlcj41NDwvcmVjLW51bWJlcj48Zm9y
ZWlnbi1rZXlzPjxrZXkgYXBwPSJFTiIgZGItaWQ9ImF6YXh2OTkybHZwdHhqZXIyZjN2YXRmMWUy
d2F4ZnQ1MHplYSI+NTQ8L2tleT48L2ZvcmVpZ24ta2V5cz48cmVmLXR5cGUgbmFtZT0iSm91cm5h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aG9yPjwvYXV0aG9ycz48L2NvbnRyaWJ1dG9ycz48YXV0aC1hZGRyZXNzPk11ZWxsZXIsIFJDJiN4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==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PEVuZE5vdGU+PENpdGU+PEF1dGhvcj5NdWVsbGVyPC9BdXRob3I+PFllYXI+MjAwNTwvWWVhcj48
UmVjTnVtPjU0PC9SZWNOdW0+PHJlY29yZD48cmVjLW51bWJlcj41NDwvcmVjLW51bWJlcj48Zm9y
ZWlnbi1rZXlzPjxrZXkgYXBwPSJFTiIgZGItaWQ9ImF6YXh2OTkybHZwdHhqZXIyZjN2YXRmMWUy
d2F4ZnQ1MHplYSI+NTQ8L2tleT48L2ZvcmVpZ24ta2V5cz48cmVmLXR5cGUgbmFtZT0iSm91cm5h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aG9yPjwvYXV0aG9ycz48L2NvbnRyaWJ1dG9ycz48YXV0aC1hZGRyZXNzPk11ZWxsZXIsIFJDJiN4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==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(Mueller et al. 2005)</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Junipers, that are more drought resistant, are able to persist, while </w:t>
      </w:r>
      <w:r>
        <w:rPr>
          <w:rFonts w:ascii="Times New Roman" w:hAnsi="Times New Roman" w:cs="Microsoft Sans Serif"/>
        </w:rPr>
        <w:t>piñon</w:t>
      </w:r>
      <w:r w:rsidRPr="00A31DFC">
        <w:rPr>
          <w:rFonts w:ascii="Times New Roman" w:hAnsi="Times New Roman" w:cs="Microsoft Sans Serif"/>
        </w:rPr>
        <w:t xml:space="preserve"> </w:t>
      </w:r>
      <w:r>
        <w:rPr>
          <w:rFonts w:ascii="Times New Roman" w:hAnsi="Times New Roman" w:cs="Microsoft Sans Serif"/>
        </w:rPr>
        <w:t xml:space="preserve">pine </w:t>
      </w:r>
      <w:r w:rsidRPr="00A31DFC">
        <w:rPr>
          <w:rFonts w:ascii="Times New Roman" w:hAnsi="Times New Roman" w:cs="Microsoft Sans Serif"/>
        </w:rPr>
        <w:t xml:space="preserve">populations are declining </w:t>
      </w:r>
      <w:r w:rsidR="0029080F" w:rsidRPr="00A31DFC">
        <w:rPr>
          <w:rFonts w:ascii="Times New Roman" w:hAnsi="Times New Roman" w:cs="Microsoft Sans Serif"/>
        </w:rPr>
        <w:fldChar w:fldCharType="begin">
          <w:fldData xml:space="preserve">PEVuZE5vdGU+PENpdGU+PEF1dGhvcj5CcmVzaGVhcnM8L0F1dGhvcj48WWVhcj4yMDA5PC9ZZWFy
PjxSZWNOdW0+NTU8L1JlY051bT48cmVjb3JkPjxyZWMtbnVtYmVyPjU1PC9yZWMtbnVtYmVyPjxm
b3JlaWduLWtleXM+PGtleSBhcHA9IkVOIiBkYi1pZD0iYXpheHY5OTJsdnB0eGplcjJmM3ZhdGYx
ZTJ3YXhmdDUwemVhIj41NTwva2V5PjwvZm9yZWlnbi1rZXlzPjxyZWYtdHlwZSBuYW1lPSJKb3Vy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aG9yPjwvYXV0aG9ycz48L2NvbnRyaWJ1dG9ycz48YXV0aC1hZGRyZXNzPkJyZXNoZWFycywgREQm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PEVuZE5vdGU+PENpdGU+PEF1dGhvcj5CcmVzaGVhcnM8L0F1dGhvcj48WWVhcj4yMDA5PC9ZZWFy
PjxSZWNOdW0+NTU8L1JlY051bT48cmVjb3JkPjxyZWMtbnVtYmVyPjU1PC9yZWMtbnVtYmVyPjxm
b3JlaWduLWtleXM+PGtleSBhcHA9IkVOIiBkYi1pZD0iYXpheHY5OTJsdnB0eGplcjJmM3ZhdGYx
ZTJ3YXhmdDUwemVhIj41NTwva2V5PjwvZm9yZWlnbi1rZXlzPjxyZWYtdHlwZSBuYW1lPSJKb3Vy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aG9yPjwvYXV0aG9ycz48L2NvbnRyaWJ1dG9ycz48YXV0aC1hZGRyZXNzPkJyZXNoZWFycywgREQm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(Breshears et al. 2009)</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Given climate models predict that the frequency and severity of drought will continue to increase in the southwestern US </w:t>
      </w:r>
      <w:r w:rsidR="0029080F" w:rsidRPr="00A31DFC">
        <w:rPr>
          <w:rFonts w:ascii="Times New Roman" w:hAnsi="Times New Roman" w:cs="Microsoft Sans Serif"/>
        </w:rPr>
        <w:fldChar w:fldCharType="begin">
          <w:fldData xml:space="preserve">PEVuZE5vdGU+PENpdGU+PEF1dGhvcj5HcmVnb3J5PC9BdXRob3I+PFllYXI+MTk5NzwvWWVhcj48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</w:fldData>
        </w:fldChar>
      </w:r>
      <w:r w:rsidRPr="00A31DFC">
        <w:rPr>
          <w:rFonts w:ascii="Times New Roman" w:hAnsi="Times New Roman" w:cs="Microsoft Sans Serif"/>
        </w:rPr>
        <w:instrText xml:space="preserve"> ADDIN EN.CITE </w:instrText>
      </w:r>
      <w:r w:rsidR="0029080F" w:rsidRPr="00A31DFC">
        <w:rPr>
          <w:rFonts w:ascii="Times New Roman" w:hAnsi="Times New Roman" w:cs="Microsoft Sans Serif"/>
        </w:rPr>
        <w:fldChar w:fldCharType="begin">
          <w:fldData xml:space="preserve">PEVuZE5vdGU+PENpdGU+PEF1dGhvcj5HcmVnb3J5PC9BdXRob3I+PFllYXI+MTk5NzwvWWVhcj48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</w:fldData>
        </w:fldChar>
      </w:r>
      <w:r w:rsidRPr="00A31DFC">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sidRPr="00A31DFC">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(Gregory et al. 1997, Pan et al. 1998, Hanson and Weltzin 2000, Rosenberg et al. 2003, Cook et al. 2004)</w:t>
      </w:r>
      <w:r w:rsidR="0029080F" w:rsidRPr="00A31DFC">
        <w:rPr>
          <w:rFonts w:ascii="Times New Roman" w:hAnsi="Times New Roman" w:cs="Microsoft Sans Serif"/>
        </w:rPr>
        <w:fldChar w:fldCharType="end"/>
      </w:r>
      <w:r w:rsidRPr="00A31DFC">
        <w:rPr>
          <w:rFonts w:ascii="Times New Roman" w:hAnsi="Times New Roman" w:cs="Microsoft Sans Serif"/>
        </w:rPr>
        <w:t xml:space="preserve"> where </w:t>
      </w:r>
      <w:r>
        <w:rPr>
          <w:rFonts w:ascii="Times New Roman" w:hAnsi="Times New Roman" w:cs="Microsoft Sans Serif"/>
        </w:rPr>
        <w:t xml:space="preserve">these </w:t>
      </w:r>
      <w:r w:rsidRPr="00A31DFC">
        <w:rPr>
          <w:rFonts w:ascii="Times New Roman" w:hAnsi="Times New Roman" w:cs="Microsoft Sans Serif"/>
        </w:rPr>
        <w:t>woodlands cover &gt;17 million hectares (</w:t>
      </w:r>
      <w:r>
        <w:rPr>
          <w:rFonts w:ascii="Times New Roman" w:hAnsi="Times New Roman" w:cs="Microsoft Sans Serif"/>
        </w:rPr>
        <w:t>39</w:t>
      </w:r>
      <w:r w:rsidRPr="00A31DFC">
        <w:rPr>
          <w:rFonts w:ascii="Times New Roman" w:hAnsi="Times New Roman" w:cs="Microsoft Sans Serif"/>
        </w:rPr>
        <w:t xml:space="preserve">), understanding how </w:t>
      </w:r>
      <w:r>
        <w:rPr>
          <w:rFonts w:ascii="Times New Roman" w:hAnsi="Times New Roman" w:cs="Microsoft Sans Serif"/>
        </w:rPr>
        <w:t>climate</w:t>
      </w:r>
      <w:r w:rsidRPr="00A31DFC">
        <w:rPr>
          <w:rFonts w:ascii="Times New Roman" w:hAnsi="Times New Roman" w:cs="Microsoft Sans Serif"/>
        </w:rPr>
        <w:t xml:space="preserve"> change may directly or indirectly alter soil communities and the processes they regulate is important. </w:t>
      </w:r>
    </w:p>
    <w:p w:rsidR="00904ED6" w:rsidRPr="00D35364" w:rsidRDefault="00D35364" w:rsidP="00D35364">
      <w:pPr>
        <w:autoSpaceDE w:val="0"/>
        <w:autoSpaceDN w:val="0"/>
        <w:adjustRightInd w:val="0"/>
        <w:spacing w:line="480" w:lineRule="auto"/>
        <w:ind w:firstLine="927"/>
        <w:rPr>
          <w:rFonts w:ascii="Times New Roman" w:hAnsi="Times New Roman" w:cs="Microsoft Sans Serif"/>
        </w:rPr>
      </w:pPr>
      <w:r>
        <w:rPr>
          <w:rFonts w:ascii="Times New Roman" w:hAnsi="Times New Roman" w:cs="Microsoft Sans Serif"/>
        </w:rPr>
        <w:t xml:space="preserve">Large-scale manipulation of climate variables can inform scientists </w:t>
      </w:r>
      <w:r w:rsidRPr="00A31DFC">
        <w:rPr>
          <w:rFonts w:ascii="Times New Roman" w:hAnsi="Times New Roman" w:cs="Microsoft Sans Serif"/>
        </w:rPr>
        <w:t>how ecosystems</w:t>
      </w:r>
      <w:r>
        <w:rPr>
          <w:rFonts w:ascii="Times New Roman" w:hAnsi="Times New Roman" w:cs="Microsoft Sans Serif"/>
        </w:rPr>
        <w:t>,</w:t>
      </w:r>
      <w:r w:rsidRPr="00A31DFC">
        <w:rPr>
          <w:rFonts w:ascii="Times New Roman" w:hAnsi="Times New Roman" w:cs="Microsoft Sans Serif"/>
        </w:rPr>
        <w:t xml:space="preserve"> and </w:t>
      </w:r>
      <w:r>
        <w:rPr>
          <w:rFonts w:ascii="Times New Roman" w:hAnsi="Times New Roman" w:cs="Microsoft Sans Serif"/>
        </w:rPr>
        <w:t xml:space="preserve">their associated </w:t>
      </w:r>
      <w:r w:rsidRPr="00A31DFC">
        <w:rPr>
          <w:rFonts w:ascii="Times New Roman" w:hAnsi="Times New Roman" w:cs="Microsoft Sans Serif"/>
        </w:rPr>
        <w:t>communities</w:t>
      </w:r>
      <w:r>
        <w:rPr>
          <w:rFonts w:ascii="Times New Roman" w:hAnsi="Times New Roman" w:cs="Microsoft Sans Serif"/>
        </w:rPr>
        <w:t>,</w:t>
      </w:r>
      <w:r w:rsidRPr="00A31DFC">
        <w:rPr>
          <w:rFonts w:ascii="Times New Roman" w:hAnsi="Times New Roman" w:cs="Microsoft Sans Serif"/>
        </w:rPr>
        <w:t xml:space="preserve"> </w:t>
      </w:r>
      <w:r>
        <w:rPr>
          <w:rFonts w:ascii="Times New Roman" w:hAnsi="Times New Roman" w:cs="Microsoft Sans Serif"/>
        </w:rPr>
        <w:t xml:space="preserve">will respond </w:t>
      </w:r>
      <w:r w:rsidRPr="00A31DFC">
        <w:rPr>
          <w:rFonts w:ascii="Times New Roman" w:hAnsi="Times New Roman" w:cs="Microsoft Sans Serif"/>
        </w:rPr>
        <w:t xml:space="preserve">in the future </w:t>
      </w:r>
      <w:r w:rsidR="0029080F" w:rsidRPr="00A31DFC">
        <w:rPr>
          <w:rFonts w:ascii="Times New Roman" w:hAnsi="Times New Roman" w:cs="Microsoft Sans Serif"/>
        </w:rPr>
        <w:fldChar w:fldCharType="begin">
          <w:fldData xml:space="preserve">PEVuZE5vdGU+PENpdGU+PEF1dGhvcj5MdW88L0F1dGhvcj48WWVhcj4yMDExPC9ZZWFyPjxSZWNO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</w:fldData>
        </w:fldChar>
      </w:r>
      <w:r>
        <w:rPr>
          <w:rFonts w:ascii="Times New Roman" w:hAnsi="Times New Roman" w:cs="Microsoft Sans Serif"/>
        </w:rPr>
        <w:instrText xml:space="preserve"> ADDIN EN.CITE </w:instrText>
      </w:r>
      <w:r w:rsidR="0029080F">
        <w:rPr>
          <w:rFonts w:ascii="Times New Roman" w:hAnsi="Times New Roman" w:cs="Microsoft Sans Serif"/>
        </w:rPr>
        <w:fldChar w:fldCharType="begin">
          <w:fldData xml:space="preserve">PEVuZE5vdGU+PENpdGU+PEF1dGhvcj5MdW88L0F1dGhvcj48WWVhcj4yMDExPC9ZZWFyPjxSZWNO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</w:fldData>
        </w:fldChar>
      </w:r>
      <w:r>
        <w:rPr>
          <w:rFonts w:ascii="Times New Roman" w:hAnsi="Times New Roman" w:cs="Microsoft Sans Serif"/>
        </w:rPr>
        <w:instrText xml:space="preserve"> ADDIN EN.CITE.DATA </w:instrText>
      </w:r>
      <w:r w:rsidR="001C3C68" w:rsidRPr="0029080F">
        <w:rPr>
          <w:rFonts w:ascii="Times New Roman" w:hAnsi="Times New Roman" w:cs="Microsoft Sans Serif"/>
        </w:rPr>
      </w:r>
      <w:r w:rsidR="0029080F">
        <w:rPr>
          <w:rFonts w:ascii="Times New Roman" w:hAnsi="Times New Roman" w:cs="Microsoft Sans Serif"/>
        </w:rPr>
        <w:fldChar w:fldCharType="end"/>
      </w:r>
      <w:r w:rsidR="001C3C68" w:rsidRPr="0029080F">
        <w:rPr>
          <w:rFonts w:ascii="Times New Roman" w:hAnsi="Times New Roman" w:cs="Microsoft Sans Serif"/>
        </w:rPr>
      </w:r>
      <w:r w:rsidR="0029080F" w:rsidRPr="00A31DFC">
        <w:rPr>
          <w:rFonts w:ascii="Times New Roman" w:hAnsi="Times New Roman" w:cs="Microsoft Sans Serif"/>
        </w:rPr>
        <w:fldChar w:fldCharType="separate"/>
      </w:r>
      <w:r>
        <w:rPr>
          <w:rFonts w:ascii="Times New Roman" w:hAnsi="Times New Roman" w:cs="Microsoft Sans Serif"/>
          <w:noProof/>
        </w:rPr>
        <w:t>(Luo et al. 2011)</w:t>
      </w:r>
      <w:r w:rsidR="0029080F" w:rsidRPr="00A31DFC">
        <w:rPr>
          <w:rFonts w:ascii="Times New Roman" w:hAnsi="Times New Roman" w:cs="Microsoft Sans Serif"/>
        </w:rPr>
        <w:fldChar w:fldCharType="end"/>
      </w:r>
      <w:r w:rsidRPr="00A31DFC">
        <w:rPr>
          <w:rFonts w:ascii="Times New Roman" w:hAnsi="Times New Roman" w:cs="Microsoft Sans Serif"/>
        </w:rPr>
        <w:t>.</w:t>
      </w:r>
      <w:r>
        <w:rPr>
          <w:rFonts w:ascii="Times New Roman" w:hAnsi="Times New Roman" w:cs="Microsoft Sans Serif"/>
        </w:rPr>
        <w:t xml:space="preserve"> W</w:t>
      </w:r>
      <w:r w:rsidRPr="00A31DFC">
        <w:rPr>
          <w:rFonts w:ascii="Times New Roman" w:hAnsi="Times New Roman" w:cs="Microsoft Sans Serif"/>
        </w:rPr>
        <w:t xml:space="preserve">e took advantage of a large-scale precipitation manipulation in a </w:t>
      </w:r>
      <w:r>
        <w:rPr>
          <w:rFonts w:ascii="Times New Roman" w:hAnsi="Times New Roman" w:cs="Microsoft Sans Serif"/>
        </w:rPr>
        <w:t>piñon</w:t>
      </w:r>
      <w:r w:rsidRPr="00A31DFC">
        <w:rPr>
          <w:rFonts w:ascii="Times New Roman" w:hAnsi="Times New Roman" w:cs="Microsoft Sans Serif"/>
        </w:rPr>
        <w:t xml:space="preserve">-juniper woodland to </w:t>
      </w:r>
      <w:r>
        <w:rPr>
          <w:rFonts w:ascii="Times New Roman" w:hAnsi="Times New Roman" w:cs="Microsoft Sans Serif"/>
        </w:rPr>
        <w:t xml:space="preserve">investigate </w:t>
      </w:r>
      <w:r w:rsidRPr="00A31DFC">
        <w:rPr>
          <w:rFonts w:ascii="Times New Roman" w:hAnsi="Times New Roman" w:cs="Microsoft Sans Serif"/>
        </w:rPr>
        <w:t>how precipitation</w:t>
      </w:r>
      <w:r>
        <w:rPr>
          <w:rFonts w:ascii="Times New Roman" w:hAnsi="Times New Roman" w:cs="Microsoft Sans Serif"/>
        </w:rPr>
        <w:t>,</w:t>
      </w:r>
      <w:r w:rsidRPr="00A31DFC">
        <w:rPr>
          <w:rFonts w:ascii="Times New Roman" w:hAnsi="Times New Roman" w:cs="Microsoft Sans Serif"/>
        </w:rPr>
        <w:t xml:space="preserve"> increases and decreases</w:t>
      </w:r>
      <w:r>
        <w:rPr>
          <w:rFonts w:ascii="Times New Roman" w:hAnsi="Times New Roman" w:cs="Microsoft Sans Serif"/>
        </w:rPr>
        <w:t>,</w:t>
      </w:r>
      <w:r w:rsidRPr="00A31DFC">
        <w:rPr>
          <w:rFonts w:ascii="Times New Roman" w:hAnsi="Times New Roman" w:cs="Microsoft Sans Serif"/>
        </w:rPr>
        <w:t xml:space="preserve"> alter soil community composition and abundance beneath </w:t>
      </w:r>
      <w:r>
        <w:rPr>
          <w:rFonts w:ascii="Times New Roman" w:hAnsi="Times New Roman" w:cs="Microsoft Sans Serif"/>
        </w:rPr>
        <w:t>piñon</w:t>
      </w:r>
      <w:r w:rsidRPr="00A31DFC">
        <w:rPr>
          <w:rFonts w:ascii="Times New Roman" w:hAnsi="Times New Roman" w:cs="Microsoft Sans Serif"/>
        </w:rPr>
        <w:t xml:space="preserve"> and juniper </w:t>
      </w:r>
      <w:r>
        <w:rPr>
          <w:rFonts w:ascii="Times New Roman" w:hAnsi="Times New Roman" w:cs="Microsoft Sans Serif"/>
        </w:rPr>
        <w:t xml:space="preserve">trees </w:t>
      </w:r>
      <w:r w:rsidRPr="00A31DFC">
        <w:rPr>
          <w:rFonts w:ascii="Times New Roman" w:hAnsi="Times New Roman" w:cs="Microsoft Sans Serif"/>
        </w:rPr>
        <w:t>across seasons. We predicted that: (1)</w:t>
      </w:r>
      <w:r>
        <w:rPr>
          <w:rFonts w:ascii="Times New Roman" w:hAnsi="Times New Roman" w:cs="Microsoft Sans Serif"/>
        </w:rPr>
        <w:t xml:space="preserve"> soil microbial community composition and abundance would vary with moisture availability due to changes in precipitation both seasonally and across experimental precipitation treatments, </w:t>
      </w:r>
      <w:r w:rsidRPr="00A31DFC">
        <w:rPr>
          <w:rFonts w:ascii="Times New Roman" w:hAnsi="Times New Roman" w:cs="Microsoft Sans Serif"/>
        </w:rPr>
        <w:t>(</w:t>
      </w:r>
      <w:r>
        <w:rPr>
          <w:rFonts w:ascii="Times New Roman" w:hAnsi="Times New Roman" w:cs="Microsoft Sans Serif"/>
        </w:rPr>
        <w:t>2</w:t>
      </w:r>
      <w:r w:rsidRPr="00A31DFC">
        <w:rPr>
          <w:rFonts w:ascii="Times New Roman" w:hAnsi="Times New Roman" w:cs="Microsoft Sans Serif"/>
        </w:rPr>
        <w:t xml:space="preserve">) </w:t>
      </w:r>
      <w:r>
        <w:rPr>
          <w:rFonts w:ascii="Times New Roman" w:hAnsi="Times New Roman" w:cs="Microsoft Sans Serif"/>
        </w:rPr>
        <w:t>that soils beneath piñon</w:t>
      </w:r>
      <w:r w:rsidRPr="00A31DFC">
        <w:rPr>
          <w:rFonts w:ascii="Times New Roman" w:hAnsi="Times New Roman" w:cs="Microsoft Sans Serif"/>
        </w:rPr>
        <w:t xml:space="preserve"> and juniper w</w:t>
      </w:r>
      <w:r>
        <w:rPr>
          <w:rFonts w:ascii="Times New Roman" w:hAnsi="Times New Roman" w:cs="Microsoft Sans Serif"/>
        </w:rPr>
        <w:t>ould</w:t>
      </w:r>
      <w:r w:rsidRPr="00A31DFC">
        <w:rPr>
          <w:rFonts w:ascii="Times New Roman" w:hAnsi="Times New Roman" w:cs="Microsoft Sans Serif"/>
        </w:rPr>
        <w:t xml:space="preserve"> harbor distinct microbial communities</w:t>
      </w:r>
      <w:r>
        <w:rPr>
          <w:rFonts w:ascii="Times New Roman" w:hAnsi="Times New Roman" w:cs="Microsoft Sans Serif"/>
        </w:rPr>
        <w:t xml:space="preserve">, and (3) that relative to juniper, soil communities beneath piñon would be more responsive to increases and decreases in precipitation because previous work at our site shows that piñon is more stressed than juniper by drought (Pangle et al. 2012, Plaut et al. 2012). </w:t>
      </w:r>
    </w:p>
    <w:p w:rsidR="006963E0" w:rsidRDefault="006963E0" w:rsidP="00904ED6">
      <w:pPr>
        <w:autoSpaceDE w:val="0"/>
        <w:autoSpaceDN w:val="0"/>
        <w:adjustRightInd w:val="0"/>
        <w:spacing w:line="480" w:lineRule="auto"/>
        <w:rPr>
          <w:rFonts w:ascii="Times New Roman" w:hAnsi="Times New Roman" w:cs="Microsoft Sans Serif"/>
          <w:b/>
          <w:sz w:val="28"/>
        </w:rPr>
      </w:pPr>
    </w:p>
    <w:p w:rsidR="00904ED6" w:rsidRPr="008E4625" w:rsidRDefault="00904ED6" w:rsidP="00904ED6">
      <w:pPr>
        <w:autoSpaceDE w:val="0"/>
        <w:autoSpaceDN w:val="0"/>
        <w:adjustRightInd w:val="0"/>
        <w:spacing w:line="480" w:lineRule="auto"/>
        <w:rPr>
          <w:rFonts w:ascii="Times New Roman" w:hAnsi="Times New Roman" w:cs="Microsoft Sans Serif"/>
          <w:b/>
          <w:sz w:val="28"/>
        </w:rPr>
      </w:pPr>
      <w:r w:rsidRPr="008E4625">
        <w:rPr>
          <w:rFonts w:ascii="Times New Roman" w:hAnsi="Times New Roman" w:cs="Microsoft Sans Serif"/>
          <w:b/>
          <w:sz w:val="28"/>
        </w:rPr>
        <w:t>Methods</w:t>
      </w:r>
    </w:p>
    <w:p w:rsidR="00E31FCB" w:rsidRDefault="00E31FCB" w:rsidP="00E31FCB">
      <w:pPr>
        <w:autoSpaceDE w:val="0"/>
        <w:autoSpaceDN w:val="0"/>
        <w:adjustRightInd w:val="0"/>
        <w:spacing w:line="480" w:lineRule="auto"/>
        <w:rPr>
          <w:rFonts w:ascii="Times New Roman" w:hAnsi="Times New Roman" w:cs="Microsoft Sans Serif"/>
          <w:i/>
          <w:iCs/>
        </w:rPr>
      </w:pPr>
      <w:r w:rsidRPr="00A31DFC">
        <w:rPr>
          <w:rFonts w:ascii="Times New Roman" w:hAnsi="Times New Roman" w:cs="Microsoft Sans Serif"/>
          <w:i/>
          <w:iCs/>
        </w:rPr>
        <w:t>Site and experimental description</w:t>
      </w:r>
    </w:p>
    <w:p w:rsidR="00E31FCB" w:rsidRPr="004A00AA" w:rsidRDefault="00E31FCB" w:rsidP="00E31FCB">
      <w:pPr>
        <w:autoSpaceDE w:val="0"/>
        <w:autoSpaceDN w:val="0"/>
        <w:adjustRightInd w:val="0"/>
        <w:spacing w:line="480" w:lineRule="auto"/>
        <w:rPr>
          <w:rFonts w:ascii="Times New Roman" w:hAnsi="Times New Roman" w:cs="Microsoft Sans Serif"/>
          <w:i/>
          <w:iCs/>
        </w:rPr>
      </w:pPr>
      <w:r w:rsidRPr="00A31DFC">
        <w:rPr>
          <w:rFonts w:ascii="Times New Roman" w:hAnsi="Times New Roman" w:cs="Microsoft Sans Serif"/>
        </w:rPr>
        <w:t>To assess how precipitation change</w:t>
      </w:r>
      <w:r>
        <w:rPr>
          <w:rFonts w:ascii="Times New Roman" w:hAnsi="Times New Roman" w:cs="Microsoft Sans Serif"/>
        </w:rPr>
        <w:t xml:space="preserve">, including </w:t>
      </w:r>
      <w:r w:rsidRPr="00A31DFC">
        <w:rPr>
          <w:rFonts w:ascii="Times New Roman" w:hAnsi="Times New Roman" w:cs="Microsoft Sans Serif"/>
        </w:rPr>
        <w:t>both increases and decreases</w:t>
      </w:r>
      <w:r>
        <w:rPr>
          <w:rFonts w:ascii="Times New Roman" w:hAnsi="Times New Roman" w:cs="Microsoft Sans Serif"/>
        </w:rPr>
        <w:t>,</w:t>
      </w:r>
      <w:r w:rsidRPr="00A31DFC">
        <w:rPr>
          <w:rFonts w:ascii="Times New Roman" w:hAnsi="Times New Roman" w:cs="Microsoft Sans Serif"/>
        </w:rPr>
        <w:t xml:space="preserve"> tree </w:t>
      </w:r>
      <w:r>
        <w:rPr>
          <w:rFonts w:ascii="Times New Roman" w:hAnsi="Times New Roman" w:cs="Microsoft Sans Serif"/>
        </w:rPr>
        <w:t>species</w:t>
      </w:r>
      <w:r w:rsidRPr="00A31DFC">
        <w:rPr>
          <w:rFonts w:ascii="Times New Roman" w:hAnsi="Times New Roman" w:cs="Microsoft Sans Serif"/>
        </w:rPr>
        <w:t xml:space="preserve">, and season altered </w:t>
      </w:r>
      <w:r>
        <w:rPr>
          <w:rFonts w:ascii="Times New Roman" w:hAnsi="Times New Roman" w:cs="Microsoft Sans Serif"/>
        </w:rPr>
        <w:t>the soil microbial community</w:t>
      </w:r>
      <w:r w:rsidRPr="00A31DFC">
        <w:rPr>
          <w:rFonts w:ascii="Times New Roman" w:hAnsi="Times New Roman" w:cs="Microsoft Sans Serif"/>
        </w:rPr>
        <w:t>; we examined micr</w:t>
      </w:r>
      <w:r>
        <w:rPr>
          <w:rFonts w:ascii="Times New Roman" w:hAnsi="Times New Roman" w:cs="Microsoft Sans Serif"/>
        </w:rPr>
        <w:t xml:space="preserve">obial community composition, </w:t>
      </w:r>
      <w:r w:rsidRPr="00A31DFC">
        <w:rPr>
          <w:rFonts w:ascii="Times New Roman" w:hAnsi="Times New Roman" w:cs="Microsoft Sans Serif"/>
        </w:rPr>
        <w:t>abundance</w:t>
      </w:r>
      <w:r>
        <w:rPr>
          <w:rFonts w:ascii="Times New Roman" w:hAnsi="Times New Roman" w:cs="Microsoft Sans Serif"/>
        </w:rPr>
        <w:t>, and biomass</w:t>
      </w:r>
      <w:r w:rsidRPr="00A31DFC">
        <w:rPr>
          <w:rFonts w:ascii="Times New Roman" w:hAnsi="Times New Roman" w:cs="Microsoft Sans Serif"/>
        </w:rPr>
        <w:t xml:space="preserve"> beneath </w:t>
      </w:r>
      <w:r>
        <w:rPr>
          <w:rFonts w:ascii="Times New Roman" w:hAnsi="Times New Roman" w:cs="Microsoft Sans Serif"/>
        </w:rPr>
        <w:t>piñon</w:t>
      </w:r>
      <w:r w:rsidRPr="00A31DFC">
        <w:rPr>
          <w:rFonts w:ascii="Times New Roman" w:hAnsi="Times New Roman" w:cs="Microsoft Sans Serif"/>
        </w:rPr>
        <w:t xml:space="preserve"> and juniper at a precipitation manipulation </w:t>
      </w:r>
      <w:r>
        <w:rPr>
          <w:rFonts w:ascii="Times New Roman" w:hAnsi="Times New Roman" w:cs="Microsoft Sans Serif"/>
        </w:rPr>
        <w:t xml:space="preserve">experiment </w:t>
      </w:r>
      <w:r w:rsidRPr="00A31DFC">
        <w:rPr>
          <w:rFonts w:ascii="Times New Roman" w:hAnsi="Times New Roman" w:cs="Microsoft Sans Serif"/>
        </w:rPr>
        <w:t>in Central New Mexico</w:t>
      </w:r>
      <w:r>
        <w:rPr>
          <w:rFonts w:ascii="Times New Roman" w:hAnsi="Times New Roman" w:cs="Microsoft Sans Serif"/>
        </w:rPr>
        <w:t xml:space="preserve"> (see Pangle et al. 2012 for extensive experimental design details). The experiment is located in a piñon-juniper woodland </w:t>
      </w:r>
      <w:r w:rsidRPr="00A31DFC">
        <w:rPr>
          <w:rFonts w:ascii="Times New Roman" w:hAnsi="Times New Roman"/>
        </w:rPr>
        <w:t>at the Sevilleta National Wildlife Refuge in central New Mexico</w:t>
      </w:r>
      <w:r>
        <w:rPr>
          <w:rFonts w:ascii="Times New Roman" w:hAnsi="Times New Roman"/>
        </w:rPr>
        <w:t xml:space="preserve"> (</w:t>
      </w:r>
      <w:r w:rsidRPr="00A31DFC">
        <w:rPr>
          <w:rFonts w:ascii="Times New Roman" w:hAnsi="Times New Roman"/>
        </w:rPr>
        <w:t>1900 m elevation</w:t>
      </w:r>
      <w:r>
        <w:rPr>
          <w:rFonts w:ascii="Times New Roman" w:hAnsi="Times New Roman"/>
        </w:rPr>
        <w:t>)</w:t>
      </w:r>
      <w:r w:rsidRPr="00A31DFC">
        <w:rPr>
          <w:rFonts w:ascii="Times New Roman" w:hAnsi="Times New Roman"/>
        </w:rPr>
        <w:t>, where the Sevill</w:t>
      </w:r>
      <w:r>
        <w:rPr>
          <w:rFonts w:ascii="Times New Roman" w:hAnsi="Times New Roman"/>
        </w:rPr>
        <w:t>eta LTER program is located (32º 20’ N, 106º</w:t>
      </w:r>
      <w:r w:rsidRPr="00A31DFC">
        <w:rPr>
          <w:rFonts w:ascii="Times New Roman" w:hAnsi="Times New Roman"/>
        </w:rPr>
        <w:t xml:space="preserve">50’ W). Climate records from the Sevilleta LTER meteorological station (Cerro Montoso #42; </w:t>
      </w:r>
      <w:r w:rsidRPr="00E0780A">
        <w:rPr>
          <w:rFonts w:ascii="Times New Roman" w:hAnsi="Times New Roman"/>
        </w:rPr>
        <w:t>http://sev.lternet.edu/</w:t>
      </w:r>
      <w:r w:rsidRPr="00A31DFC">
        <w:rPr>
          <w:rFonts w:ascii="Times New Roman" w:hAnsi="Times New Roman"/>
        </w:rPr>
        <w:t xml:space="preserve">) indicate </w:t>
      </w:r>
      <w:r>
        <w:rPr>
          <w:rFonts w:ascii="Times New Roman" w:hAnsi="Times New Roman"/>
        </w:rPr>
        <w:t>the</w:t>
      </w:r>
      <w:r w:rsidRPr="00A31DFC">
        <w:rPr>
          <w:rFonts w:ascii="Times New Roman" w:hAnsi="Times New Roman"/>
        </w:rPr>
        <w:t xml:space="preserve"> mean annual temperature </w:t>
      </w:r>
      <w:r>
        <w:rPr>
          <w:rFonts w:ascii="Times New Roman" w:hAnsi="Times New Roman"/>
        </w:rPr>
        <w:t xml:space="preserve">around our study site is </w:t>
      </w:r>
      <w:r w:rsidRPr="00A31DFC">
        <w:rPr>
          <w:rFonts w:ascii="Times New Roman" w:hAnsi="Times New Roman"/>
        </w:rPr>
        <w:t xml:space="preserve">13 °C and </w:t>
      </w:r>
      <w:r>
        <w:rPr>
          <w:rFonts w:ascii="Times New Roman" w:hAnsi="Times New Roman"/>
        </w:rPr>
        <w:t xml:space="preserve">the </w:t>
      </w:r>
      <w:r w:rsidRPr="00A31DFC">
        <w:rPr>
          <w:rFonts w:ascii="Times New Roman" w:hAnsi="Times New Roman"/>
        </w:rPr>
        <w:t xml:space="preserve">mean annual precipitation </w:t>
      </w:r>
      <w:r>
        <w:rPr>
          <w:rFonts w:ascii="Times New Roman" w:hAnsi="Times New Roman"/>
        </w:rPr>
        <w:t>is</w:t>
      </w:r>
      <w:r w:rsidRPr="00A31DFC">
        <w:rPr>
          <w:rFonts w:ascii="Times New Roman" w:hAnsi="Times New Roman"/>
        </w:rPr>
        <w:t xml:space="preserve"> 368 mm. </w:t>
      </w:r>
      <w:r>
        <w:rPr>
          <w:rFonts w:ascii="Times New Roman" w:hAnsi="Times New Roman"/>
        </w:rPr>
        <w:t>T</w:t>
      </w:r>
      <w:r w:rsidRPr="00A31DFC">
        <w:rPr>
          <w:rFonts w:ascii="Times New Roman" w:hAnsi="Times New Roman"/>
        </w:rPr>
        <w:t xml:space="preserve">he </w:t>
      </w:r>
      <w:r>
        <w:rPr>
          <w:rFonts w:ascii="Times New Roman" w:hAnsi="Times New Roman"/>
        </w:rPr>
        <w:t>largest</w:t>
      </w:r>
      <w:r w:rsidRPr="00A31DFC">
        <w:rPr>
          <w:rFonts w:ascii="Times New Roman" w:hAnsi="Times New Roman"/>
        </w:rPr>
        <w:t xml:space="preserve"> </w:t>
      </w:r>
      <w:r>
        <w:rPr>
          <w:rFonts w:ascii="Times New Roman" w:hAnsi="Times New Roman"/>
        </w:rPr>
        <w:t>amount</w:t>
      </w:r>
      <w:r w:rsidRPr="00A31DFC">
        <w:rPr>
          <w:rFonts w:ascii="Times New Roman" w:hAnsi="Times New Roman"/>
        </w:rPr>
        <w:t xml:space="preserve"> of precipitation </w:t>
      </w:r>
      <w:r>
        <w:rPr>
          <w:rFonts w:ascii="Times New Roman" w:hAnsi="Times New Roman"/>
        </w:rPr>
        <w:t>comes</w:t>
      </w:r>
      <w:r w:rsidRPr="00A31DFC">
        <w:rPr>
          <w:rFonts w:ascii="Times New Roman" w:hAnsi="Times New Roman"/>
        </w:rPr>
        <w:t xml:space="preserve"> during </w:t>
      </w:r>
      <w:r>
        <w:rPr>
          <w:rFonts w:ascii="Times New Roman" w:hAnsi="Times New Roman"/>
        </w:rPr>
        <w:t>the monsoon season (</w:t>
      </w:r>
      <w:r w:rsidRPr="00A31DFC">
        <w:rPr>
          <w:rFonts w:ascii="Times New Roman" w:hAnsi="Times New Roman"/>
        </w:rPr>
        <w:t>July, August, September</w:t>
      </w:r>
      <w:r>
        <w:rPr>
          <w:rFonts w:ascii="Times New Roman" w:hAnsi="Times New Roman"/>
        </w:rPr>
        <w:t>)</w:t>
      </w:r>
      <w:r w:rsidRPr="00A31DFC">
        <w:rPr>
          <w:rFonts w:ascii="Times New Roman" w:hAnsi="Times New Roman"/>
        </w:rPr>
        <w:t xml:space="preserve">. </w:t>
      </w:r>
      <w:r>
        <w:rPr>
          <w:rFonts w:ascii="Times New Roman" w:hAnsi="Times New Roman"/>
        </w:rPr>
        <w:t>M</w:t>
      </w:r>
      <w:r w:rsidRPr="00A31DFC">
        <w:rPr>
          <w:rFonts w:ascii="Times New Roman" w:hAnsi="Times New Roman"/>
        </w:rPr>
        <w:t xml:space="preserve">onsoon </w:t>
      </w:r>
      <w:r>
        <w:rPr>
          <w:rFonts w:ascii="Times New Roman" w:hAnsi="Times New Roman"/>
        </w:rPr>
        <w:t>precipitation</w:t>
      </w:r>
      <w:r w:rsidRPr="00A31DFC">
        <w:rPr>
          <w:rFonts w:ascii="Times New Roman" w:hAnsi="Times New Roman"/>
        </w:rPr>
        <w:t xml:space="preserve"> accounts for over half of </w:t>
      </w:r>
      <w:r>
        <w:rPr>
          <w:rFonts w:ascii="Times New Roman" w:hAnsi="Times New Roman"/>
        </w:rPr>
        <w:t xml:space="preserve">the total </w:t>
      </w:r>
      <w:r w:rsidRPr="00A31DFC">
        <w:rPr>
          <w:rFonts w:ascii="Times New Roman" w:hAnsi="Times New Roman"/>
        </w:rPr>
        <w:t xml:space="preserve">annual precipitation; but high evapotranspiration rates prevent </w:t>
      </w:r>
      <w:r>
        <w:rPr>
          <w:rFonts w:ascii="Times New Roman" w:hAnsi="Times New Roman"/>
        </w:rPr>
        <w:t>monsoon</w:t>
      </w:r>
      <w:r w:rsidRPr="00A31DFC">
        <w:rPr>
          <w:rFonts w:ascii="Times New Roman" w:hAnsi="Times New Roman"/>
        </w:rPr>
        <w:t xml:space="preserve"> </w:t>
      </w:r>
      <w:r>
        <w:rPr>
          <w:rFonts w:ascii="Times New Roman" w:hAnsi="Times New Roman"/>
        </w:rPr>
        <w:t>rain events</w:t>
      </w:r>
      <w:r w:rsidRPr="00A31DFC">
        <w:rPr>
          <w:rFonts w:ascii="Times New Roman" w:hAnsi="Times New Roman"/>
        </w:rPr>
        <w:t xml:space="preserve"> from recharging soil moisture to depth </w:t>
      </w:r>
      <w:r w:rsidR="0029080F" w:rsidRPr="00A31DFC">
        <w:rPr>
          <w:rFonts w:ascii="Times New Roman" w:hAnsi="Times New Roman"/>
        </w:rPr>
        <w:fldChar w:fldCharType="begin"/>
      </w:r>
      <w:r>
        <w:rPr>
          <w:rFonts w:ascii="Times New Roman" w:hAnsi="Times New Roman"/>
        </w:rPr>
        <w:instrText xml:space="preserve"> ADDIN EN.CITE &lt;EndNote&gt;&lt;Cite&gt;&lt;Author&gt;Greenland&lt;/Author&gt;&lt;Year&gt;2003&lt;/Year&gt;&lt;RecNum&gt;56&lt;/RecNum&gt;&lt;record&gt;&lt;rec-number&gt;56&lt;/rec-number&gt;&lt;foreign-keys&gt;&lt;key app="EN" db-id="azaxv992lvptxjer2f3vatf1e2waxft50zea"&gt;56&lt;/key&gt;&lt;/foreign-keys&gt;&lt;ref-type name="Book"&gt;6&lt;/ref-type&gt;&lt;contributors&gt;&lt;authors&gt;&lt;author&gt;Greenland, D.&lt;/author&gt;&lt;author&gt;Goodin, D.G.&lt;/author&gt;&lt;author&gt;Smith, R.C.&lt;/author&gt;&lt;/authors&gt;&lt;/contributors&gt;&lt;titles&gt;&lt;title&gt;Climate Variability and Ecosystem Response at Long-Term Ecological Research Sties&lt;/title&gt;&lt;/titles&gt;&lt;dates&gt;&lt;year&gt;2003&lt;/year&gt;&lt;/dates&gt;&lt;pub-location&gt;New York, New York&lt;/pub-location&gt;&lt;publisher&gt;Oxford University Press&lt;/publisher&gt;&lt;urls&gt;&lt;/urls&gt;&lt;/record&gt;&lt;/Cite&gt;&lt;/EndNote&gt;</w:instrText>
      </w:r>
      <w:r w:rsidR="0029080F" w:rsidRPr="00A31DFC">
        <w:rPr>
          <w:rFonts w:ascii="Times New Roman" w:hAnsi="Times New Roman"/>
        </w:rPr>
        <w:fldChar w:fldCharType="separate"/>
      </w:r>
      <w:r>
        <w:rPr>
          <w:rFonts w:ascii="Times New Roman" w:hAnsi="Times New Roman"/>
          <w:noProof/>
        </w:rPr>
        <w:t>(Greenland et al. 2003)</w:t>
      </w:r>
      <w:r w:rsidR="0029080F" w:rsidRPr="00A31DFC">
        <w:rPr>
          <w:rFonts w:ascii="Times New Roman" w:hAnsi="Times New Roman"/>
        </w:rPr>
        <w:fldChar w:fldCharType="end"/>
      </w:r>
      <w:r w:rsidRPr="00A31DFC">
        <w:rPr>
          <w:rFonts w:ascii="Times New Roman" w:hAnsi="Times New Roman"/>
        </w:rPr>
        <w:t xml:space="preserve">. </w:t>
      </w:r>
    </w:p>
    <w:p w:rsidR="00E31FCB" w:rsidRPr="00A31DFC" w:rsidRDefault="00E31FCB" w:rsidP="00E31FCB">
      <w:pPr>
        <w:spacing w:line="480" w:lineRule="auto"/>
        <w:ind w:firstLine="720"/>
        <w:rPr>
          <w:rFonts w:ascii="Times New Roman" w:hAnsi="Times New Roman"/>
        </w:rPr>
      </w:pPr>
      <w:r w:rsidRPr="00A31DFC">
        <w:rPr>
          <w:rFonts w:ascii="Times New Roman" w:hAnsi="Times New Roman"/>
        </w:rPr>
        <w:t>We established 12 experimental plots (each 1600 m</w:t>
      </w:r>
      <w:r w:rsidRPr="00A31DFC">
        <w:rPr>
          <w:rFonts w:ascii="Times New Roman" w:hAnsi="Times New Roman"/>
          <w:vertAlign w:val="superscript"/>
        </w:rPr>
        <w:t>2</w:t>
      </w:r>
      <w:r w:rsidRPr="00A31DFC">
        <w:rPr>
          <w:rFonts w:ascii="Times New Roman" w:hAnsi="Times New Roman"/>
        </w:rPr>
        <w:t xml:space="preserve">) in mid-summer 2007. These plots consist of a </w:t>
      </w:r>
      <w:r w:rsidRPr="00A31DFC">
        <w:rPr>
          <w:rFonts w:ascii="Times New Roman" w:hAnsi="Times New Roman" w:cs="Microsoft Sans Serif"/>
        </w:rPr>
        <w:t xml:space="preserve">decreased precipitation treatment (~50% reduction), an increased precipitation treatment (~18% </w:t>
      </w:r>
      <w:r>
        <w:rPr>
          <w:rFonts w:ascii="Times New Roman" w:hAnsi="Times New Roman" w:cs="Microsoft Sans Serif"/>
        </w:rPr>
        <w:t>addition</w:t>
      </w:r>
      <w:r w:rsidRPr="00A31DFC">
        <w:rPr>
          <w:rFonts w:ascii="Times New Roman" w:hAnsi="Times New Roman" w:cs="Microsoft Sans Serif"/>
        </w:rPr>
        <w:t xml:space="preserve">), a precipitation removal control treatment (cover control), and an </w:t>
      </w:r>
      <w:r w:rsidRPr="00D244DA">
        <w:rPr>
          <w:rFonts w:ascii="Times New Roman" w:hAnsi="Times New Roman" w:cs="Microsoft Sans Serif"/>
        </w:rPr>
        <w:t>ambient control treatment (</w:t>
      </w:r>
      <w:r w:rsidRPr="00D244DA">
        <w:rPr>
          <w:rFonts w:ascii="Times New Roman" w:hAnsi="Times New Roman" w:cs="Microsoft Sans Serif"/>
          <w:i/>
          <w:iCs/>
        </w:rPr>
        <w:t>n = 3</w:t>
      </w:r>
      <w:r w:rsidRPr="00D244DA">
        <w:rPr>
          <w:rFonts w:ascii="Times New Roman" w:hAnsi="Times New Roman" w:cs="Microsoft Sans Serif"/>
        </w:rPr>
        <w:t xml:space="preserve">). Precipitation was reduced using a throughfall displacement design </w:t>
      </w:r>
      <w:r w:rsidR="0029080F" w:rsidRPr="00D244DA">
        <w:rPr>
          <w:rFonts w:ascii="Times New Roman" w:hAnsi="Times New Roman" w:cs="Microsoft Sans Serif"/>
        </w:rPr>
        <w:fldChar w:fldCharType="begin"/>
      </w:r>
      <w:r w:rsidRPr="00D244DA">
        <w:rPr>
          <w:rFonts w:ascii="Times New Roman" w:hAnsi="Times New Roman" w:cs="Microsoft Sans Serif"/>
        </w:rPr>
        <w:instrText xml:space="preserve"> ADDIN EN.CITE &lt;EndNote&gt;&lt;Cite&gt;&lt;Author&gt;Sala&lt;/Author&gt;&lt;Year&gt;2000&lt;/Year&gt;&lt;RecNum&gt;133&lt;/RecNum&gt;&lt;record&gt;&lt;rec-number&gt;133&lt;/rec-number&gt;&lt;foreign-keys&gt;&lt;key app="EN" db-id="s25wdprdsvx9fye9ts7p0vsrxsd5t9a09fx0"&gt;133&lt;/key&gt;&lt;/foreign-keys&gt;&lt;ref-type name="Book"&gt;6&lt;/ref-type&gt;&lt;contributors&gt;&lt;authors&gt;&lt;author&gt;&lt;style face="normal" font="Helvetica" size="12"&gt;Sala, O. E., Robert B. Jackson, Harold A. Mooney, and Robert W. Howarth&lt;/style&gt;&lt;/author&gt;&lt;/authors&gt;&lt;/contributors&gt;&lt;titles&gt;&lt;title&gt;&lt;style face="normal" font="Helvetica" size="12"&gt;Methods in Ecosystem Science&lt;/style&gt;&lt;/title&gt;&lt;/titles&gt;&lt;dates&gt;&lt;year&gt;&lt;style face="normal" font="Helvetica" size="12"&gt;2000&lt;/style&gt;&lt;/year&gt;&lt;/dates&gt;&lt;pub-location&gt;&lt;style face="normal" font="Helvetica" size="12"&gt;New York&lt;/style&gt;&lt;/pub-location&gt;&lt;publisher&gt;&lt;style face="normal" font="Helvetica" size="12"&gt;Springer-Verlag New York, Inc&lt;/style&gt;&lt;/publisher&gt;&lt;urls&gt;&lt;/urls&gt;&lt;/record&gt;&lt;/Cite&gt;&lt;/EndNote&gt;</w:instrText>
      </w:r>
      <w:r w:rsidR="0029080F" w:rsidRPr="00D244DA">
        <w:rPr>
          <w:rFonts w:ascii="Times New Roman" w:hAnsi="Times New Roman" w:cs="Microsoft Sans Serif"/>
        </w:rPr>
        <w:fldChar w:fldCharType="separate"/>
      </w:r>
      <w:r w:rsidRPr="00D244DA">
        <w:rPr>
          <w:rFonts w:ascii="Times New Roman" w:hAnsi="Times New Roman" w:cs="Microsoft Sans Serif"/>
          <w:noProof/>
        </w:rPr>
        <w:t>(Sala 2000)</w:t>
      </w:r>
      <w:r w:rsidR="0029080F" w:rsidRPr="00D244DA">
        <w:rPr>
          <w:rFonts w:ascii="Times New Roman" w:hAnsi="Times New Roman" w:cs="Microsoft Sans Serif"/>
        </w:rPr>
        <w:fldChar w:fldCharType="end"/>
      </w:r>
      <w:r w:rsidRPr="00D244DA">
        <w:rPr>
          <w:rFonts w:ascii="Times New Roman" w:hAnsi="Times New Roman" w:cs="Microsoft Sans Serif"/>
        </w:rPr>
        <w:t>. Troughs</w:t>
      </w:r>
      <w:r w:rsidRPr="00A31DFC">
        <w:rPr>
          <w:rFonts w:ascii="Times New Roman" w:hAnsi="Times New Roman" w:cs="Microsoft Sans Serif"/>
        </w:rPr>
        <w:t xml:space="preserve"> were constructed of clear UV-coated acrylic sheets and installed in each drought plot at a height of approximately 1 m. The cover controls were constructed by inverting the troughs. To increase precipitation, sprinklers were installed in e</w:t>
      </w:r>
      <w:r>
        <w:rPr>
          <w:rFonts w:ascii="Times New Roman" w:hAnsi="Times New Roman" w:cs="Microsoft Sans Serif"/>
        </w:rPr>
        <w:t xml:space="preserve">ach precipitation addition plot, where </w:t>
      </w:r>
      <w:r w:rsidRPr="00A31DFC">
        <w:rPr>
          <w:rFonts w:ascii="Times New Roman" w:hAnsi="Times New Roman" w:cs="Microsoft Sans Serif"/>
        </w:rPr>
        <w:t xml:space="preserve">57 mm of </w:t>
      </w:r>
      <w:r>
        <w:rPr>
          <w:rFonts w:ascii="Times New Roman" w:hAnsi="Times New Roman" w:cs="Microsoft Sans Serif"/>
        </w:rPr>
        <w:t>precipitation</w:t>
      </w:r>
      <w:r w:rsidRPr="00A31DFC">
        <w:rPr>
          <w:rFonts w:ascii="Times New Roman" w:hAnsi="Times New Roman" w:cs="Microsoft Sans Serif"/>
        </w:rPr>
        <w:t xml:space="preserve"> was added in </w:t>
      </w:r>
      <w:r>
        <w:rPr>
          <w:rFonts w:ascii="Times New Roman" w:hAnsi="Times New Roman" w:cs="Microsoft Sans Serif"/>
        </w:rPr>
        <w:t>three</w:t>
      </w:r>
      <w:r w:rsidRPr="00A31DFC">
        <w:rPr>
          <w:rFonts w:ascii="Times New Roman" w:hAnsi="Times New Roman" w:cs="Microsoft Sans Serif"/>
        </w:rPr>
        <w:t xml:space="preserve"> </w:t>
      </w:r>
      <w:r>
        <w:rPr>
          <w:rFonts w:ascii="Times New Roman" w:hAnsi="Times New Roman" w:cs="Microsoft Sans Serif"/>
        </w:rPr>
        <w:t xml:space="preserve">separate </w:t>
      </w:r>
      <w:r w:rsidRPr="00A31DFC">
        <w:rPr>
          <w:rFonts w:ascii="Times New Roman" w:hAnsi="Times New Roman" w:cs="Microsoft Sans Serif"/>
        </w:rPr>
        <w:t>19 mm rain events</w:t>
      </w:r>
      <w:r>
        <w:rPr>
          <w:rFonts w:ascii="Times New Roman" w:hAnsi="Times New Roman" w:cs="Microsoft Sans Serif"/>
        </w:rPr>
        <w:t xml:space="preserve"> in 2008</w:t>
      </w:r>
      <w:r w:rsidRPr="00A31DFC">
        <w:rPr>
          <w:rFonts w:ascii="Times New Roman" w:hAnsi="Times New Roman" w:cs="Microsoft Sans Serif"/>
        </w:rPr>
        <w:t xml:space="preserve">. </w:t>
      </w:r>
      <w:r w:rsidRPr="00A31DFC">
        <w:rPr>
          <w:rFonts w:ascii="Times New Roman" w:hAnsi="Times New Roman"/>
        </w:rPr>
        <w:t>The ambient control treatments were unmanipulated plots located within the experimental plot matrix. These plots serve as the control for the water addition treatment and as an unmanipulated control for the precipitation exclosure plots. Volumetric water content (VWC) is monitored at -5 cm depth using EC-20 ECH</w:t>
      </w:r>
      <w:r w:rsidRPr="00A31DFC">
        <w:rPr>
          <w:rFonts w:ascii="Times New Roman" w:hAnsi="Times New Roman"/>
          <w:vertAlign w:val="subscript"/>
        </w:rPr>
        <w:t>2</w:t>
      </w:r>
      <w:r w:rsidRPr="00A31DFC">
        <w:rPr>
          <w:rFonts w:ascii="Times New Roman" w:hAnsi="Times New Roman"/>
        </w:rPr>
        <w:t xml:space="preserve">O probes (Decagon, Pullman, WA; </w:t>
      </w:r>
      <w:r>
        <w:rPr>
          <w:rFonts w:ascii="Times New Roman" w:hAnsi="Times New Roman" w:cs="Microsoft Sans Serif"/>
        </w:rPr>
        <w:t>42</w:t>
      </w:r>
      <w:r w:rsidRPr="00A31DFC">
        <w:rPr>
          <w:rFonts w:ascii="Times New Roman" w:hAnsi="Times New Roman" w:cs="Microsoft Sans Serif"/>
        </w:rPr>
        <w:t>).</w:t>
      </w:r>
    </w:p>
    <w:p w:rsidR="00E31FCB" w:rsidRPr="00A31DFC" w:rsidRDefault="00E31FCB" w:rsidP="00E31FCB">
      <w:pPr>
        <w:spacing w:line="480" w:lineRule="auto"/>
        <w:rPr>
          <w:rFonts w:ascii="Times New Roman" w:hAnsi="Times New Roman" w:cs="Arial"/>
          <w:i/>
        </w:rPr>
      </w:pPr>
    </w:p>
    <w:p w:rsidR="00E31FCB" w:rsidRPr="00A31DFC" w:rsidRDefault="00E31FCB" w:rsidP="00E31FCB">
      <w:pPr>
        <w:spacing w:line="480" w:lineRule="auto"/>
        <w:rPr>
          <w:rFonts w:ascii="Times New Roman" w:hAnsi="Times New Roman" w:cs="Arial"/>
          <w:i/>
        </w:rPr>
      </w:pPr>
      <w:r w:rsidRPr="00A31DFC">
        <w:rPr>
          <w:rFonts w:ascii="Times New Roman" w:hAnsi="Times New Roman" w:cs="Arial"/>
          <w:i/>
        </w:rPr>
        <w:t>Soil sampling and DNA extraction</w:t>
      </w:r>
    </w:p>
    <w:p w:rsidR="00E31FCB" w:rsidRPr="007021C2" w:rsidRDefault="00E31FCB" w:rsidP="00E31FCB">
      <w:pPr>
        <w:autoSpaceDE w:val="0"/>
        <w:autoSpaceDN w:val="0"/>
        <w:adjustRightInd w:val="0"/>
        <w:spacing w:line="480" w:lineRule="auto"/>
        <w:rPr>
          <w:rFonts w:ascii="Times New Roman" w:hAnsi="Times New Roman" w:cs="Arial"/>
          <w:iCs/>
        </w:rPr>
      </w:pPr>
      <w:r>
        <w:rPr>
          <w:rFonts w:ascii="Times New Roman" w:hAnsi="Times New Roman" w:cs="Microsoft Sans Serif"/>
        </w:rPr>
        <w:t>We collected soil samples in the pre-monsoon and during the monsoon season because we expected that seasonal variability in rainfall might alter soil microbial community characteristics. Combined with drought, the dry pre-monsoon season may represent a threshold for changes in microbial community structure not evident during the rainy monsoon season</w:t>
      </w:r>
      <w:r w:rsidRPr="00A31DFC">
        <w:rPr>
          <w:rFonts w:ascii="Times New Roman" w:hAnsi="Times New Roman" w:cs="Microsoft Sans Serif"/>
        </w:rPr>
        <w:t xml:space="preserve">. </w:t>
      </w:r>
      <w:r>
        <w:rPr>
          <w:rFonts w:ascii="Times New Roman" w:hAnsi="Times New Roman" w:cs="Microsoft Sans Serif"/>
        </w:rPr>
        <w:t>In order to understand how our precipitation treatments altered microbial biomass, we also measured m</w:t>
      </w:r>
      <w:r w:rsidRPr="00A31DFC">
        <w:rPr>
          <w:rFonts w:ascii="Times New Roman" w:hAnsi="Times New Roman" w:cs="Microsoft Sans Serif"/>
        </w:rPr>
        <w:t xml:space="preserve">icrobial biomass </w:t>
      </w:r>
      <w:r>
        <w:rPr>
          <w:rFonts w:ascii="Times New Roman" w:hAnsi="Times New Roman" w:cs="Microsoft Sans Serif"/>
        </w:rPr>
        <w:t>nitrogen during</w:t>
      </w:r>
      <w:r w:rsidRPr="00A31DFC">
        <w:rPr>
          <w:rFonts w:ascii="Times New Roman" w:hAnsi="Times New Roman" w:cs="Microsoft Sans Serif"/>
        </w:rPr>
        <w:t xml:space="preserve"> the </w:t>
      </w:r>
      <w:r>
        <w:rPr>
          <w:rFonts w:ascii="Times New Roman" w:hAnsi="Times New Roman" w:cs="Microsoft Sans Serif"/>
        </w:rPr>
        <w:t xml:space="preserve">2009 </w:t>
      </w:r>
      <w:r w:rsidRPr="00A31DFC">
        <w:rPr>
          <w:rFonts w:ascii="Times New Roman" w:hAnsi="Times New Roman" w:cs="Microsoft Sans Serif"/>
        </w:rPr>
        <w:t>pre-monsoon</w:t>
      </w:r>
      <w:r>
        <w:rPr>
          <w:rFonts w:ascii="Times New Roman" w:hAnsi="Times New Roman" w:cs="Microsoft Sans Serif"/>
        </w:rPr>
        <w:t xml:space="preserve"> season</w:t>
      </w:r>
      <w:r w:rsidRPr="00A31DFC">
        <w:rPr>
          <w:rFonts w:ascii="Times New Roman" w:hAnsi="Times New Roman" w:cs="Microsoft Sans Serif"/>
        </w:rPr>
        <w:t>.</w:t>
      </w:r>
      <w:r>
        <w:rPr>
          <w:rFonts w:ascii="Times New Roman" w:hAnsi="Times New Roman" w:cs="Microsoft Sans Serif"/>
        </w:rPr>
        <w:t xml:space="preserve">  </w:t>
      </w:r>
      <w:r w:rsidRPr="00A31DFC">
        <w:rPr>
          <w:rFonts w:ascii="Times New Roman" w:hAnsi="Times New Roman" w:cs="Arial"/>
          <w:iCs/>
        </w:rPr>
        <w:t>We collected soil cores (10 cm depth, 5 cm diam</w:t>
      </w:r>
      <w:r>
        <w:rPr>
          <w:rFonts w:ascii="Times New Roman" w:hAnsi="Times New Roman" w:cs="Arial"/>
          <w:iCs/>
        </w:rPr>
        <w:t xml:space="preserve">eter) in June (pre-monsoon) and </w:t>
      </w:r>
      <w:r w:rsidRPr="00A31DFC">
        <w:rPr>
          <w:rFonts w:ascii="Times New Roman" w:hAnsi="Times New Roman" w:cs="Arial"/>
          <w:iCs/>
        </w:rPr>
        <w:t xml:space="preserve">August (monsoon) of 2008 from three randomly chosen locations beneath </w:t>
      </w:r>
      <w:r>
        <w:rPr>
          <w:rFonts w:ascii="Times New Roman" w:hAnsi="Times New Roman" w:cs="Arial"/>
          <w:iCs/>
        </w:rPr>
        <w:t>piñon (</w:t>
      </w:r>
      <w:r w:rsidRPr="007021C2">
        <w:rPr>
          <w:rFonts w:ascii="Times New Roman" w:hAnsi="Times New Roman" w:cs="Arial"/>
          <w:i/>
          <w:iCs/>
        </w:rPr>
        <w:t xml:space="preserve">Pinus </w:t>
      </w:r>
      <w:r>
        <w:rPr>
          <w:rFonts w:ascii="Times New Roman" w:hAnsi="Times New Roman" w:cs="Arial"/>
          <w:i/>
          <w:iCs/>
        </w:rPr>
        <w:t>edulis</w:t>
      </w:r>
      <w:r>
        <w:rPr>
          <w:rFonts w:ascii="Times New Roman" w:hAnsi="Times New Roman" w:cs="Arial"/>
          <w:iCs/>
        </w:rPr>
        <w:t xml:space="preserve">) </w:t>
      </w:r>
      <w:r w:rsidRPr="00A31DFC">
        <w:rPr>
          <w:rFonts w:ascii="Times New Roman" w:hAnsi="Times New Roman" w:cs="Arial"/>
          <w:iCs/>
        </w:rPr>
        <w:t xml:space="preserve">and juniper </w:t>
      </w:r>
      <w:r>
        <w:rPr>
          <w:rFonts w:ascii="Times New Roman" w:hAnsi="Times New Roman" w:cs="Arial"/>
          <w:iCs/>
        </w:rPr>
        <w:t>(</w:t>
      </w:r>
      <w:r w:rsidRPr="007021C2">
        <w:rPr>
          <w:rFonts w:ascii="Times New Roman" w:hAnsi="Times New Roman" w:cs="Arial"/>
          <w:i/>
          <w:iCs/>
        </w:rPr>
        <w:t>Juniperus monosperma</w:t>
      </w:r>
      <w:r>
        <w:rPr>
          <w:rFonts w:ascii="Times New Roman" w:hAnsi="Times New Roman" w:cs="Arial"/>
          <w:iCs/>
        </w:rPr>
        <w:t xml:space="preserve">) crowns </w:t>
      </w:r>
      <w:r w:rsidRPr="00A31DFC">
        <w:rPr>
          <w:rFonts w:ascii="Times New Roman" w:hAnsi="Times New Roman" w:cs="Arial"/>
          <w:iCs/>
        </w:rPr>
        <w:t xml:space="preserve">in each treatment plot. We combined and homogenized the soil </w:t>
      </w:r>
      <w:r>
        <w:rPr>
          <w:rFonts w:ascii="Times New Roman" w:hAnsi="Times New Roman" w:cs="Arial"/>
          <w:iCs/>
        </w:rPr>
        <w:t>by cover type within each treatment</w:t>
      </w:r>
      <w:r w:rsidRPr="00A31DFC">
        <w:rPr>
          <w:rFonts w:ascii="Times New Roman" w:hAnsi="Times New Roman" w:cs="Arial"/>
          <w:iCs/>
        </w:rPr>
        <w:t xml:space="preserve"> and flash froze a </w:t>
      </w:r>
      <w:r>
        <w:rPr>
          <w:rFonts w:ascii="Times New Roman" w:hAnsi="Times New Roman" w:cs="Arial"/>
          <w:iCs/>
        </w:rPr>
        <w:t xml:space="preserve">soil </w:t>
      </w:r>
      <w:r w:rsidRPr="00A31DFC">
        <w:rPr>
          <w:rFonts w:ascii="Times New Roman" w:hAnsi="Times New Roman" w:cs="Arial"/>
          <w:iCs/>
        </w:rPr>
        <w:t xml:space="preserve">subsample </w:t>
      </w:r>
      <w:r>
        <w:rPr>
          <w:rFonts w:ascii="Times New Roman" w:hAnsi="Times New Roman" w:cs="Arial"/>
          <w:iCs/>
        </w:rPr>
        <w:t xml:space="preserve">from each </w:t>
      </w:r>
      <w:r w:rsidRPr="00A31DFC">
        <w:rPr>
          <w:rFonts w:ascii="Times New Roman" w:hAnsi="Times New Roman" w:cs="Arial"/>
          <w:iCs/>
        </w:rPr>
        <w:t>in liquid nitrogen for subsequent molecular analyses. Subsamples were pla</w:t>
      </w:r>
      <w:r>
        <w:rPr>
          <w:rFonts w:ascii="Times New Roman" w:hAnsi="Times New Roman" w:cs="Arial"/>
          <w:iCs/>
        </w:rPr>
        <w:t>ced on dry ice, and stored at -8</w:t>
      </w:r>
      <w:r w:rsidRPr="00A31DFC">
        <w:rPr>
          <w:rFonts w:ascii="Times New Roman" w:hAnsi="Times New Roman" w:cs="Arial"/>
          <w:iCs/>
        </w:rPr>
        <w:t xml:space="preserve">0 </w:t>
      </w:r>
      <w:r w:rsidRPr="00A31DFC">
        <w:rPr>
          <w:rFonts w:ascii="Times New Roman" w:hAnsi="Times New Roman" w:cs="Arial"/>
          <w:iCs/>
        </w:rPr>
        <w:sym w:font="Symbol" w:char="F0B0"/>
      </w:r>
      <w:r w:rsidRPr="00A31DFC">
        <w:rPr>
          <w:rFonts w:ascii="Times New Roman" w:hAnsi="Times New Roman" w:cs="Arial"/>
          <w:iCs/>
        </w:rPr>
        <w:t>C in the laboratory until the DNA was extracted. The remainder of the soil was homogenized, sieved to 2 mm, and used to assess gravimetric water content.</w:t>
      </w:r>
    </w:p>
    <w:p w:rsidR="00E31FCB" w:rsidRPr="00A31DFC" w:rsidRDefault="00E31FCB" w:rsidP="00E31FCB">
      <w:pPr>
        <w:spacing w:line="480" w:lineRule="auto"/>
        <w:ind w:firstLine="720"/>
        <w:rPr>
          <w:rFonts w:ascii="Times New Roman" w:hAnsi="Times New Roman" w:cs="Arial"/>
        </w:rPr>
      </w:pPr>
      <w:r w:rsidRPr="00A31DFC">
        <w:rPr>
          <w:rFonts w:ascii="Times New Roman" w:hAnsi="Times New Roman" w:cs="Arial"/>
        </w:rPr>
        <w:t xml:space="preserve">We extracted DNA from 1 g of soil </w:t>
      </w:r>
      <w:r>
        <w:rPr>
          <w:rFonts w:ascii="Times New Roman" w:hAnsi="Times New Roman" w:cs="Arial"/>
        </w:rPr>
        <w:t xml:space="preserve">in each of our samples </w:t>
      </w:r>
      <w:r w:rsidRPr="00A31DFC">
        <w:rPr>
          <w:rFonts w:ascii="Times New Roman" w:hAnsi="Times New Roman" w:cs="Arial"/>
        </w:rPr>
        <w:t>using the UltraClean Soil DNA Isolation kit (MoBio Laboratories, Carlsbad, CA). DNA concentration and purity were evaluated spectrophotometrically using a Synergy HT microplate reader (Biotek Instruments, Winooski, VT). OD</w:t>
      </w:r>
      <w:r w:rsidRPr="00A31DFC">
        <w:rPr>
          <w:rFonts w:ascii="Times New Roman" w:hAnsi="Times New Roman" w:cs="Arial"/>
          <w:vertAlign w:val="subscript"/>
        </w:rPr>
        <w:t>260</w:t>
      </w:r>
      <w:r w:rsidRPr="00A31DFC">
        <w:rPr>
          <w:rFonts w:ascii="Times New Roman" w:hAnsi="Times New Roman" w:cs="Arial"/>
        </w:rPr>
        <w:t>/OD</w:t>
      </w:r>
      <w:r w:rsidRPr="00A31DFC">
        <w:rPr>
          <w:rFonts w:ascii="Times New Roman" w:hAnsi="Times New Roman" w:cs="Arial"/>
          <w:vertAlign w:val="subscript"/>
        </w:rPr>
        <w:t>280</w:t>
      </w:r>
      <w:r w:rsidRPr="00A31DFC">
        <w:rPr>
          <w:rFonts w:ascii="Times New Roman" w:hAnsi="Times New Roman" w:cs="Arial"/>
        </w:rPr>
        <w:t xml:space="preserve"> ratios were used to assess DNA quality. Ratios ranged from approximately 1-2. Ratios below 1.8 indicated the presence of proteins such as humic acids in the soil, which may inhibit PCR reactions therefore sample DNA was diluted 1:10 in sterile water before PCR reactions. </w:t>
      </w:r>
    </w:p>
    <w:p w:rsidR="00E31FCB" w:rsidRPr="00A31DFC" w:rsidRDefault="00E31FCB" w:rsidP="00E31FCB">
      <w:pPr>
        <w:spacing w:line="480" w:lineRule="auto"/>
        <w:rPr>
          <w:rFonts w:ascii="Times New Roman" w:eastAsia="Times New Roman" w:hAnsi="Times New Roman" w:cs="Arial"/>
          <w:i/>
        </w:rPr>
      </w:pPr>
    </w:p>
    <w:p w:rsidR="00BF3FB0" w:rsidRDefault="00BF3FB0" w:rsidP="00E31FCB">
      <w:pPr>
        <w:spacing w:line="480" w:lineRule="auto"/>
        <w:rPr>
          <w:rFonts w:ascii="Times New Roman" w:eastAsia="Times New Roman" w:hAnsi="Times New Roman" w:cs="Arial"/>
          <w:i/>
        </w:rPr>
      </w:pPr>
    </w:p>
    <w:p w:rsidR="00E31FCB" w:rsidRPr="00A31DFC" w:rsidRDefault="00E31FCB" w:rsidP="00E31FCB">
      <w:pPr>
        <w:spacing w:line="480" w:lineRule="auto"/>
        <w:rPr>
          <w:rFonts w:ascii="Times New Roman" w:eastAsia="Times New Roman" w:hAnsi="Times New Roman" w:cs="Arial"/>
          <w:i/>
        </w:rPr>
      </w:pPr>
      <w:r w:rsidRPr="00A31DFC">
        <w:rPr>
          <w:rFonts w:ascii="Times New Roman" w:eastAsia="Times New Roman" w:hAnsi="Times New Roman" w:cs="Arial"/>
          <w:i/>
        </w:rPr>
        <w:t>Microbial community composition</w:t>
      </w:r>
    </w:p>
    <w:p w:rsidR="00E31FCB" w:rsidRPr="00A31DFC" w:rsidRDefault="00E31FCB" w:rsidP="00E31FCB">
      <w:pPr>
        <w:spacing w:line="480" w:lineRule="auto"/>
        <w:rPr>
          <w:rFonts w:ascii="Times New Roman" w:eastAsia="Times New Roman" w:hAnsi="Times New Roman" w:cs="Arial"/>
        </w:rPr>
      </w:pPr>
      <w:r w:rsidRPr="00A31DFC">
        <w:rPr>
          <w:rFonts w:ascii="Times New Roman" w:eastAsia="Times New Roman" w:hAnsi="Times New Roman" w:cs="Arial"/>
        </w:rPr>
        <w:t>Bacterial and fungal community fingerprints were obtained using terminal-restriction fragment length polymorphism (TRFLP) following a modified protocol outlined by Singh and Thomas</w:t>
      </w:r>
      <w:r>
        <w:rPr>
          <w:rFonts w:ascii="Times New Roman" w:eastAsia="Times New Roman" w:hAnsi="Times New Roman" w:cs="Arial"/>
        </w:rPr>
        <w:t xml:space="preserve"> 2006</w:t>
      </w:r>
      <w:r w:rsidRPr="00A31DFC">
        <w:rPr>
          <w:rFonts w:ascii="Times New Roman" w:eastAsia="Times New Roman" w:hAnsi="Times New Roman" w:cs="Arial"/>
        </w:rPr>
        <w:t xml:space="preserve">. Due to decreases in fluorescence when multiplexed (data not shown), we opted to perform the analyses for the bacterial and fungal communities in separate reactions. Polymerase chain reaction (PCR) was performed to amplify the 16S rRNA gene from bacteria using primers </w:t>
      </w:r>
      <w:r w:rsidRPr="00A31DFC">
        <w:rPr>
          <w:rFonts w:ascii="Times New Roman" w:hAnsi="Times New Roman"/>
        </w:rPr>
        <w:t xml:space="preserve">63f </w:t>
      </w:r>
      <w:r w:rsidR="0029080F" w:rsidRPr="00A31DFC">
        <w:rPr>
          <w:rFonts w:ascii="Times New Roman" w:hAnsi="Times New Roman"/>
        </w:rPr>
        <w:fldChar w:fldCharType="begin"/>
      </w:r>
      <w:r w:rsidRPr="00A31DFC">
        <w:rPr>
          <w:rFonts w:ascii="Times New Roman" w:hAnsi="Times New Roman"/>
        </w:rPr>
        <w:instrText xml:space="preserve"> ADDIN EN.CITE &lt;EndNote&gt;&lt;Cite&gt;&lt;Author&gt;Marchesi&lt;/Author&gt;&lt;Year&gt;1998&lt;/Year&gt;&lt;RecNum&gt;1&lt;/RecNum&gt;&lt;record&gt;&lt;rec-number&gt;1&lt;/rec-number&gt;&lt;foreign-keys&gt;&lt;key app="EN" db-id="xtswv5prcds9ade9saevexej0ee0fr2fwz9d"&gt;1&lt;/key&gt;&lt;/foreign-keys&gt;&lt;ref-type name="Journal Article"&gt;17&lt;/ref-type&gt;&lt;contributors&gt;&lt;authors&gt;&lt;author&gt;Marchesi, J. R.&lt;/author&gt;&lt;author&gt;Sato, T.&lt;/author&gt;&lt;author&gt;Weightman, A. J.&lt;/author&gt;&lt;author&gt;Martin, T. A.&lt;/author&gt;&lt;author&gt;Fry, J. C.&lt;/author&gt;&lt;author&gt;Hiom, S. J.&lt;/author&gt;&lt;author&gt;Dymock, D.&lt;/author&gt;&lt;author&gt;Wade, W. G.&lt;/author&gt;&lt;/authors&gt;&lt;/contributors&gt;&lt;auth-address&gt;Marchesi, JR&amp;#xD;Univ Wales Coll Cardiff, Sch Pure &amp;amp; Appl Biol, POB 915, Cardiff CF1 3TL, S Glam, Wales&amp;#xD;Univ Wales Coll Cardiff, Sch Pure &amp;amp; Appl Biol, Cardiff CF1 3TL, S Glam, Wales&amp;#xD;Bristol Dent Hosp &amp;amp; Sch, Ctr Study Oral Dis, Dept Oral Med Pathol &amp;amp; Microbiol, Bristol BS1 2LY, Avon, England&amp;#xD;Univ Bristol, Bristol Dent Hosp, Dept Oral Microbiol, Bristol BS1 2LY, Avon, England&amp;#xD;Univ Bristol, Bristol Dent Hosp, Dept Oral &amp;amp; Dent Sci, Bristol BS1 2LY, Avon, England&amp;#xD;United Med &amp;amp; Dent Sch Guys &amp;amp; St Thomas Hosp, Guys Hosp, Dept Oral Med &amp;amp; Pathol, London SE1 9RT, England&amp;#xD;Niigata Univ, Sch Dent, Dept Oral Microbiol, Niigata 951, Japan&lt;/auth-address&gt;&lt;titles&gt;&lt;title&gt;Design and evaluation of useful bacterium-specific PCR primers that amplify genes coding for bacterial 16S rRNA (vol 64, pg 795, 1998)&lt;/title&gt;&lt;secondary-title&gt;Applied and Environmental Microbiology&lt;/secondary-title&gt;&lt;alt-title&gt;Appl Environ Microb&amp;#xD;Appl Environ Microb&lt;/alt-title&gt;&lt;/titles&gt;&lt;periodical&gt;&lt;full-title&gt;Applied and Environmental Microbiology&lt;/full-title&gt;&lt;abbr-1&gt;Appl Environ Microb&lt;/abbr-1&gt;&lt;/periodical&gt;&lt;pages&gt;2333-2333&lt;/pages&gt;&lt;volume&gt;64&lt;/volume&gt;&lt;number&gt;6&lt;/number&gt;&lt;dates&gt;&lt;year&gt;1998&lt;/year&gt;&lt;pub-dates&gt;&lt;date&gt;Jun&lt;/date&gt;&lt;/pub-dates&gt;&lt;/dates&gt;&lt;isbn&gt;0099-2240&lt;/isbn&gt;&lt;accession-num&gt;ISI:000073904800062&lt;/accession-num&gt;&lt;urls&gt;&lt;related-urls&gt;&lt;url&gt;&amp;lt;Go to ISI&amp;gt;://000073904800062&lt;/url&gt;&lt;/related-urls&gt;&lt;/urls&gt;&lt;language&gt;English&lt;/language&gt;&lt;/record&gt;&lt;/Cite&gt;&lt;/EndNote&gt;</w:instrText>
      </w:r>
      <w:r w:rsidR="0029080F" w:rsidRPr="00A31DFC">
        <w:rPr>
          <w:rFonts w:ascii="Times New Roman" w:hAnsi="Times New Roman"/>
        </w:rPr>
        <w:fldChar w:fldCharType="separate"/>
      </w:r>
      <w:r>
        <w:rPr>
          <w:rFonts w:ascii="Times New Roman" w:hAnsi="Times New Roman"/>
          <w:noProof/>
        </w:rPr>
        <w:t>(Marchesi et al. 1998)</w:t>
      </w:r>
      <w:r w:rsidR="0029080F" w:rsidRPr="00A31DFC">
        <w:rPr>
          <w:rFonts w:ascii="Times New Roman" w:hAnsi="Times New Roman"/>
        </w:rPr>
        <w:fldChar w:fldCharType="end"/>
      </w:r>
      <w:r w:rsidRPr="00A31DFC">
        <w:rPr>
          <w:rFonts w:ascii="Times New Roman" w:hAnsi="Times New Roman"/>
        </w:rPr>
        <w:t xml:space="preserve">:  </w:t>
      </w:r>
      <w:r w:rsidRPr="00A31DFC">
        <w:rPr>
          <w:rFonts w:ascii="Times New Roman" w:hAnsi="Times New Roman"/>
          <w:color w:val="000000"/>
        </w:rPr>
        <w:t xml:space="preserve">5'- AGGCCTAACACATGCAAGTC -3' and 1087r </w:t>
      </w:r>
      <w:r w:rsidR="0029080F" w:rsidRPr="00A31DFC">
        <w:rPr>
          <w:rFonts w:ascii="Times New Roman" w:hAnsi="Times New Roman"/>
          <w:color w:val="000000"/>
        </w:rPr>
        <w:fldChar w:fldCharType="begin"/>
      </w:r>
      <w:r w:rsidRPr="00A31DFC">
        <w:rPr>
          <w:rFonts w:ascii="Times New Roman" w:hAnsi="Times New Roman"/>
          <w:color w:val="000000"/>
        </w:rPr>
        <w:instrText xml:space="preserve"> ADDIN EN.CITE &lt;EndNote&gt;&lt;Cite&gt;&lt;Author&gt;Hauben&lt;/Author&gt;&lt;Year&gt;1997&lt;/Year&gt;&lt;RecNum&gt;3&lt;/RecNum&gt;&lt;record&gt;&lt;rec-number&gt;3&lt;/rec-number&gt;&lt;foreign-keys&gt;&lt;key app="EN" db-id="xtswv5prcds9ade9saevexej0ee0fr2fwz9d"&gt;3&lt;/key&gt;&lt;/foreign-keys&gt;&lt;ref-type name="Journal Article"&gt;17&lt;/ref-type&gt;&lt;contributors&gt;&lt;authors&gt;&lt;author&gt;Hauben, L.&lt;/author&gt;&lt;author&gt;Vauterin, L.&lt;/author&gt;&lt;author&gt;Swings, J.&lt;/author&gt;&lt;author&gt;Moore, E. R. B.&lt;/author&gt;&lt;/authors&gt;&lt;/contributors&gt;&lt;auth-address&gt;Hauben, L&amp;#xD;State Univ Ghent,Microbiol Lab,Ledeganckstr 35,B-9000 Ghent,Belgium&amp;#xD;Natl Res Ctr Biotechnol,D-38124 Braunschweig,Germany&lt;/auth-address&gt;&lt;titles&gt;&lt;title&gt;Comparison of 16S ribosomal DNA sequences of all Xanthomonas species&lt;/title&gt;&lt;secondary-title&gt;International Journal of Systematic Bacteriology&lt;/secondary-title&gt;&lt;alt-title&gt;Int J Syst Bacteriol&amp;#xD;Int J Syst Bacteriol&lt;/alt-title&gt;&lt;/titles&gt;&lt;periodical&gt;&lt;full-title&gt;International Journal of Systematic Bacteriology&lt;/full-title&gt;&lt;abbr-1&gt;Int J Syst Bacteriol&lt;/abbr-1&gt;&lt;/periodical&gt;&lt;pages&gt;328-335&lt;/pages&gt;&lt;volume&gt;47&lt;/volume&gt;&lt;number&gt;2&lt;/number&gt;&lt;keywords&gt;&lt;keyword&gt;campestris pv citri&lt;/keyword&gt;&lt;keyword&gt;rna gene&lt;/keyword&gt;&lt;keyword&gt;monoclonal-antibodies&lt;/keyword&gt;&lt;keyword&gt;phylogenetic analysis&lt;/keyword&gt;&lt;keyword&gt;bacterial-blight&lt;/keyword&gt;&lt;keyword&gt;strains&lt;/keyword&gt;&lt;keyword&gt;pathovars&lt;/keyword&gt;&lt;keyword&gt;identification&lt;/keyword&gt;&lt;keyword&gt;oryzae&lt;/keyword&gt;&lt;keyword&gt;diversity&lt;/keyword&gt;&lt;/keywords&gt;&lt;dates&gt;&lt;year&gt;1997&lt;/year&gt;&lt;pub-dates&gt;&lt;date&gt;Apr&lt;/date&gt;&lt;/pub-dates&gt;&lt;/dates&gt;&lt;isbn&gt;0020-7713&lt;/isbn&gt;&lt;accession-num&gt;ISI:A1997WT56800013&lt;/accession-num&gt;&lt;urls&gt;&lt;related-urls&gt;&lt;url&gt;&amp;lt;Go to ISI&amp;gt;://A1997WT56800013&lt;/url&gt;&lt;/related-urls&gt;&lt;/urls&gt;&lt;language&gt;English&lt;/language&gt;&lt;/record&gt;&lt;/Cite&gt;&lt;/EndNote&gt;</w:instrText>
      </w:r>
      <w:r w:rsidR="0029080F" w:rsidRPr="00A31DFC">
        <w:rPr>
          <w:rFonts w:ascii="Times New Roman" w:hAnsi="Times New Roman"/>
          <w:color w:val="000000"/>
        </w:rPr>
        <w:fldChar w:fldCharType="separate"/>
      </w:r>
      <w:r>
        <w:rPr>
          <w:rFonts w:ascii="Times New Roman" w:hAnsi="Times New Roman"/>
          <w:noProof/>
          <w:color w:val="000000"/>
        </w:rPr>
        <w:t>(Hauben et al. 1997)</w:t>
      </w:r>
      <w:r w:rsidR="0029080F" w:rsidRPr="00A31DFC">
        <w:rPr>
          <w:rFonts w:ascii="Times New Roman" w:hAnsi="Times New Roman"/>
          <w:color w:val="000000"/>
        </w:rPr>
        <w:fldChar w:fldCharType="end"/>
      </w:r>
      <w:r w:rsidRPr="00A31DFC">
        <w:rPr>
          <w:rFonts w:ascii="Times New Roman" w:hAnsi="Times New Roman"/>
          <w:color w:val="000000"/>
        </w:rPr>
        <w:t xml:space="preserve">: 5' </w:t>
      </w:r>
      <w:r w:rsidRPr="00A31DFC">
        <w:rPr>
          <w:rFonts w:ascii="Times New Roman" w:hAnsi="Times New Roman"/>
        </w:rPr>
        <w:t xml:space="preserve">(VIC)- </w:t>
      </w:r>
      <w:r w:rsidRPr="00A31DFC">
        <w:rPr>
          <w:rFonts w:ascii="Times New Roman" w:hAnsi="Times New Roman"/>
          <w:color w:val="000000"/>
        </w:rPr>
        <w:t xml:space="preserve">TCGTTGCGGGACTTACCCC -3'. PCR was performed to amplify the ribosomal ITS region from fungi using primers ITS1f </w:t>
      </w:r>
      <w:r w:rsidR="0029080F" w:rsidRPr="00A31DFC">
        <w:rPr>
          <w:rFonts w:ascii="Times New Roman" w:hAnsi="Times New Roman"/>
          <w:color w:val="000000"/>
        </w:rPr>
        <w:fldChar w:fldCharType="begin"/>
      </w:r>
      <w:r w:rsidRPr="00A31DFC">
        <w:rPr>
          <w:rFonts w:ascii="Times New Roman" w:hAnsi="Times New Roman"/>
          <w:color w:val="000000"/>
        </w:rPr>
        <w:instrText xml:space="preserve"> ADDIN EN.CITE &lt;EndNote&gt;&lt;Cite&gt;&lt;Author&gt;Gardes&lt;/Author&gt;&lt;Year&gt;1993&lt;/Year&gt;&lt;RecNum&gt;6&lt;/RecNum&gt;&lt;record&gt;&lt;rec-number&gt;6&lt;/rec-number&gt;&lt;foreign-keys&gt;&lt;key app="EN" db-id="xtswv5prcds9ade9saevexej0ee0fr2fwz9d"&gt;6&lt;/key&gt;&lt;/foreign-keys&gt;&lt;ref-type name="Journal Article"&gt;17&lt;/ref-type&gt;&lt;contributors&gt;&lt;authors&gt;&lt;author&gt;Gardes, M.&lt;/author&gt;&lt;author&gt;Bruns, T. D.&lt;/author&gt;&lt;/authors&gt;&lt;/contributors&gt;&lt;auth-address&gt;Gardes, M&amp;#xD;Univ Calif Berkeley,Dept Plant Pathol,Berkeley,Ca 94720&lt;/auth-address&gt;&lt;titles&gt;&lt;title&gt;Its Primers with Enhanced Specificity for Basidiomycetes - Application to the Identification of Mycorrhizae and Rusts&lt;/title&gt;&lt;secondary-title&gt;Molecular Ecology&lt;/secondary-title&gt;&lt;alt-title&gt;Mol Ecol&amp;#xD;Mol Ecol&lt;/alt-title&gt;&lt;/titles&gt;&lt;periodical&gt;&lt;full-title&gt;Molecular Ecology&lt;/full-title&gt;&lt;abbr-1&gt;Mol Ecol&lt;/abbr-1&gt;&lt;/periodical&gt;&lt;pages&gt;113-118&lt;/pages&gt;&lt;volume&gt;2&lt;/volume&gt;&lt;number&gt;2&lt;/number&gt;&lt;keywords&gt;&lt;keyword&gt;fungal ecology&lt;/keyword&gt;&lt;keyword&gt;pcr&lt;/keyword&gt;&lt;keyword&gt;taxon-specific primer&lt;/keyword&gt;&lt;keyword&gt;polymerase chain-reaction&lt;/keyword&gt;&lt;keyword&gt;ribosomal DNA&lt;/keyword&gt;&lt;keyword&gt;ectomycorrhizae&lt;/keyword&gt;&lt;/keywords&gt;&lt;dates&gt;&lt;year&gt;1993&lt;/year&gt;&lt;pub-dates&gt;&lt;date&gt;Apr&lt;/date&gt;&lt;/pub-dates&gt;&lt;/dates&gt;&lt;isbn&gt;0962-1083&lt;/isbn&gt;&lt;accession-num&gt;ISI:A1993LD18200005&lt;/accession-num&gt;&lt;urls&gt;&lt;related-urls&gt;&lt;url&gt;&amp;lt;Go to ISI&amp;gt;://A1993LD18200005&lt;/url&gt;&lt;/related-urls&gt;&lt;/urls&gt;&lt;language&gt;English&lt;/language&gt;&lt;/record&gt;&lt;/Cite&gt;&lt;/EndNote&gt;</w:instrText>
      </w:r>
      <w:r w:rsidR="0029080F" w:rsidRPr="00A31DFC">
        <w:rPr>
          <w:rFonts w:ascii="Times New Roman" w:hAnsi="Times New Roman"/>
          <w:color w:val="000000"/>
        </w:rPr>
        <w:fldChar w:fldCharType="separate"/>
      </w:r>
      <w:r>
        <w:rPr>
          <w:rFonts w:ascii="Times New Roman" w:hAnsi="Times New Roman"/>
          <w:noProof/>
          <w:color w:val="000000"/>
        </w:rPr>
        <w:t>(Gardes and Bruns 1993)</w:t>
      </w:r>
      <w:r w:rsidR="0029080F" w:rsidRPr="00A31DFC">
        <w:rPr>
          <w:rFonts w:ascii="Times New Roman" w:hAnsi="Times New Roman"/>
          <w:color w:val="000000"/>
        </w:rPr>
        <w:fldChar w:fldCharType="end"/>
      </w:r>
      <w:r w:rsidRPr="00A31DFC">
        <w:rPr>
          <w:rFonts w:ascii="Times New Roman" w:hAnsi="Times New Roman"/>
          <w:color w:val="000000"/>
        </w:rPr>
        <w:t xml:space="preserve">: 5' (6-FAM) – CTTGGTCATTTAGAGGAAGTAA -3' and ITS4r </w:t>
      </w:r>
      <w:r w:rsidR="0029080F" w:rsidRPr="00A31DFC">
        <w:rPr>
          <w:rFonts w:ascii="Times New Roman" w:hAnsi="Times New Roman"/>
          <w:color w:val="000000"/>
        </w:rPr>
        <w:fldChar w:fldCharType="begin"/>
      </w:r>
      <w:r w:rsidRPr="00A31DFC">
        <w:rPr>
          <w:rFonts w:ascii="Times New Roman" w:hAnsi="Times New Roman"/>
          <w:color w:val="000000"/>
        </w:rPr>
        <w:instrText xml:space="preserve"> ADDIN EN.CITE &lt;EndNote&gt;&lt;Cite&gt;&lt;Author&gt;Singh&lt;/Author&gt;&lt;Year&gt;2006&lt;/Year&gt;&lt;RecNum&gt;77&lt;/RecNum&gt;&lt;record&gt;&lt;rec-number&gt;77&lt;/rec-number&gt;&lt;foreign-keys&gt;&lt;key app="EN" db-id="s25wdprdsvx9fye9ts7p0vsrxsd5t9a09fx0"&gt;77&lt;/key&gt;&lt;/foreign-keys&gt;&lt;ref-type name="Journal Article"&gt;17&lt;/ref-type&gt;&lt;contributors&gt;&lt;authors&gt;&lt;author&gt;Singh, B. K.&lt;/author&gt;&lt;author&gt;Nazaries, L.&lt;/author&gt;&lt;author&gt;Munro, S.&lt;/author&gt;&lt;author&gt;Anderson, I. C.&lt;/author&gt;&lt;author&gt;Campbell, C. D.&lt;/author&gt;&lt;/authors&gt;&lt;/contributors&gt;&lt;auth-address&gt;Macaulay Land Use Res Inst, Soil Sci Grp, Aberdeen AB15 8QH, Scotland.&amp;#xD;Singh, BK, Macaulay Land Use Res Inst, Soil Sci Grp, Aberdeen AB15 8QH, Scotland.&amp;#xD;b.singh@macaulay.ac.uk&lt;/auth-address&gt;&lt;titles&gt;&lt;title&gt;Use of multiplex terminal restriction fragment length polymorphism for rapid and simultaneous analysis of different components of the soil microbial community&lt;/title&gt;&lt;secondary-title&gt;Applied and Environmental Microbiology&lt;/secondary-title&gt;&lt;alt-title&gt;Appl. Environ. Microbiol.&lt;/alt-title&gt;&lt;/titles&gt;&lt;periodical&gt;&lt;full-title&gt;Applied and Environmental Microbiology&lt;/full-title&gt;&lt;abbr-1&gt;Appl. Environ. Microbiol.&lt;/abbr-1&gt;&lt;/periodical&gt;&lt;alt-periodical&gt;&lt;full-title&gt;Applied and Environmental Microbiology&lt;/full-title&gt;&lt;abbr-1&gt;Appl. Environ. Microbiol.&lt;/abbr-1&gt;&lt;/alt-periodical&gt;&lt;pages&gt;7278-7285&lt;/pages&gt;&lt;volume&gt;72&lt;/volume&gt;&lt;number&gt;11&lt;/number&gt;&lt;keywords&gt;&lt;keyword&gt;16s ribosomal-rna&lt;/keyword&gt;&lt;keyword&gt;bacterial community&lt;/keyword&gt;&lt;keyword&gt;t-rflp&lt;/keyword&gt;&lt;keyword&gt;molecular techniques&lt;/keyword&gt;&lt;keyword&gt;fungal communities&lt;/keyword&gt;&lt;keyword&gt;diversity&lt;/keyword&gt;&lt;keyword&gt;identification&lt;/keyword&gt;&lt;keyword&gt;primers&lt;/keyword&gt;&lt;keyword&gt;genes&lt;/keyword&gt;&lt;keyword&gt;plant&lt;/keyword&gt;&lt;/keywords&gt;&lt;dates&gt;&lt;year&gt;2006&lt;/year&gt;&lt;pub-dates&gt;&lt;date&gt;Nov&lt;/date&gt;&lt;/pub-dates&gt;&lt;/dates&gt;&lt;isbn&gt;0099-2240&lt;/isbn&gt;&lt;accession-num&gt;ISI:000242003800051&lt;/accession-num&gt;&lt;work-type&gt;Article&lt;/work-type&gt;&lt;urls&gt;&lt;related-urls&gt;&lt;url&gt;&amp;lt;Go to ISI&amp;gt;://000242003800051&lt;/url&gt;&lt;/related-urls&gt;&lt;/urls&gt;&lt;electronic-resource-num&gt;10.1128/aem.00510-06&lt;/electronic-resource-num&gt;&lt;language&gt;English&lt;/language&gt;&lt;/record&gt;&lt;/Cite&gt;&lt;/EndNote&gt;</w:instrText>
      </w:r>
      <w:r w:rsidR="0029080F" w:rsidRPr="00A31DFC">
        <w:rPr>
          <w:rFonts w:ascii="Times New Roman" w:hAnsi="Times New Roman"/>
          <w:color w:val="000000"/>
        </w:rPr>
        <w:fldChar w:fldCharType="separate"/>
      </w:r>
      <w:r>
        <w:rPr>
          <w:rFonts w:ascii="Times New Roman" w:hAnsi="Times New Roman"/>
          <w:noProof/>
          <w:color w:val="000000"/>
        </w:rPr>
        <w:t>(Singh et al. 2006)</w:t>
      </w:r>
      <w:r w:rsidR="0029080F" w:rsidRPr="00A31DFC">
        <w:rPr>
          <w:rFonts w:ascii="Times New Roman" w:hAnsi="Times New Roman"/>
          <w:color w:val="000000"/>
        </w:rPr>
        <w:fldChar w:fldCharType="end"/>
      </w:r>
      <w:r w:rsidRPr="00A31DFC">
        <w:rPr>
          <w:rFonts w:ascii="Times New Roman" w:hAnsi="Times New Roman"/>
          <w:color w:val="000000"/>
        </w:rPr>
        <w:t xml:space="preserve">:  5’ – </w:t>
      </w:r>
      <w:r w:rsidRPr="00A31DFC">
        <w:rPr>
          <w:rFonts w:ascii="Times New Roman" w:eastAsia="Cambria" w:hAnsi="Times New Roman" w:cs="Dutch801BT-Roman"/>
          <w:szCs w:val="16"/>
        </w:rPr>
        <w:t xml:space="preserve">TCCTCCGCTTATTGATATGC -3’. PCR mixtures contained 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10x KCL reaction buffer, 2 </w:t>
      </w:r>
      <w:r w:rsidRPr="00A31DFC">
        <w:rPr>
          <w:rFonts w:ascii="Times New Roman" w:eastAsia="Times New Roman" w:hAnsi="Times New Roman" w:cs="Arial"/>
        </w:rPr>
        <w:sym w:font="Symbol" w:char="F06D"/>
      </w:r>
      <w:r w:rsidRPr="00A31DFC">
        <w:rPr>
          <w:rFonts w:ascii="Times New Roman" w:eastAsia="Times New Roman" w:hAnsi="Times New Roman" w:cs="Arial"/>
        </w:rPr>
        <w:t>l 50 mM MgCl</w:t>
      </w:r>
      <w:r w:rsidRPr="00A31DFC">
        <w:rPr>
          <w:rFonts w:ascii="Times New Roman" w:eastAsia="Times New Roman" w:hAnsi="Times New Roman" w:cs="Arial"/>
          <w:vertAlign w:val="subscript"/>
        </w:rPr>
        <w:t>2</w:t>
      </w:r>
      <w:r w:rsidRPr="00A31DFC">
        <w:rPr>
          <w:rFonts w:ascii="Times New Roman" w:eastAsia="Times New Roman" w:hAnsi="Times New Roman" w:cs="Arial"/>
        </w:rPr>
        <w:t xml:space="preserve">, 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10 mM dNTPs (Bioline, Tauton, MA), 1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20 mg/ml BSA (Roche, location), 0.5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(2.5 Units) Taq DNA polymerase (Bioline, Tauton, MA), either 1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each bacterial primer or 2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each fungal primer (Labeled primers - Invitrogen, by Life Technologies, Grand Island, NY, unlabeled primers – Integrated DNA Technologies, Coralville, IA) and 2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sample DNA diluted 1:10 with sterile water. All PCR reactions were performed on 96-well Tgradient thermocycler (Biometra, Goettingen, Germany). Amplification of DNA consisted of an initial step of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5 min, followed by 30 cycles of denaturation at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30 s, annealing at 55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30 s, and elongation at 72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 min. The last cycle was followed by extension at 72 </w:t>
      </w:r>
      <w:r w:rsidRPr="00A31DFC">
        <w:rPr>
          <w:rFonts w:ascii="Times New Roman" w:eastAsia="Times New Roman" w:hAnsi="Times New Roman" w:cs="Arial"/>
        </w:rPr>
        <w:sym w:font="Symbol" w:char="F0B0"/>
      </w:r>
      <w:r w:rsidRPr="00A31DFC">
        <w:rPr>
          <w:rFonts w:ascii="Times New Roman" w:eastAsia="Times New Roman" w:hAnsi="Times New Roman" w:cs="Arial"/>
        </w:rPr>
        <w:t>C for 10 minutes. At completion, PCR product quality was assessed with 1% agarose gel electrophoresis.</w:t>
      </w:r>
    </w:p>
    <w:p w:rsidR="00E31FCB" w:rsidRPr="00A31DFC" w:rsidRDefault="00E31FCB" w:rsidP="00E31FCB">
      <w:pPr>
        <w:spacing w:line="480" w:lineRule="auto"/>
        <w:rPr>
          <w:rFonts w:ascii="Times New Roman" w:eastAsia="Times New Roman" w:hAnsi="Times New Roman" w:cs="Arial"/>
        </w:rPr>
      </w:pPr>
      <w:r w:rsidRPr="00A31DFC">
        <w:rPr>
          <w:rFonts w:ascii="Times New Roman" w:eastAsia="Times New Roman" w:hAnsi="Times New Roman" w:cs="Arial"/>
        </w:rPr>
        <w:tab/>
        <w:t>PCR products were cleaned using the QIAquick PCR purification kit (Qiagen, Valencia, CA). After cleanup, PCR products were quantified using a Synergy HT microplate reader (Biotek, Winooski,</w:t>
      </w:r>
      <w:r>
        <w:rPr>
          <w:rFonts w:ascii="Times New Roman" w:eastAsia="Times New Roman" w:hAnsi="Times New Roman" w:cs="Arial"/>
        </w:rPr>
        <w:t xml:space="preserve"> Vermont, USA). A</w:t>
      </w:r>
      <w:r w:rsidRPr="00A31DFC">
        <w:rPr>
          <w:rFonts w:ascii="Times New Roman" w:eastAsia="Times New Roman" w:hAnsi="Times New Roman" w:cs="Arial"/>
        </w:rPr>
        <w:t xml:space="preserve">ll PCR products were digested individually with </w:t>
      </w:r>
      <w:r w:rsidRPr="00A31DFC">
        <w:rPr>
          <w:rFonts w:ascii="Times New Roman" w:eastAsia="Times New Roman" w:hAnsi="Times New Roman" w:cs="Arial"/>
          <w:i/>
        </w:rPr>
        <w:t>Msp</w:t>
      </w:r>
      <w:r w:rsidRPr="00A31DFC">
        <w:rPr>
          <w:rFonts w:ascii="Times New Roman" w:eastAsia="Times New Roman" w:hAnsi="Times New Roman" w:cs="Arial"/>
        </w:rPr>
        <w:t xml:space="preserve">I. Reactions contained 14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PCR product, 2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10X buffer B, 2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MSP1 (Fisher Scientific, USA), and 2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10 mg/ml acetylated BSA (Promega, Madison, WI). Reactions were brought up to a final volume of 20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with sterile water. Samples were incubated at 37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3 hours followed by a deactivation step at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10 min. After digestion, a cocktail was made containing 0.5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LIZ labeled GeneScan 1200 internal size standard (Applied Biosystems, Grand Island, NY), 12.5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Hi-Di formamide (Applied Biosystems, Grand Island, NY), and 1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digested product. Samples were centrifuged then incubated at 94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4 min followed by incubation at 4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5 min. Fragments were analyzed on an ABI Prism 3100 genetic analyzer (Applied Biosystems, Grand Island, NY). </w:t>
      </w:r>
    </w:p>
    <w:p w:rsidR="00E31FCB" w:rsidRPr="00A31DFC" w:rsidRDefault="00E31FCB" w:rsidP="00E31FCB">
      <w:pPr>
        <w:widowControl w:val="0"/>
        <w:autoSpaceDE w:val="0"/>
        <w:autoSpaceDN w:val="0"/>
        <w:adjustRightInd w:val="0"/>
        <w:spacing w:line="480" w:lineRule="auto"/>
        <w:ind w:firstLine="720"/>
        <w:rPr>
          <w:rFonts w:ascii="Times New Roman" w:eastAsia="Cambria" w:hAnsi="Times New Roman" w:cs="Dutch801BT-Roman"/>
          <w:szCs w:val="14"/>
        </w:rPr>
      </w:pPr>
      <w:r w:rsidRPr="00A31DFC">
        <w:rPr>
          <w:rFonts w:ascii="Times New Roman" w:eastAsia="Cambria" w:hAnsi="Times New Roman" w:cs="Dutch801BT-Roman"/>
          <w:szCs w:val="14"/>
        </w:rPr>
        <w:t xml:space="preserve">TRFLP profiles were produced using the GeneMapper software (Applied Biosystems, Grand Island, NY). Only terminal restriction fragments (TRFs) at positions beyond 55 bp were considered in order to avoid TRFs caused by primer-dimers. The relative abundance of a TRF in a TRFLP profile was calculated by dividing the peak height of the TRF by the total peak height of all TRFs in the profile </w:t>
      </w:r>
      <w:r w:rsidR="0029080F" w:rsidRPr="00A31DFC">
        <w:rPr>
          <w:rFonts w:ascii="Times New Roman" w:eastAsia="Cambria" w:hAnsi="Times New Roman" w:cs="Dutch801BT-Roman"/>
          <w:szCs w:val="14"/>
        </w:rPr>
        <w:fldChar w:fldCharType="begin"/>
      </w:r>
      <w:r w:rsidRPr="00A31DFC">
        <w:rPr>
          <w:rFonts w:ascii="Times New Roman" w:eastAsia="Cambria" w:hAnsi="Times New Roman" w:cs="Dutch801BT-Roman"/>
          <w:szCs w:val="14"/>
        </w:rPr>
        <w:instrText xml:space="preserve"> ADDIN EN.CITE &lt;EndNote&gt;&lt;Cite&gt;&lt;Author&gt;Singh&lt;/Author&gt;&lt;Year&gt;2006&lt;/Year&gt;&lt;RecNum&gt;77&lt;/RecNum&gt;&lt;record&gt;&lt;rec-number&gt;77&lt;/rec-number&gt;&lt;foreign-keys&gt;&lt;key app="EN" db-id="s25wdprdsvx9fye9ts7p0vsrxsd5t9a09fx0"&gt;77&lt;/key&gt;&lt;/foreign-keys&gt;&lt;ref-type name="Journal Article"&gt;17&lt;/ref-type&gt;&lt;contributors&gt;&lt;authors&gt;&lt;author&gt;Singh, B. K.&lt;/author&gt;&lt;author&gt;Nazaries, L.&lt;/author&gt;&lt;author&gt;Munro, S.&lt;/author&gt;&lt;author&gt;Anderson, I. C.&lt;/author&gt;&lt;author&gt;Campbell, C. D.&lt;/author&gt;&lt;/authors&gt;&lt;/contributors&gt;&lt;auth-address&gt;Macaulay Land Use Res Inst, Soil Sci Grp, Aberdeen AB15 8QH, Scotland.&amp;#xD;Singh, BK, Macaulay Land Use Res Inst, Soil Sci Grp, Aberdeen AB15 8QH, Scotland.&amp;#xD;b.singh@macaulay.ac.uk&lt;/auth-address&gt;&lt;titles&gt;&lt;title&gt;Use of multiplex terminal restriction fragment length polymorphism for rapid and simultaneous analysis of different components of the soil microbial community&lt;/title&gt;&lt;secondary-title&gt;Applied and Environmental Microbiology&lt;/secondary-title&gt;&lt;alt-title&gt;Appl. Environ. Microbiol.&lt;/alt-title&gt;&lt;/titles&gt;&lt;periodical&gt;&lt;full-title&gt;Applied and Environmental Microbiology&lt;/full-title&gt;&lt;abbr-1&gt;Appl. Environ. Microbiol.&lt;/abbr-1&gt;&lt;/periodical&gt;&lt;alt-periodical&gt;&lt;full-title&gt;Applied and Environmental Microbiology&lt;/full-title&gt;&lt;abbr-1&gt;Appl. Environ. Microbiol.&lt;/abbr-1&gt;&lt;/alt-periodical&gt;&lt;pages&gt;7278-7285&lt;/pages&gt;&lt;volume&gt;72&lt;/volume&gt;&lt;number&gt;11&lt;/number&gt;&lt;keywords&gt;&lt;keyword&gt;16s ribosomal-rna&lt;/keyword&gt;&lt;keyword&gt;bacterial community&lt;/keyword&gt;&lt;keyword&gt;t-rflp&lt;/keyword&gt;&lt;keyword&gt;molecular techniques&lt;/keyword&gt;&lt;keyword&gt;fungal communities&lt;/keyword&gt;&lt;keyword&gt;diversity&lt;/keyword&gt;&lt;keyword&gt;identification&lt;/keyword&gt;&lt;keyword&gt;primers&lt;/keyword&gt;&lt;keyword&gt;genes&lt;/keyword&gt;&lt;keyword&gt;plant&lt;/keyword&gt;&lt;/keywords&gt;&lt;dates&gt;&lt;year&gt;2006&lt;/year&gt;&lt;pub-dates&gt;&lt;date&gt;Nov&lt;/date&gt;&lt;/pub-dates&gt;&lt;/dates&gt;&lt;isbn&gt;0099-2240&lt;/isbn&gt;&lt;accession-num&gt;ISI:000242003800051&lt;/accession-num&gt;&lt;work-type&gt;Article&lt;/work-type&gt;&lt;urls&gt;&lt;related-urls&gt;&lt;url&gt;&amp;lt;Go to ISI&amp;gt;://000242003800051&lt;/url&gt;&lt;/related-urls&gt;&lt;/urls&gt;&lt;electronic-resource-num&gt;10.1128/aem.00510-06&lt;/electronic-resource-num&gt;&lt;language&gt;English&lt;/language&gt;&lt;/record&gt;&lt;/Cite&gt;&lt;/EndNote&gt;</w:instrText>
      </w:r>
      <w:r w:rsidR="0029080F" w:rsidRPr="00A31DFC">
        <w:rPr>
          <w:rFonts w:ascii="Times New Roman" w:eastAsia="Cambria" w:hAnsi="Times New Roman" w:cs="Dutch801BT-Roman"/>
          <w:szCs w:val="14"/>
        </w:rPr>
        <w:fldChar w:fldCharType="separate"/>
      </w:r>
      <w:r>
        <w:rPr>
          <w:rFonts w:ascii="Times New Roman" w:eastAsia="Cambria" w:hAnsi="Times New Roman" w:cs="Dutch801BT-Roman"/>
          <w:noProof/>
          <w:szCs w:val="14"/>
        </w:rPr>
        <w:t>(Singh et al. 2006)</w:t>
      </w:r>
      <w:r w:rsidR="0029080F" w:rsidRPr="00A31DFC">
        <w:rPr>
          <w:rFonts w:ascii="Times New Roman" w:eastAsia="Cambria" w:hAnsi="Times New Roman" w:cs="Dutch801BT-Roman"/>
          <w:szCs w:val="14"/>
        </w:rPr>
        <w:fldChar w:fldCharType="end"/>
      </w:r>
      <w:r w:rsidRPr="00A31DFC">
        <w:rPr>
          <w:rFonts w:ascii="Times New Roman" w:eastAsia="Cambria" w:hAnsi="Times New Roman" w:cs="Dutch801BT-Roman"/>
          <w:szCs w:val="14"/>
        </w:rPr>
        <w:t xml:space="preserve">. </w:t>
      </w:r>
      <w:r w:rsidRPr="00A31DFC">
        <w:rPr>
          <w:rFonts w:ascii="Times New Roman" w:eastAsia="Times New Roman" w:hAnsi="Times New Roman" w:cs="Arial"/>
        </w:rPr>
        <w:t xml:space="preserve">Community analyses of fragments were conducted using Primer 6 (Primer-E Ltd, United Kingdom). All data were square root transformed before subsequent analyses. A 3-way interactive </w:t>
      </w:r>
      <w:r w:rsidR="00BD5B47">
        <w:rPr>
          <w:rFonts w:ascii="Times New Roman" w:eastAsia="Times New Roman" w:hAnsi="Times New Roman" w:cs="Arial"/>
        </w:rPr>
        <w:t>PERMANOVA</w:t>
      </w:r>
      <w:r w:rsidRPr="00A31DFC">
        <w:rPr>
          <w:rFonts w:ascii="Times New Roman" w:eastAsia="Times New Roman" w:hAnsi="Times New Roman" w:cs="Arial"/>
        </w:rPr>
        <w:t xml:space="preserve"> was conducted to assess differences in the total microbial, bacterial, and fungal community by tree type, treatment, and season. When significant effects were found, subsequent pair wise comparisons were assessed.  </w:t>
      </w:r>
      <w:r>
        <w:rPr>
          <w:rFonts w:ascii="Times New Roman" w:eastAsia="Times New Roman" w:hAnsi="Times New Roman" w:cs="Arial"/>
        </w:rPr>
        <w:t xml:space="preserve">Community data were used for ordination by nonmetric multidimensional scaling. </w:t>
      </w:r>
      <w:r w:rsidRPr="00A31DFC">
        <w:rPr>
          <w:rFonts w:ascii="Times New Roman" w:eastAsia="Times New Roman" w:hAnsi="Times New Roman" w:cs="Arial"/>
        </w:rPr>
        <w:t xml:space="preserve">Additionally, total microbial, bacterial, and fungal richness were calculated using Primer 6. </w:t>
      </w:r>
    </w:p>
    <w:p w:rsidR="00E31FCB" w:rsidRPr="00A31DFC" w:rsidRDefault="00E31FCB" w:rsidP="00E31FCB">
      <w:pPr>
        <w:spacing w:line="480" w:lineRule="auto"/>
        <w:rPr>
          <w:rFonts w:ascii="Times New Roman" w:hAnsi="Times New Roman" w:cs="Arial"/>
          <w:i/>
        </w:rPr>
      </w:pPr>
    </w:p>
    <w:p w:rsidR="00BF3FB0" w:rsidRDefault="00BF3FB0" w:rsidP="00E31FCB">
      <w:pPr>
        <w:spacing w:line="480" w:lineRule="auto"/>
        <w:rPr>
          <w:rFonts w:ascii="Times New Roman" w:hAnsi="Times New Roman" w:cs="Arial"/>
          <w:i/>
        </w:rPr>
      </w:pPr>
    </w:p>
    <w:p w:rsidR="00E31FCB" w:rsidRPr="00A31DFC" w:rsidRDefault="00E31FCB" w:rsidP="00E31FCB">
      <w:pPr>
        <w:spacing w:line="480" w:lineRule="auto"/>
        <w:rPr>
          <w:rFonts w:ascii="Times New Roman" w:hAnsi="Times New Roman" w:cs="Arial"/>
        </w:rPr>
      </w:pPr>
      <w:r w:rsidRPr="00A31DFC">
        <w:rPr>
          <w:rFonts w:ascii="Times New Roman" w:hAnsi="Times New Roman" w:cs="Arial"/>
          <w:i/>
        </w:rPr>
        <w:t>Microbial abundance</w:t>
      </w:r>
    </w:p>
    <w:p w:rsidR="00E31FCB" w:rsidRDefault="00E31FCB" w:rsidP="00E31FCB">
      <w:pPr>
        <w:spacing w:line="480" w:lineRule="auto"/>
        <w:rPr>
          <w:rFonts w:ascii="Times New Roman" w:hAnsi="Times New Roman"/>
        </w:rPr>
      </w:pPr>
      <w:r w:rsidRPr="00A31DFC">
        <w:rPr>
          <w:rFonts w:ascii="Times New Roman" w:hAnsi="Times New Roman" w:cs="Arial"/>
        </w:rPr>
        <w:t xml:space="preserve">To assess bacterial and fungal gene copy number (a proxy for abundance; </w:t>
      </w:r>
      <w:r w:rsidR="0029080F" w:rsidRPr="00A31DFC">
        <w:rPr>
          <w:rFonts w:ascii="Times New Roman" w:hAnsi="Times New Roman" w:cs="Arial"/>
        </w:rPr>
        <w:fldChar w:fldCharType="begin">
          <w:fldData xml:space="preserve">PEVuZE5vdGU+PENpdGU+PEF1dGhvcj5TdHJpY2tsYW5kPC9BdXRob3I+PFllYXI+MjAxMDwvWWVh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</w:fldData>
        </w:fldChar>
      </w:r>
      <w:r>
        <w:rPr>
          <w:rFonts w:ascii="Times New Roman" w:hAnsi="Times New Roman" w:cs="Arial"/>
        </w:rPr>
        <w:instrText xml:space="preserve"> ADDIN EN.CITE </w:instrText>
      </w:r>
      <w:r w:rsidR="0029080F">
        <w:rPr>
          <w:rFonts w:ascii="Times New Roman" w:hAnsi="Times New Roman" w:cs="Arial"/>
        </w:rPr>
        <w:fldChar w:fldCharType="begin">
          <w:fldData xml:space="preserve">PEVuZE5vdGU+PENpdGU+PEF1dGhvcj5TdHJpY2tsYW5kPC9BdXRob3I+PFllYXI+MjAxMDwvWWVh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</w:fldData>
        </w:fldChar>
      </w:r>
      <w:r>
        <w:rPr>
          <w:rFonts w:ascii="Times New Roman" w:hAnsi="Times New Roman" w:cs="Arial"/>
        </w:rPr>
        <w:instrText xml:space="preserve"> ADDIN EN.CITE.DATA </w:instrText>
      </w:r>
      <w:r w:rsidR="001C3C68" w:rsidRPr="0029080F">
        <w:rPr>
          <w:rFonts w:ascii="Times New Roman" w:hAnsi="Times New Roman" w:cs="Arial"/>
        </w:rPr>
      </w:r>
      <w:r w:rsidR="0029080F">
        <w:rPr>
          <w:rFonts w:ascii="Times New Roman" w:hAnsi="Times New Roman" w:cs="Arial"/>
        </w:rPr>
        <w:fldChar w:fldCharType="end"/>
      </w:r>
      <w:r w:rsidR="001C3C68" w:rsidRPr="0029080F">
        <w:rPr>
          <w:rFonts w:ascii="Times New Roman" w:hAnsi="Times New Roman" w:cs="Arial"/>
        </w:rPr>
      </w:r>
      <w:r w:rsidR="0029080F" w:rsidRPr="00A31DFC">
        <w:rPr>
          <w:rFonts w:ascii="Times New Roman" w:hAnsi="Times New Roman" w:cs="Arial"/>
        </w:rPr>
        <w:fldChar w:fldCharType="separate"/>
      </w:r>
      <w:r>
        <w:rPr>
          <w:rFonts w:ascii="Times New Roman" w:hAnsi="Times New Roman" w:cs="Arial"/>
          <w:noProof/>
        </w:rPr>
        <w:t>(Strickland and Rousk 2010)</w:t>
      </w:r>
      <w:r w:rsidR="0029080F" w:rsidRPr="00A31DFC">
        <w:rPr>
          <w:rFonts w:ascii="Times New Roman" w:hAnsi="Times New Roman" w:cs="Arial"/>
        </w:rPr>
        <w:fldChar w:fldCharType="end"/>
      </w:r>
      <w:r w:rsidRPr="00A31DFC">
        <w:rPr>
          <w:rFonts w:ascii="Times New Roman" w:hAnsi="Times New Roman" w:cs="Arial"/>
        </w:rPr>
        <w:t xml:space="preserve">), we ran quantitative polymerase chain reaction (qPCR) </w:t>
      </w:r>
      <w:r w:rsidRPr="00A31DFC">
        <w:rPr>
          <w:rFonts w:ascii="Times New Roman" w:eastAsia="Times New Roman" w:hAnsi="Times New Roman" w:cs="Arial"/>
        </w:rPr>
        <w:t>on each individual sample of DNA</w:t>
      </w:r>
      <w:r w:rsidRPr="00A31DFC">
        <w:rPr>
          <w:rFonts w:ascii="Times New Roman" w:eastAsia="Times New Roman" w:hAnsi="Times New Roman" w:cs="Arial"/>
          <w:sz w:val="28"/>
          <w:szCs w:val="28"/>
        </w:rPr>
        <w:t xml:space="preserve"> </w:t>
      </w:r>
      <w:r w:rsidRPr="00A31DFC">
        <w:rPr>
          <w:rFonts w:ascii="Times New Roman" w:hAnsi="Times New Roman" w:cs="Arial"/>
        </w:rPr>
        <w:t>in conjunction with primers Eub 338 (</w:t>
      </w:r>
      <w:r w:rsidRPr="00A31DFC">
        <w:rPr>
          <w:rFonts w:ascii="Times New Roman" w:eastAsia="Times New Roman" w:hAnsi="Times New Roman" w:cs="Arial"/>
        </w:rPr>
        <w:t xml:space="preserve">ACT CCT ACG GGA GGC AGC AG) and Eub 518 (ATT ACC GCG GCT GCT GG) for bacterial 16S ribosomal DNA and nuSSU1196F (GGA AAC TCA CCA GGT CCA GA) and nuSSU1536R (ATT GCA ATG CYC TAT CCC CA) for </w:t>
      </w:r>
      <w:r>
        <w:rPr>
          <w:rFonts w:ascii="Times New Roman" w:eastAsia="Times New Roman" w:hAnsi="Times New Roman" w:cs="Arial"/>
        </w:rPr>
        <w:t xml:space="preserve">fungal </w:t>
      </w:r>
      <w:r w:rsidRPr="00A31DFC">
        <w:rPr>
          <w:rFonts w:ascii="Times New Roman" w:eastAsia="Times New Roman" w:hAnsi="Times New Roman" w:cs="Arial"/>
        </w:rPr>
        <w:t>18S</w:t>
      </w:r>
      <w:r>
        <w:rPr>
          <w:rFonts w:ascii="Times New Roman" w:eastAsia="Times New Roman" w:hAnsi="Times New Roman" w:cs="Arial"/>
        </w:rPr>
        <w:t xml:space="preserve"> </w:t>
      </w:r>
      <w:r w:rsidRPr="00A31DFC">
        <w:rPr>
          <w:rFonts w:ascii="Times New Roman" w:eastAsia="Times New Roman" w:hAnsi="Times New Roman" w:cs="Arial"/>
        </w:rPr>
        <w:t xml:space="preserve">ribosomal DNA </w:t>
      </w:r>
      <w:r w:rsidR="0029080F" w:rsidRPr="00A31DFC">
        <w:rPr>
          <w:rFonts w:ascii="Times New Roman" w:eastAsia="Times New Roman" w:hAnsi="Times New Roman" w:cs="Arial"/>
        </w:rPr>
        <w:fldChar w:fldCharType="begin"/>
      </w:r>
      <w:r w:rsidRPr="00A31DFC">
        <w:rPr>
          <w:rFonts w:ascii="Times New Roman" w:eastAsia="Times New Roman" w:hAnsi="Times New Roman" w:cs="Arial"/>
        </w:rPr>
        <w:instrText xml:space="preserve"> ADDIN EN.CITE &lt;EndNote&gt;&lt;Cite&gt;&lt;Author&gt;Castro&lt;/Author&gt;&lt;Year&gt;2010&lt;/Year&gt;&lt;RecNum&gt;162&lt;/RecNum&gt;&lt;record&gt;&lt;rec-number&gt;162&lt;/rec-number&gt;&lt;foreign-keys&gt;&lt;key app="EN" db-id="s25wdprdsvx9fye9ts7p0vsrxsd5t9a09fx0"&gt;162&lt;/key&gt;&lt;/foreign-keys&gt;&lt;ref-type name="Journal Article"&gt;17&lt;/ref-type&gt;&lt;contributors&gt;&lt;authors&gt;&lt;author&gt;Castro, H. F.&lt;/author&gt;&lt;author&gt;Classen, A. T.&lt;/author&gt;&lt;author&gt;Austin, E. E.&lt;/author&gt;&lt;author&gt;Norby, R. J.&lt;/author&gt;&lt;author&gt;Schadt, C. W.&lt;/author&gt;&lt;/authors&gt;&lt;/contributors&gt;&lt;auth-address&gt;Schadt, CW&amp;#xD;Oak Ridge Natl Lab, Biosci Div, Oak Ridge, TN 37831 USA&amp;#xD;Oak Ridge Natl Lab, Biosci Div, Oak Ridge, TN 37831 USA&amp;#xD;Oak Ridge Natl Lab, Biosci Div, Oak Ridge, TN 37831 USA&amp;#xD;Oak Ridge Natl Lab, Div Environm Sci, Oak Ridge, TN 37831 USA&amp;#xD;Univ Tennessee, Dept Ecol &amp;amp; Evolutionary Biol, Knoxville, TN 37996 USA&lt;/auth-address&gt;&lt;titles&gt;&lt;title&gt;Soil Microbial Community Responses to Multiple Experimental Climate Change Drivers&lt;/title&gt;&lt;secondary-title&gt;Applied and Environmental Microbiology&lt;/secondary-title&gt;&lt;alt-title&gt;Appl Environ Microb&lt;/alt-title&gt;&lt;/titles&gt;&lt;periodical&gt;&lt;full-title&gt;Applied and Environmental Microbiology&lt;/full-title&gt;&lt;abbr-1&gt;Appl. Environ. Microbiol.&lt;/abbr-1&gt;&lt;/periodical&gt;&lt;pages&gt;999-1007&lt;/pages&gt;&lt;volume&gt;76&lt;/volume&gt;&lt;number&gt;4&lt;/number&gt;&lt;keywords&gt;&lt;keyword&gt;elevated atmospheric co2&lt;/keyword&gt;&lt;keyword&gt;16s ribosomal-rna&lt;/keyword&gt;&lt;keyword&gt;fine-root production&lt;/keyword&gt;&lt;keyword&gt;carbon-dioxide&lt;/keyword&gt;&lt;keyword&gt;water availability&lt;/keyword&gt;&lt;keyword&gt;tallgrass prairie&lt;/keyword&gt;&lt;keyword&gt;enzyme-activities&lt;/keyword&gt;&lt;keyword&gt;trembling aspen&lt;/keyword&gt;&lt;keyword&gt;diversity&lt;/keyword&gt;&lt;keyword&gt;temperature&lt;/keyword&gt;&lt;/keywords&gt;&lt;dates&gt;&lt;year&gt;2010&lt;/year&gt;&lt;pub-dates&gt;&lt;date&gt;Feb&lt;/date&gt;&lt;/pub-dates&gt;&lt;/dates&gt;&lt;isbn&gt;0099-2240&lt;/isbn&gt;&lt;accession-num&gt;ISI:000274328900003&lt;/accession-num&gt;&lt;urls&gt;&lt;related-urls&gt;&lt;url&gt;&amp;lt;Go to ISI&amp;gt;://000274328900003&lt;/url&gt;&lt;/related-urls&gt;&lt;/urls&gt;&lt;electronic-resource-num&gt;Doi 10.1128/Aem.02874-09&lt;/electronic-resource-num&gt;&lt;language&gt;English&lt;/language&gt;&lt;/record&gt;&lt;/Cite&gt;&lt;/EndNote&gt;</w:instrText>
      </w:r>
      <w:r w:rsidR="0029080F" w:rsidRPr="00A31DFC">
        <w:rPr>
          <w:rFonts w:ascii="Times New Roman" w:eastAsia="Times New Roman" w:hAnsi="Times New Roman" w:cs="Arial"/>
        </w:rPr>
        <w:fldChar w:fldCharType="separate"/>
      </w:r>
      <w:r>
        <w:rPr>
          <w:rFonts w:ascii="Times New Roman" w:eastAsia="Times New Roman" w:hAnsi="Times New Roman" w:cs="Arial"/>
          <w:noProof/>
        </w:rPr>
        <w:t>(Castro et al. 2010)</w:t>
      </w:r>
      <w:r w:rsidR="0029080F" w:rsidRPr="00A31DFC">
        <w:rPr>
          <w:rFonts w:ascii="Times New Roman" w:eastAsia="Times New Roman" w:hAnsi="Times New Roman" w:cs="Arial"/>
        </w:rPr>
        <w:fldChar w:fldCharType="end"/>
      </w:r>
      <w:r w:rsidRPr="00A31DFC">
        <w:rPr>
          <w:rFonts w:ascii="Times New Roman" w:eastAsia="Times New Roman" w:hAnsi="Times New Roman" w:cs="Arial"/>
        </w:rPr>
        <w:t xml:space="preserve">. </w:t>
      </w:r>
    </w:p>
    <w:p w:rsidR="00E31FCB" w:rsidRPr="00A31DFC" w:rsidRDefault="00E31FCB" w:rsidP="00E31FCB">
      <w:pPr>
        <w:spacing w:line="480" w:lineRule="auto"/>
        <w:rPr>
          <w:rFonts w:ascii="Times New Roman" w:eastAsia="Times New Roman" w:hAnsi="Times New Roman" w:cs="Arial"/>
        </w:rPr>
      </w:pPr>
      <w:r w:rsidRPr="00A31DFC">
        <w:rPr>
          <w:rFonts w:ascii="Times New Roman" w:eastAsia="Times New Roman" w:hAnsi="Times New Roman" w:cs="Arial"/>
        </w:rPr>
        <w:tab/>
        <w:t xml:space="preserve">PCR mixtures for both 16S rRNA and 18S rRNA gene amplification contained 15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SYBR green master mix (Invitrogen, Life Technologies, Grand Island, NY), 5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mol of each primer (Eurofins mwg operon, Huntsville, AL), and 1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of sample DNA diluted 1:10 with sterile water. All reactions were brought up to a final volume of 30 </w:t>
      </w:r>
      <w:r w:rsidRPr="00A31DFC">
        <w:rPr>
          <w:rFonts w:ascii="Times New Roman" w:eastAsia="Times New Roman" w:hAnsi="Times New Roman" w:cs="Arial"/>
        </w:rPr>
        <w:sym w:font="Symbol" w:char="F06D"/>
      </w:r>
      <w:r w:rsidRPr="00A31DFC">
        <w:rPr>
          <w:rFonts w:ascii="Times New Roman" w:eastAsia="Times New Roman" w:hAnsi="Times New Roman" w:cs="Arial"/>
        </w:rPr>
        <w:t xml:space="preserve">l with sterile water. Amplification protocol for 16S rRNA gene consisted of an initial denaturing cycle of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three minutes. This cycle was followed by 39 cycles of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15 s, 53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15 s, and 72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 minute. Amplification of 18S rRNA gene consisted of an initial denaturing cycle of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three minutes. This cycle was followed by 39 cycles of 95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15 s, 53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15 s, and 70 </w:t>
      </w:r>
      <w:r w:rsidRPr="00A31DFC">
        <w:rPr>
          <w:rFonts w:ascii="Times New Roman" w:eastAsia="Times New Roman" w:hAnsi="Times New Roman" w:cs="Arial"/>
        </w:rPr>
        <w:sym w:font="Symbol" w:char="F0B0"/>
      </w:r>
      <w:r w:rsidRPr="00A31DFC">
        <w:rPr>
          <w:rFonts w:ascii="Times New Roman" w:eastAsia="Times New Roman" w:hAnsi="Times New Roman" w:cs="Arial"/>
        </w:rPr>
        <w:t xml:space="preserve">C for </w:t>
      </w:r>
      <w:r>
        <w:rPr>
          <w:rFonts w:ascii="Times New Roman" w:eastAsia="Times New Roman" w:hAnsi="Times New Roman" w:cs="Arial"/>
        </w:rPr>
        <w:t xml:space="preserve"> </w:t>
      </w:r>
      <w:r w:rsidRPr="00A31DFC">
        <w:rPr>
          <w:rFonts w:ascii="Times New Roman" w:eastAsia="Times New Roman" w:hAnsi="Times New Roman" w:cs="Arial"/>
        </w:rPr>
        <w:t xml:space="preserve">30 s. </w:t>
      </w:r>
      <w:r w:rsidRPr="00A31DFC">
        <w:rPr>
          <w:rFonts w:ascii="Times New Roman" w:hAnsi="Times New Roman"/>
        </w:rPr>
        <w:t xml:space="preserve">Abundance was quantified by comparing unknown samples to serial dilutions of 16S and 18S rDNA from </w:t>
      </w:r>
      <w:r w:rsidRPr="00A31DFC">
        <w:rPr>
          <w:rFonts w:ascii="Times New Roman" w:hAnsi="Times New Roman"/>
          <w:i/>
        </w:rPr>
        <w:t>Escherichia coli</w:t>
      </w:r>
      <w:r w:rsidRPr="00A31DFC">
        <w:rPr>
          <w:rFonts w:ascii="Times New Roman" w:hAnsi="Times New Roman"/>
        </w:rPr>
        <w:t xml:space="preserve"> and </w:t>
      </w:r>
      <w:r w:rsidRPr="00A31DFC">
        <w:rPr>
          <w:rFonts w:ascii="Times New Roman" w:hAnsi="Times New Roman"/>
          <w:i/>
        </w:rPr>
        <w:t>Saccharomyces cerevisiae</w:t>
      </w:r>
      <w:r w:rsidRPr="00A31DFC">
        <w:rPr>
          <w:rFonts w:ascii="Times New Roman" w:hAnsi="Times New Roman"/>
        </w:rPr>
        <w:t xml:space="preserve"> respectively in each PCR run. For both bacterial and fungal assays, the R</w:t>
      </w:r>
      <w:r w:rsidRPr="00A31DFC">
        <w:rPr>
          <w:rFonts w:ascii="Times New Roman" w:hAnsi="Times New Roman"/>
          <w:vertAlign w:val="superscript"/>
        </w:rPr>
        <w:t>2</w:t>
      </w:r>
      <w:r w:rsidRPr="00A31DFC">
        <w:rPr>
          <w:rFonts w:ascii="Times New Roman" w:hAnsi="Times New Roman"/>
        </w:rPr>
        <w:t xml:space="preserve"> value for the linear regression of threshold (C</w:t>
      </w:r>
      <w:r w:rsidRPr="00A31DFC">
        <w:rPr>
          <w:rFonts w:ascii="Times New Roman" w:hAnsi="Times New Roman"/>
          <w:vertAlign w:val="subscript"/>
        </w:rPr>
        <w:t>t</w:t>
      </w:r>
      <w:r w:rsidRPr="00A31DFC">
        <w:rPr>
          <w:rFonts w:ascii="Times New Roman" w:hAnsi="Times New Roman"/>
        </w:rPr>
        <w:t xml:space="preserve">) value and standard abundance was greater than 0.95 indicating that the assays were quantitative across the range of DNA concentrations tested. </w:t>
      </w:r>
      <w:r w:rsidRPr="00A31DFC">
        <w:rPr>
          <w:rFonts w:ascii="Times New Roman" w:eastAsia="Times New Roman" w:hAnsi="Times New Roman" w:cs="Arial"/>
        </w:rPr>
        <w:t xml:space="preserve">After completion, for both ribosomal genes, a melting curve analysis was conducted to ensure purity of the amplification product. All products showed the same overlapping melting peak indicating the specificity of the primers </w:t>
      </w:r>
      <w:r w:rsidR="0029080F" w:rsidRPr="00A31DFC">
        <w:rPr>
          <w:rFonts w:ascii="Times New Roman" w:eastAsia="Times New Roman" w:hAnsi="Times New Roman" w:cs="Arial"/>
        </w:rPr>
        <w:fldChar w:fldCharType="begin"/>
      </w:r>
      <w:r>
        <w:rPr>
          <w:rFonts w:ascii="Times New Roman" w:eastAsia="Times New Roman" w:hAnsi="Times New Roman" w:cs="Arial"/>
        </w:rPr>
        <w:instrText xml:space="preserve"> ADDIN EN.CITE &lt;EndNote&gt;&lt;Cite&gt;&lt;Author&gt;Rajeevan&lt;/Author&gt;&lt;Year&gt;2001&lt;/Year&gt;&lt;RecNum&gt;84&lt;/RecNum&gt;&lt;record&gt;&lt;rec-number&gt;84&lt;/rec-number&gt;&lt;foreign-keys&gt;&lt;key app="EN" db-id="azaxv992lvptxjer2f3vatf1e2waxft50zea"&gt;84&lt;/key&gt;&lt;/foreign-keys&gt;&lt;ref-type name="Journal Article"&gt;17&lt;/ref-type&gt;&lt;contributors&gt;&lt;authors&gt;&lt;author&gt;Rajeevan, M. S.&lt;/author&gt;&lt;author&gt;Ranamukhaarachchi, D. G.&lt;/author&gt;&lt;author&gt;Vernon, S. D.&lt;/author&gt;&lt;author&gt;Unger, E. R.&lt;/author&gt;&lt;/authors&gt;&lt;/contributors&gt;&lt;auth-address&gt;Rajeevan, MS&amp;#xD;CDCP, Div Viral &amp;amp; Rickettsial Dis, Natl Ctr Infect Dis, US Dept Hlth &amp;amp; Publ Serv, Atlanta, GA 30333 USA&amp;#xD;CDCP, Div Viral &amp;amp; Rickettsial Dis, Natl Ctr Infect Dis, US Dept Hlth &amp;amp; Publ Serv, Atlanta, GA 30333 USA&amp;#xD;CDCP, Div Viral &amp;amp; Rickettsial Dis, Natl Ctr Infect Dis, US Dept Hlth &amp;amp; Publ Serv, Atlanta, GA 30333 USA&lt;/auth-address&gt;&lt;titles&gt;&lt;title&gt;Use of real-time quantitative PCR to validate the results of cDNA array and differential display PCR technologies&lt;/title&gt;&lt;secondary-title&gt;Methods&lt;/secondary-title&gt;&lt;alt-title&gt;Methods&lt;/alt-title&gt;&lt;/titles&gt;&lt;periodical&gt;&lt;full-title&gt;Methods&lt;/full-title&gt;&lt;abbr-1&gt;Methods&lt;/abbr-1&gt;&lt;/periodical&gt;&lt;alt-periodical&gt;&lt;full-title&gt;Methods&lt;/full-title&gt;&lt;abbr-1&gt;Methods&lt;/abbr-1&gt;&lt;/alt-periodical&gt;&lt;pages&gt;443-451&lt;/pages&gt;&lt;volume&gt;25&lt;/volume&gt;&lt;number&gt;4&lt;/number&gt;&lt;keywords&gt;&lt;keyword&gt;gene expression profiling technologies&lt;/keyword&gt;&lt;keyword&gt;validation&lt;/keyword&gt;&lt;keyword&gt;real-time polymerase chain reactions&lt;/keyword&gt;&lt;keyword&gt;lightcycler&lt;/keyword&gt;&lt;keyword&gt;DNA amplification&lt;/keyword&gt;&lt;keyword&gt;gene-expression&lt;/keyword&gt;&lt;/keywords&gt;&lt;dates&gt;&lt;year&gt;2001&lt;/year&gt;&lt;pub-dates&gt;&lt;date&gt;Dec&lt;/date&gt;&lt;/pub-dates&gt;&lt;/dates&gt;&lt;isbn&gt;1046-2023&lt;/isbn&gt;&lt;accession-num&gt;ISI:000173949500007&lt;/accession-num&gt;&lt;urls&gt;&lt;related-urls&gt;&lt;url&gt;&amp;lt;Go to ISI&amp;gt;://000173949500007&lt;/url&gt;&lt;/related-urls&gt;&lt;/urls&gt;&lt;electronic-resource-num&gt;Doi 10.1006/Meth.2001.1266&lt;/electronic-resource-num&gt;&lt;language&gt;English&lt;/language&gt;&lt;/record&gt;&lt;/Cite&gt;&lt;/EndNote&gt;</w:instrText>
      </w:r>
      <w:r w:rsidR="0029080F" w:rsidRPr="00A31DFC">
        <w:rPr>
          <w:rFonts w:ascii="Times New Roman" w:eastAsia="Times New Roman" w:hAnsi="Times New Roman" w:cs="Arial"/>
        </w:rPr>
        <w:fldChar w:fldCharType="separate"/>
      </w:r>
      <w:r>
        <w:rPr>
          <w:rFonts w:ascii="Times New Roman" w:eastAsia="Times New Roman" w:hAnsi="Times New Roman" w:cs="Arial"/>
          <w:noProof/>
        </w:rPr>
        <w:t>(Rajeevan et al. 2001)</w:t>
      </w:r>
      <w:r w:rsidR="0029080F" w:rsidRPr="00A31DFC">
        <w:rPr>
          <w:rFonts w:ascii="Times New Roman" w:eastAsia="Times New Roman" w:hAnsi="Times New Roman" w:cs="Arial"/>
        </w:rPr>
        <w:fldChar w:fldCharType="end"/>
      </w:r>
      <w:r w:rsidRPr="00A31DFC">
        <w:rPr>
          <w:rFonts w:ascii="Times New Roman" w:eastAsia="Times New Roman" w:hAnsi="Times New Roman" w:cs="Arial"/>
        </w:rPr>
        <w:t xml:space="preserve">. PCR amplification was performed on a 96-well Chromo4 thermocycler (Bio-Rad Laboratories, Hercules, CA). </w:t>
      </w:r>
    </w:p>
    <w:p w:rsidR="006068BC" w:rsidRDefault="006068BC" w:rsidP="00E31FCB">
      <w:pPr>
        <w:spacing w:line="480" w:lineRule="auto"/>
        <w:rPr>
          <w:rFonts w:ascii="Times New Roman" w:eastAsia="Times New Roman" w:hAnsi="Times New Roman" w:cs="Arial"/>
          <w:i/>
        </w:rPr>
      </w:pPr>
    </w:p>
    <w:p w:rsidR="00E31FCB" w:rsidRPr="00A31DFC" w:rsidRDefault="00E31FCB" w:rsidP="00E31FCB">
      <w:pPr>
        <w:spacing w:line="480" w:lineRule="auto"/>
        <w:rPr>
          <w:rFonts w:ascii="Times New Roman" w:eastAsia="Times New Roman" w:hAnsi="Times New Roman" w:cs="Arial"/>
          <w:i/>
        </w:rPr>
      </w:pPr>
      <w:r w:rsidRPr="00A31DFC">
        <w:rPr>
          <w:rFonts w:ascii="Times New Roman" w:eastAsia="Times New Roman" w:hAnsi="Times New Roman" w:cs="Arial"/>
          <w:i/>
        </w:rPr>
        <w:t>Microbial biomass nitrogen</w:t>
      </w:r>
    </w:p>
    <w:p w:rsidR="00E31FCB" w:rsidRDefault="00E31FCB" w:rsidP="00E31FCB">
      <w:pPr>
        <w:spacing w:line="480" w:lineRule="auto"/>
        <w:rPr>
          <w:rFonts w:ascii="Times New Roman" w:eastAsia="Times New Roman" w:hAnsi="Times New Roman" w:cs="Arial"/>
        </w:rPr>
      </w:pPr>
      <w:r w:rsidRPr="00A31DFC">
        <w:rPr>
          <w:rFonts w:ascii="Times New Roman" w:eastAsia="Times New Roman" w:hAnsi="Times New Roman" w:cs="Arial"/>
        </w:rPr>
        <w:t>In June of 2009, we randomly collected</w:t>
      </w:r>
      <w:r>
        <w:rPr>
          <w:rFonts w:ascii="Times New Roman" w:eastAsia="Times New Roman" w:hAnsi="Times New Roman" w:cs="Arial"/>
        </w:rPr>
        <w:t xml:space="preserve"> </w:t>
      </w:r>
      <w:r w:rsidRPr="00A31DFC">
        <w:rPr>
          <w:rFonts w:ascii="Times New Roman" w:eastAsia="Times New Roman" w:hAnsi="Times New Roman" w:cs="Arial"/>
        </w:rPr>
        <w:t>soil core</w:t>
      </w:r>
      <w:r>
        <w:rPr>
          <w:rFonts w:ascii="Times New Roman" w:eastAsia="Times New Roman" w:hAnsi="Times New Roman" w:cs="Arial"/>
        </w:rPr>
        <w:t>s</w:t>
      </w:r>
      <w:r w:rsidRPr="00A31DFC">
        <w:rPr>
          <w:rFonts w:ascii="Times New Roman" w:eastAsia="Times New Roman" w:hAnsi="Times New Roman" w:cs="Arial"/>
        </w:rPr>
        <w:t xml:space="preserve"> (15 cm</w:t>
      </w:r>
      <w:r>
        <w:rPr>
          <w:rFonts w:ascii="Times New Roman" w:eastAsia="Times New Roman" w:hAnsi="Times New Roman" w:cs="Arial"/>
        </w:rPr>
        <w:t xml:space="preserve"> depth, 5 cm diameter) beneath three juniper and three</w:t>
      </w:r>
      <w:r w:rsidRPr="00A31DFC">
        <w:rPr>
          <w:rFonts w:ascii="Times New Roman" w:eastAsia="Times New Roman" w:hAnsi="Times New Roman" w:cs="Arial"/>
        </w:rPr>
        <w:t xml:space="preserve"> </w:t>
      </w:r>
      <w:r>
        <w:rPr>
          <w:rFonts w:ascii="Times New Roman" w:eastAsia="Times New Roman" w:hAnsi="Times New Roman" w:cs="Arial"/>
        </w:rPr>
        <w:t>piñon</w:t>
      </w:r>
      <w:r w:rsidRPr="00A31DFC">
        <w:rPr>
          <w:rFonts w:ascii="Times New Roman" w:eastAsia="Times New Roman" w:hAnsi="Times New Roman" w:cs="Arial"/>
        </w:rPr>
        <w:t xml:space="preserve"> crowns in each of the treatments. </w:t>
      </w:r>
      <w:r>
        <w:rPr>
          <w:rFonts w:ascii="Times New Roman" w:eastAsia="Times New Roman" w:hAnsi="Times New Roman" w:cs="Arial"/>
        </w:rPr>
        <w:t>S</w:t>
      </w:r>
      <w:r w:rsidRPr="00A31DFC">
        <w:rPr>
          <w:rFonts w:ascii="Times New Roman" w:eastAsia="Times New Roman" w:hAnsi="Times New Roman" w:cs="Arial"/>
        </w:rPr>
        <w:t xml:space="preserve">amples </w:t>
      </w:r>
      <w:r>
        <w:rPr>
          <w:rFonts w:ascii="Times New Roman" w:eastAsia="Times New Roman" w:hAnsi="Times New Roman" w:cs="Arial"/>
        </w:rPr>
        <w:t>were</w:t>
      </w:r>
      <w:r w:rsidRPr="00A31DFC">
        <w:rPr>
          <w:rFonts w:ascii="Times New Roman" w:eastAsia="Times New Roman" w:hAnsi="Times New Roman" w:cs="Arial"/>
        </w:rPr>
        <w:t xml:space="preserve"> sieved to 2 mm, assessed fo</w:t>
      </w:r>
      <w:r>
        <w:rPr>
          <w:rFonts w:ascii="Times New Roman" w:eastAsia="Times New Roman" w:hAnsi="Times New Roman" w:cs="Arial"/>
        </w:rPr>
        <w:t>r GWC,</w:t>
      </w:r>
      <w:r w:rsidRPr="00A31DFC">
        <w:rPr>
          <w:rFonts w:ascii="Times New Roman" w:eastAsia="Times New Roman" w:hAnsi="Times New Roman" w:cs="Arial"/>
        </w:rPr>
        <w:t xml:space="preserve"> and microbial biomass nitrogen. To assess microbial biomass nitrogen, we used the fumigation-extraction method </w:t>
      </w:r>
      <w:r w:rsidR="0029080F" w:rsidRPr="00A31DFC">
        <w:rPr>
          <w:rFonts w:ascii="Times New Roman" w:eastAsia="Times New Roman" w:hAnsi="Times New Roman" w:cs="Arial"/>
        </w:rPr>
        <w:fldChar w:fldCharType="begin"/>
      </w:r>
      <w:r>
        <w:rPr>
          <w:rFonts w:ascii="Times New Roman" w:eastAsia="Times New Roman" w:hAnsi="Times New Roman" w:cs="Arial"/>
        </w:rPr>
        <w:instrText xml:space="preserve"> ADDIN EN.CITE &lt;EndNote&gt;&lt;Cite&gt;&lt;Author&gt;Haubensak&lt;/Author&gt;&lt;Year&gt;2002&lt;/Year&gt;&lt;RecNum&gt;70&lt;/RecNum&gt;&lt;record&gt;&lt;rec-number&gt;70&lt;/rec-number&gt;&lt;foreign-keys&gt;&lt;key app="EN" db-id="azaxv992lvptxjer2f3vatf1e2waxft50zea"&gt;70&lt;/key&gt;&lt;/foreign-keys&gt;&lt;ref-type name="Journal Article"&gt;17&lt;/ref-type&gt;&lt;contributors&gt;&lt;authors&gt;&lt;author&gt;Haubensak, K.A.&lt;/author&gt;&lt;author&gt;Hart, S. C.&lt;/author&gt;&lt;author&gt;Stark, J.M.&lt;/author&gt;&lt;/authors&gt;&lt;/contributors&gt;&lt;titles&gt;&lt;title&gt;Influences of chloroform exposure time and soil water content on C and N release in forest soils&lt;/title&gt;&lt;secondary-title&gt;Soil Biology &amp;amp; Biochemistry&lt;/secondary-title&gt;&lt;/titles&gt;&lt;periodical&gt;&lt;full-title&gt;Soil Biology &amp;amp; Biochemistry&lt;/full-title&gt;&lt;abbr-1&gt;Soil Biol Biochem&lt;/abbr-1&gt;&lt;/periodical&gt;&lt;pages&gt;1549-1562&lt;/pages&gt;&lt;volume&gt;34&lt;/volume&gt;&lt;dates&gt;&lt;year&gt;2002&lt;/year&gt;&lt;/dates&gt;&lt;urls&gt;&lt;/urls&gt;&lt;/record&gt;&lt;/Cite&gt;&lt;/EndNote&gt;</w:instrText>
      </w:r>
      <w:r w:rsidR="0029080F" w:rsidRPr="00A31DFC">
        <w:rPr>
          <w:rFonts w:ascii="Times New Roman" w:eastAsia="Times New Roman" w:hAnsi="Times New Roman" w:cs="Arial"/>
        </w:rPr>
        <w:fldChar w:fldCharType="separate"/>
      </w:r>
      <w:r>
        <w:rPr>
          <w:rFonts w:ascii="Times New Roman" w:eastAsia="Times New Roman" w:hAnsi="Times New Roman" w:cs="Arial"/>
          <w:noProof/>
        </w:rPr>
        <w:t>(Haubensak et al. 2002)</w:t>
      </w:r>
      <w:r w:rsidR="0029080F" w:rsidRPr="00A31DFC">
        <w:rPr>
          <w:rFonts w:ascii="Times New Roman" w:eastAsia="Times New Roman" w:hAnsi="Times New Roman" w:cs="Arial"/>
        </w:rPr>
        <w:fldChar w:fldCharType="end"/>
      </w:r>
      <w:r w:rsidRPr="00A31DFC">
        <w:rPr>
          <w:rFonts w:ascii="Times New Roman" w:eastAsia="Times New Roman" w:hAnsi="Times New Roman" w:cs="Arial"/>
        </w:rPr>
        <w:t>. Approximately 15 g of soil was extracted with 75 mL of 0.5 M K</w:t>
      </w:r>
      <w:r w:rsidRPr="00414AA4">
        <w:rPr>
          <w:rFonts w:ascii="Times New Roman" w:eastAsia="Times New Roman" w:hAnsi="Times New Roman" w:cs="Arial"/>
          <w:vertAlign w:val="subscript"/>
        </w:rPr>
        <w:t>2</w:t>
      </w:r>
      <w:r w:rsidRPr="00A31DFC">
        <w:rPr>
          <w:rFonts w:ascii="Times New Roman" w:eastAsia="Times New Roman" w:hAnsi="Times New Roman" w:cs="Arial"/>
        </w:rPr>
        <w:t>SO</w:t>
      </w:r>
      <w:r w:rsidRPr="00414AA4">
        <w:rPr>
          <w:rFonts w:ascii="Times New Roman" w:eastAsia="Times New Roman" w:hAnsi="Times New Roman" w:cs="Arial"/>
          <w:vertAlign w:val="subscript"/>
        </w:rPr>
        <w:t>4</w:t>
      </w:r>
      <w:r w:rsidRPr="00A31DFC">
        <w:rPr>
          <w:rFonts w:ascii="Times New Roman" w:eastAsia="Times New Roman" w:hAnsi="Times New Roman" w:cs="Arial"/>
        </w:rPr>
        <w:t xml:space="preserve"> on a shaker for 1 hour. It was then filtered through Whatman number 1 filter paper previously leached with DI water. Another subsample was fumigated in a vacuum desiccator with CHCl</w:t>
      </w:r>
      <w:r w:rsidRPr="00A31DFC">
        <w:rPr>
          <w:rFonts w:ascii="Times New Roman" w:eastAsia="Times New Roman" w:hAnsi="Times New Roman" w:cs="Arial"/>
          <w:vertAlign w:val="subscript"/>
        </w:rPr>
        <w:t>3</w:t>
      </w:r>
      <w:r w:rsidRPr="00A31DFC">
        <w:rPr>
          <w:rFonts w:ascii="Times New Roman" w:eastAsia="Times New Roman" w:hAnsi="Times New Roman" w:cs="Arial"/>
        </w:rPr>
        <w:t xml:space="preserve"> for 5 days. After fumigation, the sample was extracted and filtered as above. A 20-milliliter aliquot of each extract was digested using a micro-Kjeldahal digestion. Samples were analyzed for total nitrogen using a SmartChem chemistry discrete analyzer (Westco Scientific Instruments, Inc., Brookfield, CT). Microbial biomass nitrogen was determined by subtracting the initial sample nitrogen from the fumigated sample nitrogen. A K</w:t>
      </w:r>
      <w:r w:rsidRPr="00A31DFC">
        <w:rPr>
          <w:rFonts w:ascii="Times New Roman" w:eastAsia="Times New Roman" w:hAnsi="Times New Roman" w:cs="Arial"/>
          <w:vertAlign w:val="subscript"/>
        </w:rPr>
        <w:t>EN</w:t>
      </w:r>
      <w:r w:rsidRPr="00A31DFC">
        <w:rPr>
          <w:rFonts w:ascii="Times New Roman" w:eastAsia="Times New Roman" w:hAnsi="Times New Roman" w:cs="Arial"/>
        </w:rPr>
        <w:t xml:space="preserve"> correction factor of 0.2 was used to estimate biomass nitrogen from chloroform labile nitrogen </w:t>
      </w:r>
      <w:r w:rsidR="0029080F" w:rsidRPr="00A31DFC">
        <w:rPr>
          <w:rFonts w:ascii="Times New Roman" w:eastAsia="Times New Roman" w:hAnsi="Times New Roman" w:cs="Arial"/>
        </w:rPr>
        <w:fldChar w:fldCharType="begin"/>
      </w:r>
      <w:r>
        <w:rPr>
          <w:rFonts w:ascii="Times New Roman" w:eastAsia="Times New Roman" w:hAnsi="Times New Roman" w:cs="Arial"/>
        </w:rPr>
        <w:instrText xml:space="preserve"> ADDIN EN.CITE &lt;EndNote&gt;&lt;Cite&gt;&lt;Author&gt;Davidson&lt;/Author&gt;&lt;Year&gt;1989&lt;/Year&gt;&lt;RecNum&gt;71&lt;/RecNum&gt;&lt;record&gt;&lt;rec-number&gt;71&lt;/rec-number&gt;&lt;foreign-keys&gt;&lt;key app="EN" db-id="azaxv992lvptxjer2f3vatf1e2waxft50zea"&gt;71&lt;/key&gt;&lt;/foreign-keys&gt;&lt;ref-type name="Journal Article"&gt;17&lt;/ref-type&gt;&lt;contributors&gt;&lt;authors&gt;&lt;author&gt;Davidson, E.A.&lt;/author&gt;&lt;author&gt;Eckert, R.W.&lt;/author&gt;&lt;author&gt;Hart, S. C.&lt;/author&gt;&lt;author&gt;Firestone, M. K.&lt;/author&gt;&lt;/authors&gt;&lt;/contributors&gt;&lt;titles&gt;&lt;title&gt;Direct extraction of microbial biomass nitrogen from forest and grassland soils of California&lt;/title&gt;&lt;secondary-title&gt;Soil Biology &amp;amp; Biochemistry&lt;/secondary-title&gt;&lt;/titles&gt;&lt;periodical&gt;&lt;full-title&gt;Soil Biology &amp;amp; Biochemistry&lt;/full-title&gt;&lt;abbr-1&gt;Soil Biol Biochem&lt;/abbr-1&gt;&lt;/periodical&gt;&lt;pages&gt;773-779&lt;/pages&gt;&lt;volume&gt;21&lt;/volume&gt;&lt;dates&gt;&lt;year&gt;1989&lt;/year&gt;&lt;/dates&gt;&lt;urls&gt;&lt;/urls&gt;&lt;/record&gt;&lt;/Cite&gt;&lt;/EndNote&gt;</w:instrText>
      </w:r>
      <w:r w:rsidR="0029080F" w:rsidRPr="00A31DFC">
        <w:rPr>
          <w:rFonts w:ascii="Times New Roman" w:eastAsia="Times New Roman" w:hAnsi="Times New Roman" w:cs="Arial"/>
        </w:rPr>
        <w:fldChar w:fldCharType="separate"/>
      </w:r>
      <w:r>
        <w:rPr>
          <w:rFonts w:ascii="Times New Roman" w:eastAsia="Times New Roman" w:hAnsi="Times New Roman" w:cs="Arial"/>
          <w:noProof/>
        </w:rPr>
        <w:t>(Davidson et al. 1989)</w:t>
      </w:r>
      <w:r w:rsidR="0029080F" w:rsidRPr="00A31DFC">
        <w:rPr>
          <w:rFonts w:ascii="Times New Roman" w:eastAsia="Times New Roman" w:hAnsi="Times New Roman" w:cs="Arial"/>
        </w:rPr>
        <w:fldChar w:fldCharType="end"/>
      </w:r>
      <w:r w:rsidRPr="00A31DFC">
        <w:rPr>
          <w:rFonts w:ascii="Times New Roman" w:eastAsia="Times New Roman" w:hAnsi="Times New Roman" w:cs="Arial"/>
        </w:rPr>
        <w:t>.</w:t>
      </w:r>
    </w:p>
    <w:p w:rsidR="00E31FCB" w:rsidRDefault="00E31FCB" w:rsidP="00E31FCB">
      <w:pPr>
        <w:spacing w:line="480" w:lineRule="auto"/>
        <w:rPr>
          <w:rFonts w:ascii="Times New Roman" w:eastAsia="Times New Roman" w:hAnsi="Times New Roman" w:cs="Arial"/>
          <w:i/>
        </w:rPr>
      </w:pPr>
    </w:p>
    <w:p w:rsidR="00E31FCB" w:rsidRPr="00B94024" w:rsidRDefault="00E31FCB" w:rsidP="00E31FCB">
      <w:pPr>
        <w:spacing w:line="480" w:lineRule="auto"/>
        <w:rPr>
          <w:rFonts w:ascii="Times New Roman" w:eastAsia="Times New Roman" w:hAnsi="Times New Roman" w:cs="Arial"/>
          <w:i/>
        </w:rPr>
      </w:pPr>
      <w:r w:rsidRPr="00957747">
        <w:rPr>
          <w:rFonts w:ascii="Times New Roman" w:eastAsia="Times New Roman" w:hAnsi="Times New Roman" w:cs="Arial"/>
          <w:i/>
        </w:rPr>
        <w:t>Data analysis</w:t>
      </w:r>
    </w:p>
    <w:p w:rsidR="00E31FCB" w:rsidRDefault="00E31FCB" w:rsidP="00E31FCB">
      <w:pPr>
        <w:autoSpaceDE w:val="0"/>
        <w:autoSpaceDN w:val="0"/>
        <w:adjustRightInd w:val="0"/>
        <w:spacing w:line="480" w:lineRule="auto"/>
        <w:rPr>
          <w:rFonts w:ascii="Times New Roman" w:hAnsi="Times New Roman"/>
        </w:rPr>
      </w:pPr>
      <w:r w:rsidRPr="00A31DFC">
        <w:rPr>
          <w:rFonts w:ascii="Times New Roman" w:hAnsi="Times New Roman" w:cs="Microsoft Sans Serif"/>
        </w:rPr>
        <w:t xml:space="preserve">Prior to analysis, data were tested for normality and log transformed to meet </w:t>
      </w:r>
      <w:r w:rsidRPr="00A31DFC">
        <w:rPr>
          <w:rFonts w:ascii="Times New Roman" w:hAnsi="Times New Roman"/>
        </w:rPr>
        <w:t>analysis of variance (ANOVA)</w:t>
      </w:r>
      <w:r w:rsidRPr="00A31DFC">
        <w:rPr>
          <w:rFonts w:ascii="Times New Roman" w:hAnsi="Times New Roman" w:cs="Microsoft Sans Serif"/>
        </w:rPr>
        <w:t xml:space="preserve"> assumption</w:t>
      </w:r>
      <w:r>
        <w:rPr>
          <w:rFonts w:ascii="Times New Roman" w:hAnsi="Times New Roman" w:cs="Microsoft Sans Serif"/>
        </w:rPr>
        <w:t>s when needed</w:t>
      </w:r>
      <w:r w:rsidRPr="00A31DFC">
        <w:rPr>
          <w:rFonts w:ascii="Times New Roman" w:hAnsi="Times New Roman" w:cs="Microsoft Sans Serif"/>
        </w:rPr>
        <w:t>. W</w:t>
      </w:r>
      <w:r>
        <w:rPr>
          <w:rFonts w:ascii="Times New Roman" w:hAnsi="Times New Roman"/>
        </w:rPr>
        <w:t>e used a 3-</w:t>
      </w:r>
      <w:r w:rsidRPr="00A31DFC">
        <w:rPr>
          <w:rFonts w:ascii="Times New Roman" w:hAnsi="Times New Roman"/>
        </w:rPr>
        <w:t>w</w:t>
      </w:r>
      <w:r>
        <w:rPr>
          <w:rFonts w:ascii="Times New Roman" w:hAnsi="Times New Roman"/>
        </w:rPr>
        <w:t xml:space="preserve">ay ANOVA </w:t>
      </w:r>
      <w:r w:rsidRPr="00A31DFC">
        <w:rPr>
          <w:rFonts w:ascii="Times New Roman" w:hAnsi="Times New Roman"/>
        </w:rPr>
        <w:t xml:space="preserve">with a split-plot design with the main effects of season, precipitation, plant species, and the interactive effects of season </w:t>
      </w:r>
      <w:r w:rsidRPr="00A31DFC">
        <w:rPr>
          <w:rFonts w:ascii="Times New Roman" w:hAnsi="Times New Roman"/>
        </w:rPr>
        <w:sym w:font="Symbol" w:char="F0B4"/>
      </w:r>
      <w:r w:rsidRPr="00A31DFC">
        <w:rPr>
          <w:rFonts w:ascii="Times New Roman" w:hAnsi="Times New Roman"/>
        </w:rPr>
        <w:t xml:space="preserve"> precipitation, season </w:t>
      </w:r>
      <w:r w:rsidRPr="00A31DFC">
        <w:rPr>
          <w:rFonts w:ascii="Times New Roman" w:hAnsi="Times New Roman"/>
        </w:rPr>
        <w:sym w:font="Symbol" w:char="F0B4"/>
      </w:r>
      <w:r w:rsidRPr="00A31DFC">
        <w:rPr>
          <w:rFonts w:ascii="Times New Roman" w:hAnsi="Times New Roman"/>
        </w:rPr>
        <w:t xml:space="preserve"> plant species, precipitation </w:t>
      </w:r>
      <w:r w:rsidRPr="00A31DFC">
        <w:rPr>
          <w:rFonts w:ascii="Times New Roman" w:hAnsi="Times New Roman"/>
        </w:rPr>
        <w:sym w:font="Symbol" w:char="F0B4"/>
      </w:r>
      <w:r w:rsidRPr="00A31DFC">
        <w:rPr>
          <w:rFonts w:ascii="Times New Roman" w:hAnsi="Times New Roman"/>
        </w:rPr>
        <w:t xml:space="preserve"> plant species, and season </w:t>
      </w:r>
      <w:r w:rsidRPr="00A31DFC">
        <w:rPr>
          <w:rFonts w:ascii="Times New Roman" w:hAnsi="Times New Roman"/>
        </w:rPr>
        <w:sym w:font="Symbol" w:char="F0B4"/>
      </w:r>
      <w:r w:rsidRPr="00A31DFC">
        <w:rPr>
          <w:rFonts w:ascii="Times New Roman" w:hAnsi="Times New Roman"/>
        </w:rPr>
        <w:t xml:space="preserve"> precipitation </w:t>
      </w:r>
      <w:r w:rsidRPr="00A31DFC">
        <w:rPr>
          <w:rFonts w:ascii="Times New Roman" w:hAnsi="Times New Roman"/>
        </w:rPr>
        <w:sym w:font="Symbol" w:char="F0B4"/>
      </w:r>
      <w:r w:rsidRPr="00A31DFC">
        <w:rPr>
          <w:rFonts w:ascii="Times New Roman" w:hAnsi="Times New Roman"/>
        </w:rPr>
        <w:t xml:space="preserve"> plant species on gravimetric water content (GWC), volumetric water content (VWC), fungal abundance, bacterial abundance, fungal:bacterial ratio,  </w:t>
      </w:r>
      <w:r>
        <w:rPr>
          <w:rFonts w:ascii="Times New Roman" w:hAnsi="Times New Roman"/>
        </w:rPr>
        <w:t xml:space="preserve">microbial richness, </w:t>
      </w:r>
      <w:r w:rsidRPr="00A31DFC">
        <w:rPr>
          <w:rFonts w:ascii="Times New Roman" w:hAnsi="Times New Roman"/>
        </w:rPr>
        <w:t xml:space="preserve">fungal richness, </w:t>
      </w:r>
      <w:r>
        <w:rPr>
          <w:rFonts w:ascii="Times New Roman" w:hAnsi="Times New Roman"/>
        </w:rPr>
        <w:t xml:space="preserve">and </w:t>
      </w:r>
      <w:r w:rsidRPr="00A31DFC">
        <w:rPr>
          <w:rFonts w:ascii="Times New Roman" w:hAnsi="Times New Roman"/>
        </w:rPr>
        <w:t>bacter</w:t>
      </w:r>
      <w:r>
        <w:rPr>
          <w:rFonts w:ascii="Times New Roman" w:hAnsi="Times New Roman"/>
        </w:rPr>
        <w:t>ial richness</w:t>
      </w:r>
      <w:r w:rsidRPr="00A31DFC">
        <w:rPr>
          <w:rFonts w:ascii="Times New Roman" w:hAnsi="Times New Roman"/>
        </w:rPr>
        <w:t xml:space="preserve">. We used a 2-way ANOVA with a split-plot design with the main effects of precipitation and plant species, and the interactive effect of precipitation </w:t>
      </w:r>
      <w:r w:rsidRPr="00A31DFC">
        <w:rPr>
          <w:rFonts w:ascii="Times New Roman" w:hAnsi="Times New Roman"/>
        </w:rPr>
        <w:sym w:font="Symbol" w:char="F0B4"/>
      </w:r>
      <w:r w:rsidRPr="00A31DFC">
        <w:rPr>
          <w:rFonts w:ascii="Times New Roman" w:hAnsi="Times New Roman"/>
        </w:rPr>
        <w:t xml:space="preserve"> plants species on microbial biomass</w:t>
      </w:r>
      <w:r>
        <w:rPr>
          <w:rFonts w:ascii="Times New Roman" w:hAnsi="Times New Roman"/>
        </w:rPr>
        <w:t xml:space="preserve"> N</w:t>
      </w:r>
      <w:r w:rsidRPr="00A31DFC">
        <w:rPr>
          <w:rFonts w:ascii="Times New Roman" w:hAnsi="Times New Roman"/>
        </w:rPr>
        <w:t>. A student’s t test was used to differentiate between treatments means when 2 levels were present (i.e. tree differences or seasonal differences), and a Tukey HSD test was used to differentiate between treatment means when more than 2 levels were present (i.e. precipitation treatment differences). All data were analyzed using JMP 8 (Cary Institute, Cary, NC).</w:t>
      </w:r>
      <w:r>
        <w:rPr>
          <w:rFonts w:ascii="Times New Roman" w:hAnsi="Times New Roman"/>
        </w:rPr>
        <w:t xml:space="preserve"> </w:t>
      </w:r>
    </w:p>
    <w:p w:rsidR="00E31FCB" w:rsidRPr="00A31DFC" w:rsidRDefault="00E31FCB" w:rsidP="00E31FCB">
      <w:pPr>
        <w:autoSpaceDE w:val="0"/>
        <w:autoSpaceDN w:val="0"/>
        <w:adjustRightInd w:val="0"/>
        <w:spacing w:line="480" w:lineRule="auto"/>
        <w:ind w:firstLine="720"/>
        <w:rPr>
          <w:rFonts w:ascii="Times New Roman" w:hAnsi="Times New Roman" w:cs="Microsoft Sans Serif"/>
          <w:iCs/>
        </w:rPr>
      </w:pPr>
      <w:r>
        <w:rPr>
          <w:rFonts w:ascii="Times New Roman" w:hAnsi="Times New Roman"/>
        </w:rPr>
        <w:t>To understand how changing soil moisture, regardless of treatment or season, altered microbial richness, abundance, and biomass we ran linear regressions between these factors and the average monthly volumetric water content in the month soil samples were taken. This allowed us to assess the effect of a continuous measurement of water availability on microbial richness and abundance.</w:t>
      </w:r>
    </w:p>
    <w:p w:rsidR="00904ED6" w:rsidRPr="00A31DFC" w:rsidRDefault="00904ED6" w:rsidP="00904ED6">
      <w:pPr>
        <w:spacing w:line="480" w:lineRule="auto"/>
        <w:rPr>
          <w:rFonts w:ascii="Times New Roman" w:eastAsia="Times New Roman" w:hAnsi="Times New Roman" w:cs="Arial"/>
          <w:i/>
        </w:rPr>
      </w:pPr>
    </w:p>
    <w:p w:rsidR="00904ED6" w:rsidRPr="008E4625" w:rsidRDefault="00904ED6" w:rsidP="00904ED6">
      <w:pPr>
        <w:spacing w:line="480" w:lineRule="auto"/>
        <w:rPr>
          <w:rFonts w:ascii="Times New Roman" w:hAnsi="Times New Roman"/>
          <w:b/>
          <w:sz w:val="28"/>
        </w:rPr>
      </w:pPr>
      <w:r w:rsidRPr="008E4625">
        <w:rPr>
          <w:rFonts w:ascii="Times New Roman" w:hAnsi="Times New Roman"/>
          <w:b/>
          <w:sz w:val="28"/>
        </w:rPr>
        <w:t>Results</w:t>
      </w:r>
    </w:p>
    <w:p w:rsidR="00E31FCB" w:rsidRPr="00A31DFC" w:rsidRDefault="00E31FCB" w:rsidP="00E31FCB">
      <w:pPr>
        <w:spacing w:line="480" w:lineRule="auto"/>
        <w:rPr>
          <w:rFonts w:ascii="Times New Roman" w:hAnsi="Times New Roman"/>
        </w:rPr>
      </w:pPr>
      <w:r w:rsidRPr="00A31DFC">
        <w:rPr>
          <w:rFonts w:ascii="Times New Roman" w:hAnsi="Times New Roman"/>
          <w:i/>
        </w:rPr>
        <w:t>Soil moisture.</w:t>
      </w:r>
      <w:r w:rsidRPr="00A31DFC">
        <w:rPr>
          <w:rFonts w:ascii="Times New Roman" w:hAnsi="Times New Roman"/>
        </w:rPr>
        <w:t xml:space="preserve"> </w:t>
      </w:r>
      <w:r>
        <w:rPr>
          <w:rFonts w:ascii="Times New Roman" w:hAnsi="Times New Roman"/>
        </w:rPr>
        <w:t>As expected, s</w:t>
      </w:r>
      <w:r w:rsidRPr="00A31DFC">
        <w:rPr>
          <w:rFonts w:ascii="Times New Roman" w:hAnsi="Times New Roman"/>
        </w:rPr>
        <w:t xml:space="preserve">oil gravimetric water content (GWC) fluctuated seasonally with </w:t>
      </w:r>
      <w:r>
        <w:rPr>
          <w:rFonts w:ascii="Times New Roman" w:hAnsi="Times New Roman"/>
        </w:rPr>
        <w:t xml:space="preserve">higher levels of </w:t>
      </w:r>
      <w:r w:rsidRPr="00A31DFC">
        <w:rPr>
          <w:rFonts w:ascii="Times New Roman" w:hAnsi="Times New Roman"/>
        </w:rPr>
        <w:t xml:space="preserve">GWC during the monsoon season (Table 1; F = 128.10, p &lt; 0.01). GWC was approximately 5.5 </w:t>
      </w:r>
      <w:r w:rsidRPr="00A31DFC">
        <w:rPr>
          <w:rFonts w:ascii="Times New Roman" w:hAnsi="Times New Roman"/>
        </w:rPr>
        <w:sym w:font="Symbol" w:char="F0B4"/>
      </w:r>
      <w:r w:rsidRPr="00A31DFC">
        <w:rPr>
          <w:rFonts w:ascii="Times New Roman" w:hAnsi="Times New Roman"/>
        </w:rPr>
        <w:t xml:space="preserve"> higher in August (during the monsoon season) compared to June (pre-monsoon). </w:t>
      </w:r>
      <w:r>
        <w:rPr>
          <w:rFonts w:ascii="Times New Roman" w:hAnsi="Times New Roman"/>
        </w:rPr>
        <w:t>Similarly, volumetric water content (</w:t>
      </w:r>
      <w:r w:rsidRPr="00A31DFC">
        <w:rPr>
          <w:rFonts w:ascii="Times New Roman" w:hAnsi="Times New Roman"/>
        </w:rPr>
        <w:t>VWC</w:t>
      </w:r>
      <w:r>
        <w:rPr>
          <w:rFonts w:ascii="Times New Roman" w:hAnsi="Times New Roman"/>
        </w:rPr>
        <w:t>)</w:t>
      </w:r>
      <w:r w:rsidRPr="00A31DFC">
        <w:rPr>
          <w:rFonts w:ascii="Times New Roman" w:hAnsi="Times New Roman"/>
        </w:rPr>
        <w:t xml:space="preserve"> in the water reduction treatments during the monsoon season was significantly different from all other plots during both seasons. (Table 1; F = 3.89, p = 0.02). Relative to all treatment plots in the pre-monsoon season, VWC was increased in the water reduction </w:t>
      </w:r>
      <w:r>
        <w:rPr>
          <w:rFonts w:ascii="Times New Roman" w:hAnsi="Times New Roman"/>
        </w:rPr>
        <w:t xml:space="preserve">plots </w:t>
      </w:r>
      <w:r w:rsidRPr="00A31DFC">
        <w:rPr>
          <w:rFonts w:ascii="Times New Roman" w:hAnsi="Times New Roman"/>
        </w:rPr>
        <w:t xml:space="preserve">during the monsoon season, but it was significantly decreased relative to all plots during the monsoon season. Overall, VWC was 1.6 </w:t>
      </w:r>
      <w:r w:rsidRPr="00A31DFC">
        <w:rPr>
          <w:rFonts w:ascii="Times New Roman" w:hAnsi="Times New Roman"/>
        </w:rPr>
        <w:sym w:font="Symbol" w:char="F0B4"/>
      </w:r>
      <w:r w:rsidRPr="00A31DFC">
        <w:rPr>
          <w:rFonts w:ascii="Times New Roman" w:hAnsi="Times New Roman"/>
        </w:rPr>
        <w:t xml:space="preserve"> less in the water reduction plots relative to all other plots across both seasons (Table 1; F = 2.53, p = 0.13). VWC was also 10 </w:t>
      </w:r>
      <w:r w:rsidRPr="00A31DFC">
        <w:rPr>
          <w:rFonts w:ascii="Times New Roman" w:hAnsi="Times New Roman"/>
        </w:rPr>
        <w:sym w:font="Symbol" w:char="F0B4"/>
      </w:r>
      <w:r w:rsidRPr="00A31DFC">
        <w:rPr>
          <w:rFonts w:ascii="Times New Roman" w:hAnsi="Times New Roman"/>
        </w:rPr>
        <w:t xml:space="preserve"> greater during the monsoon relative to the pre-monsoon (Table 1; F = 268.49, p &lt; 0.01</w:t>
      </w:r>
      <w:r>
        <w:rPr>
          <w:rFonts w:ascii="Times New Roman" w:hAnsi="Times New Roman"/>
        </w:rPr>
        <w:t>; 42</w:t>
      </w:r>
      <w:r w:rsidRPr="00A31DFC">
        <w:rPr>
          <w:rFonts w:ascii="Times New Roman" w:hAnsi="Times New Roman"/>
        </w:rPr>
        <w:t xml:space="preserve">). </w:t>
      </w:r>
    </w:p>
    <w:p w:rsidR="00E31FCB" w:rsidRPr="00A31DFC" w:rsidRDefault="00E31FCB" w:rsidP="00E31FCB">
      <w:pPr>
        <w:spacing w:line="480" w:lineRule="auto"/>
        <w:rPr>
          <w:rFonts w:ascii="Times New Roman" w:hAnsi="Times New Roman"/>
          <w:i/>
        </w:rPr>
      </w:pPr>
    </w:p>
    <w:p w:rsidR="00E31FCB" w:rsidRDefault="00E31FCB" w:rsidP="00E31FCB">
      <w:pPr>
        <w:spacing w:line="480" w:lineRule="auto"/>
        <w:rPr>
          <w:rFonts w:ascii="Times New Roman" w:hAnsi="Times New Roman"/>
        </w:rPr>
      </w:pPr>
      <w:r w:rsidRPr="00A31DFC">
        <w:rPr>
          <w:rFonts w:ascii="Times New Roman" w:hAnsi="Times New Roman"/>
          <w:i/>
        </w:rPr>
        <w:t>Microbial community composition</w:t>
      </w:r>
      <w:r w:rsidRPr="00A31DFC">
        <w:rPr>
          <w:rFonts w:ascii="Times New Roman" w:hAnsi="Times New Roman"/>
        </w:rPr>
        <w:t xml:space="preserve">. </w:t>
      </w:r>
      <w:r>
        <w:rPr>
          <w:rFonts w:ascii="Times New Roman" w:hAnsi="Times New Roman"/>
        </w:rPr>
        <w:t>B</w:t>
      </w:r>
      <w:r w:rsidRPr="00A31DFC">
        <w:rPr>
          <w:rFonts w:ascii="Times New Roman" w:hAnsi="Times New Roman"/>
        </w:rPr>
        <w:t xml:space="preserve">acterial and fungal community composition responded significantly to </w:t>
      </w:r>
      <w:r>
        <w:rPr>
          <w:rFonts w:ascii="Times New Roman" w:hAnsi="Times New Roman"/>
        </w:rPr>
        <w:t xml:space="preserve">the </w:t>
      </w:r>
      <w:r w:rsidRPr="00A31DFC">
        <w:rPr>
          <w:rFonts w:ascii="Times New Roman" w:hAnsi="Times New Roman"/>
        </w:rPr>
        <w:t xml:space="preserve">precipitation treatments, season, and the aboveground plant community. </w:t>
      </w:r>
    </w:p>
    <w:p w:rsidR="00E31FCB" w:rsidRPr="00A31DFC" w:rsidRDefault="00E31FCB" w:rsidP="00E31FCB">
      <w:pPr>
        <w:spacing w:line="480" w:lineRule="auto"/>
        <w:rPr>
          <w:rFonts w:ascii="Times New Roman" w:hAnsi="Times New Roman"/>
        </w:rPr>
      </w:pPr>
      <w:r>
        <w:rPr>
          <w:rFonts w:ascii="Times New Roman" w:hAnsi="Times New Roman"/>
        </w:rPr>
        <w:t>Specifically, fungal community composition</w:t>
      </w:r>
      <w:r w:rsidRPr="00A31DFC">
        <w:rPr>
          <w:rFonts w:ascii="Times New Roman" w:hAnsi="Times New Roman"/>
        </w:rPr>
        <w:t xml:space="preserve"> in the water re</w:t>
      </w:r>
      <w:r>
        <w:rPr>
          <w:rFonts w:ascii="Times New Roman" w:hAnsi="Times New Roman"/>
        </w:rPr>
        <w:t>duction plots was distinct</w:t>
      </w:r>
      <w:r w:rsidRPr="00A31DFC">
        <w:rPr>
          <w:rFonts w:ascii="Times New Roman" w:hAnsi="Times New Roman"/>
        </w:rPr>
        <w:t xml:space="preserve"> from control plots during the </w:t>
      </w:r>
      <w:r>
        <w:rPr>
          <w:rFonts w:ascii="Times New Roman" w:hAnsi="Times New Roman"/>
        </w:rPr>
        <w:t xml:space="preserve">dry </w:t>
      </w:r>
      <w:r w:rsidRPr="00A31DFC">
        <w:rPr>
          <w:rFonts w:ascii="Times New Roman" w:hAnsi="Times New Roman"/>
        </w:rPr>
        <w:t xml:space="preserve">pre-monsoon season but not during the </w:t>
      </w:r>
      <w:r>
        <w:rPr>
          <w:rFonts w:ascii="Times New Roman" w:hAnsi="Times New Roman"/>
        </w:rPr>
        <w:t xml:space="preserve">wet </w:t>
      </w:r>
      <w:r w:rsidRPr="00A31DFC">
        <w:rPr>
          <w:rFonts w:ascii="Times New Roman" w:hAnsi="Times New Roman"/>
        </w:rPr>
        <w:t xml:space="preserve">monsoon season (Table 1; pseudo F = 1.22, p = 0.10). </w:t>
      </w:r>
      <w:r>
        <w:rPr>
          <w:rFonts w:ascii="Times New Roman" w:hAnsi="Times New Roman"/>
        </w:rPr>
        <w:t>On average across both seasons, f</w:t>
      </w:r>
      <w:r w:rsidRPr="00A31DFC">
        <w:rPr>
          <w:rFonts w:ascii="Times New Roman" w:hAnsi="Times New Roman"/>
        </w:rPr>
        <w:t xml:space="preserve">ungal community composition in the water reduction plots was significantly different from the cover control plots (t = 1.25, p = 0.04) and marginally different from control plots (t = 1.23, p = 0.06). </w:t>
      </w:r>
      <w:r>
        <w:rPr>
          <w:rFonts w:ascii="Times New Roman" w:hAnsi="Times New Roman"/>
        </w:rPr>
        <w:t xml:space="preserve">Total </w:t>
      </w:r>
      <w:r w:rsidRPr="00A31DFC">
        <w:rPr>
          <w:rFonts w:ascii="Times New Roman" w:hAnsi="Times New Roman"/>
        </w:rPr>
        <w:t xml:space="preserve">microbial </w:t>
      </w:r>
      <w:r>
        <w:rPr>
          <w:rFonts w:ascii="Times New Roman" w:hAnsi="Times New Roman"/>
        </w:rPr>
        <w:t xml:space="preserve">community </w:t>
      </w:r>
      <w:r w:rsidRPr="00A31DFC">
        <w:rPr>
          <w:rFonts w:ascii="Times New Roman" w:hAnsi="Times New Roman"/>
        </w:rPr>
        <w:t xml:space="preserve">composition in the water addition plots was </w:t>
      </w:r>
      <w:r>
        <w:rPr>
          <w:rFonts w:ascii="Times New Roman" w:hAnsi="Times New Roman"/>
        </w:rPr>
        <w:t>also distinct</w:t>
      </w:r>
      <w:r w:rsidRPr="00A31DFC">
        <w:rPr>
          <w:rFonts w:ascii="Times New Roman" w:hAnsi="Times New Roman"/>
        </w:rPr>
        <w:t xml:space="preserve"> from the cover cont</w:t>
      </w:r>
      <w:r>
        <w:rPr>
          <w:rFonts w:ascii="Times New Roman" w:hAnsi="Times New Roman"/>
        </w:rPr>
        <w:t xml:space="preserve">rol plots (t = 1.29, p = 0.04). </w:t>
      </w:r>
      <w:r w:rsidRPr="00A31DFC">
        <w:rPr>
          <w:rFonts w:ascii="Times New Roman" w:hAnsi="Times New Roman"/>
        </w:rPr>
        <w:t xml:space="preserve">We </w:t>
      </w:r>
      <w:r>
        <w:rPr>
          <w:rFonts w:ascii="Times New Roman" w:hAnsi="Times New Roman"/>
        </w:rPr>
        <w:t>were unable to detect</w:t>
      </w:r>
      <w:r w:rsidRPr="00A31DFC">
        <w:rPr>
          <w:rFonts w:ascii="Times New Roman" w:hAnsi="Times New Roman"/>
        </w:rPr>
        <w:t xml:space="preserve"> any effect of our precipitation treatments on bacterial community composition (Table 1; pseudo F = 1.11, p = 0.35). </w:t>
      </w:r>
    </w:p>
    <w:p w:rsidR="00E31FCB" w:rsidRDefault="00E31FCB" w:rsidP="00E31FCB">
      <w:pPr>
        <w:spacing w:line="480" w:lineRule="auto"/>
        <w:ind w:firstLine="720"/>
        <w:rPr>
          <w:rFonts w:ascii="Times New Roman" w:hAnsi="Times New Roman"/>
        </w:rPr>
      </w:pPr>
      <w:r w:rsidRPr="00A31DFC">
        <w:rPr>
          <w:rFonts w:ascii="Times New Roman" w:hAnsi="Times New Roman"/>
        </w:rPr>
        <w:t>Season also played a large role in structuring soil microbia</w:t>
      </w:r>
      <w:r>
        <w:rPr>
          <w:rFonts w:ascii="Times New Roman" w:hAnsi="Times New Roman"/>
        </w:rPr>
        <w:t>l communities in this</w:t>
      </w:r>
      <w:r w:rsidRPr="00A31DFC">
        <w:rPr>
          <w:rFonts w:ascii="Times New Roman" w:hAnsi="Times New Roman"/>
        </w:rPr>
        <w:t xml:space="preserve"> semi-arid woodland. </w:t>
      </w:r>
      <w:r>
        <w:rPr>
          <w:rFonts w:ascii="Times New Roman" w:hAnsi="Times New Roman"/>
        </w:rPr>
        <w:t>M</w:t>
      </w:r>
      <w:r w:rsidRPr="00A31DFC">
        <w:rPr>
          <w:rFonts w:ascii="Times New Roman" w:hAnsi="Times New Roman"/>
        </w:rPr>
        <w:t xml:space="preserve">icrobial communities </w:t>
      </w:r>
      <w:r>
        <w:rPr>
          <w:rFonts w:ascii="Times New Roman" w:hAnsi="Times New Roman"/>
        </w:rPr>
        <w:t xml:space="preserve">in </w:t>
      </w:r>
      <w:r w:rsidRPr="00A31DFC">
        <w:rPr>
          <w:rFonts w:ascii="Times New Roman" w:hAnsi="Times New Roman"/>
        </w:rPr>
        <w:t xml:space="preserve">the </w:t>
      </w:r>
      <w:r>
        <w:rPr>
          <w:rFonts w:ascii="Times New Roman" w:hAnsi="Times New Roman"/>
        </w:rPr>
        <w:t xml:space="preserve">dry </w:t>
      </w:r>
      <w:r w:rsidRPr="00A31DFC">
        <w:rPr>
          <w:rFonts w:ascii="Times New Roman" w:hAnsi="Times New Roman"/>
        </w:rPr>
        <w:t xml:space="preserve">pre-monsoon </w:t>
      </w:r>
      <w:r>
        <w:rPr>
          <w:rFonts w:ascii="Times New Roman" w:hAnsi="Times New Roman"/>
        </w:rPr>
        <w:t xml:space="preserve">season were compositionally different than in the wet </w:t>
      </w:r>
      <w:r w:rsidRPr="00A31DFC">
        <w:rPr>
          <w:rFonts w:ascii="Times New Roman" w:hAnsi="Times New Roman"/>
        </w:rPr>
        <w:t>monsoon season (Figur</w:t>
      </w:r>
      <w:r w:rsidR="00BB25BA">
        <w:rPr>
          <w:rFonts w:ascii="Times New Roman" w:hAnsi="Times New Roman"/>
        </w:rPr>
        <w:t>e 5</w:t>
      </w:r>
      <w:r>
        <w:rPr>
          <w:rFonts w:ascii="Times New Roman" w:hAnsi="Times New Roman"/>
        </w:rPr>
        <w:t>A; pseudo F = 15.89</w:t>
      </w:r>
      <w:r w:rsidRPr="00A31DFC">
        <w:rPr>
          <w:rFonts w:ascii="Times New Roman" w:hAnsi="Times New Roman"/>
        </w:rPr>
        <w:t xml:space="preserve">, p &lt; 0.01). </w:t>
      </w:r>
      <w:r>
        <w:rPr>
          <w:rFonts w:ascii="Times New Roman" w:hAnsi="Times New Roman"/>
        </w:rPr>
        <w:t xml:space="preserve">This pattern held for both fungal and bacterial communities, where fungal composition </w:t>
      </w:r>
      <w:r w:rsidR="00BB25BA">
        <w:rPr>
          <w:rFonts w:ascii="Times New Roman" w:hAnsi="Times New Roman"/>
        </w:rPr>
        <w:t>(Figure 5</w:t>
      </w:r>
      <w:r w:rsidRPr="00A31DFC">
        <w:rPr>
          <w:rFonts w:ascii="Times New Roman" w:hAnsi="Times New Roman"/>
        </w:rPr>
        <w:t>B; pseudo F = 4.52</w:t>
      </w:r>
      <w:r>
        <w:rPr>
          <w:rFonts w:ascii="Times New Roman" w:hAnsi="Times New Roman"/>
        </w:rPr>
        <w:t xml:space="preserve">, p &lt; 0.01) and bacterial composition </w:t>
      </w:r>
      <w:r w:rsidR="00BB25BA">
        <w:rPr>
          <w:rFonts w:ascii="Times New Roman" w:hAnsi="Times New Roman"/>
        </w:rPr>
        <w:t>(Figure 5</w:t>
      </w:r>
      <w:r w:rsidRPr="00A31DFC">
        <w:rPr>
          <w:rFonts w:ascii="Times New Roman" w:hAnsi="Times New Roman"/>
        </w:rPr>
        <w:t>C; pseudo F = 30.39, p &lt; 0.01)</w:t>
      </w:r>
      <w:r>
        <w:rPr>
          <w:rFonts w:ascii="Times New Roman" w:hAnsi="Times New Roman"/>
        </w:rPr>
        <w:t xml:space="preserve"> were different in the pre-monsoon and monsoon season.</w:t>
      </w:r>
    </w:p>
    <w:p w:rsidR="00E31FCB" w:rsidRPr="00A31DFC" w:rsidRDefault="00E31FCB" w:rsidP="00E31FCB">
      <w:pPr>
        <w:spacing w:line="480" w:lineRule="auto"/>
        <w:ind w:firstLine="720"/>
        <w:rPr>
          <w:rFonts w:ascii="Times New Roman" w:hAnsi="Times New Roman"/>
        </w:rPr>
      </w:pPr>
      <w:r w:rsidRPr="00A31DFC">
        <w:rPr>
          <w:rFonts w:ascii="Times New Roman" w:hAnsi="Times New Roman"/>
        </w:rPr>
        <w:t xml:space="preserve">Overall, </w:t>
      </w:r>
      <w:r>
        <w:rPr>
          <w:rFonts w:ascii="Times New Roman" w:hAnsi="Times New Roman"/>
        </w:rPr>
        <w:t>there were</w:t>
      </w:r>
      <w:r w:rsidRPr="00A31DFC">
        <w:rPr>
          <w:rFonts w:ascii="Times New Roman" w:hAnsi="Times New Roman"/>
        </w:rPr>
        <w:t xml:space="preserve"> significant </w:t>
      </w:r>
      <w:r>
        <w:rPr>
          <w:rFonts w:ascii="Times New Roman" w:hAnsi="Times New Roman"/>
        </w:rPr>
        <w:t>differences in microbial community composition between the two tree species</w:t>
      </w:r>
      <w:r w:rsidRPr="00A31DFC">
        <w:rPr>
          <w:rFonts w:ascii="Times New Roman" w:hAnsi="Times New Roman"/>
        </w:rPr>
        <w:t xml:space="preserve">. Specifically, </w:t>
      </w:r>
      <w:r>
        <w:rPr>
          <w:rFonts w:ascii="Times New Roman" w:hAnsi="Times New Roman"/>
        </w:rPr>
        <w:t>soil</w:t>
      </w:r>
      <w:r w:rsidRPr="00A31DFC">
        <w:rPr>
          <w:rFonts w:ascii="Times New Roman" w:hAnsi="Times New Roman"/>
        </w:rPr>
        <w:t xml:space="preserve"> microbial community composition beneath juniper </w:t>
      </w:r>
      <w:r>
        <w:rPr>
          <w:rFonts w:ascii="Times New Roman" w:hAnsi="Times New Roman"/>
        </w:rPr>
        <w:t>was distinct</w:t>
      </w:r>
      <w:r w:rsidRPr="00A31DFC">
        <w:rPr>
          <w:rFonts w:ascii="Times New Roman" w:hAnsi="Times New Roman"/>
        </w:rPr>
        <w:t xml:space="preserve"> </w:t>
      </w:r>
      <w:r>
        <w:rPr>
          <w:rFonts w:ascii="Times New Roman" w:hAnsi="Times New Roman"/>
        </w:rPr>
        <w:t xml:space="preserve">from </w:t>
      </w:r>
      <w:r w:rsidRPr="00A31DFC">
        <w:rPr>
          <w:rFonts w:ascii="Times New Roman" w:hAnsi="Times New Roman"/>
        </w:rPr>
        <w:t xml:space="preserve">composition </w:t>
      </w:r>
      <w:r>
        <w:rPr>
          <w:rFonts w:ascii="Times New Roman" w:hAnsi="Times New Roman"/>
        </w:rPr>
        <w:t>beneath piñon</w:t>
      </w:r>
      <w:r w:rsidRPr="00A31DFC">
        <w:rPr>
          <w:rFonts w:ascii="Times New Roman" w:hAnsi="Times New Roman"/>
        </w:rPr>
        <w:t xml:space="preserve"> crowns</w:t>
      </w:r>
      <w:r w:rsidR="00BB25BA">
        <w:rPr>
          <w:rFonts w:ascii="Times New Roman" w:hAnsi="Times New Roman"/>
        </w:rPr>
        <w:t xml:space="preserve"> (Figure 6</w:t>
      </w:r>
      <w:r w:rsidRPr="00A31DFC">
        <w:rPr>
          <w:rFonts w:ascii="Times New Roman" w:hAnsi="Times New Roman"/>
        </w:rPr>
        <w:t xml:space="preserve">A; pseudo </w:t>
      </w:r>
      <w:r>
        <w:rPr>
          <w:rFonts w:ascii="Times New Roman" w:hAnsi="Times New Roman"/>
        </w:rPr>
        <w:t>F = 3.11</w:t>
      </w:r>
      <w:r w:rsidRPr="00A31DFC">
        <w:rPr>
          <w:rFonts w:ascii="Times New Roman" w:hAnsi="Times New Roman"/>
        </w:rPr>
        <w:t xml:space="preserve">, p &lt; 0.01). </w:t>
      </w:r>
      <w:r>
        <w:rPr>
          <w:rFonts w:ascii="Times New Roman" w:hAnsi="Times New Roman"/>
        </w:rPr>
        <w:t xml:space="preserve">There were significantly distinct communities of both fungi </w:t>
      </w:r>
      <w:r w:rsidR="00BB25BA">
        <w:rPr>
          <w:rFonts w:ascii="Times New Roman" w:hAnsi="Times New Roman"/>
        </w:rPr>
        <w:t>(Figure 6</w:t>
      </w:r>
      <w:r w:rsidRPr="00A31DFC">
        <w:rPr>
          <w:rFonts w:ascii="Times New Roman" w:hAnsi="Times New Roman"/>
        </w:rPr>
        <w:t xml:space="preserve">B; pseudo </w:t>
      </w:r>
      <w:r>
        <w:rPr>
          <w:rFonts w:ascii="Times New Roman" w:hAnsi="Times New Roman"/>
        </w:rPr>
        <w:t xml:space="preserve">F = 2.40, p &lt; 0.01) and bacteria </w:t>
      </w:r>
      <w:r w:rsidR="00BB25BA">
        <w:rPr>
          <w:rFonts w:ascii="Times New Roman" w:hAnsi="Times New Roman"/>
        </w:rPr>
        <w:t>(Figure 6</w:t>
      </w:r>
      <w:r w:rsidRPr="00A31DFC">
        <w:rPr>
          <w:rFonts w:ascii="Times New Roman" w:hAnsi="Times New Roman"/>
        </w:rPr>
        <w:t>C; pseudo F = 3.53, p &lt; 0.01)</w:t>
      </w:r>
      <w:r>
        <w:rPr>
          <w:rFonts w:ascii="Times New Roman" w:hAnsi="Times New Roman"/>
        </w:rPr>
        <w:t xml:space="preserve"> beneath piñon and juniper trees.</w:t>
      </w:r>
    </w:p>
    <w:p w:rsidR="00E31FCB" w:rsidRPr="00A31DFC" w:rsidRDefault="00E31FCB" w:rsidP="00E31FCB">
      <w:pPr>
        <w:spacing w:line="480" w:lineRule="auto"/>
        <w:ind w:firstLine="720"/>
        <w:rPr>
          <w:rFonts w:ascii="Times New Roman" w:hAnsi="Times New Roman"/>
        </w:rPr>
      </w:pPr>
    </w:p>
    <w:p w:rsidR="00E31FCB" w:rsidRDefault="00E31FCB" w:rsidP="00E31FCB">
      <w:pPr>
        <w:spacing w:line="480" w:lineRule="auto"/>
        <w:rPr>
          <w:rFonts w:ascii="Times New Roman" w:hAnsi="Times New Roman"/>
        </w:rPr>
      </w:pPr>
      <w:r w:rsidRPr="00A31DFC">
        <w:rPr>
          <w:rFonts w:ascii="Times New Roman" w:hAnsi="Times New Roman"/>
          <w:i/>
        </w:rPr>
        <w:t>Microbial Richness</w:t>
      </w:r>
      <w:r w:rsidRPr="00A31DFC">
        <w:rPr>
          <w:rFonts w:ascii="Times New Roman" w:hAnsi="Times New Roman"/>
        </w:rPr>
        <w:t xml:space="preserve">. </w:t>
      </w:r>
      <w:r>
        <w:rPr>
          <w:rFonts w:ascii="Times New Roman" w:hAnsi="Times New Roman"/>
        </w:rPr>
        <w:t>Microbial</w:t>
      </w:r>
      <w:r w:rsidRPr="00A31DFC">
        <w:rPr>
          <w:rFonts w:ascii="Times New Roman" w:hAnsi="Times New Roman"/>
        </w:rPr>
        <w:t xml:space="preserve"> richness</w:t>
      </w:r>
      <w:r>
        <w:rPr>
          <w:rFonts w:ascii="Times New Roman" w:hAnsi="Times New Roman"/>
        </w:rPr>
        <w:t>, in particular fungal richness,</w:t>
      </w:r>
      <w:r w:rsidRPr="00A31DFC">
        <w:rPr>
          <w:rFonts w:ascii="Times New Roman" w:hAnsi="Times New Roman"/>
        </w:rPr>
        <w:t xml:space="preserve"> responded significantly to both changes in water availability and the aboveground plant community. There were </w:t>
      </w:r>
      <w:r>
        <w:rPr>
          <w:rFonts w:ascii="Times New Roman" w:hAnsi="Times New Roman"/>
        </w:rPr>
        <w:t xml:space="preserve">7.6 </w:t>
      </w:r>
      <w:r>
        <w:rPr>
          <w:rFonts w:ascii="Times New Roman" w:hAnsi="Times New Roman"/>
        </w:rPr>
        <w:sym w:font="Symbol" w:char="F0B4"/>
      </w:r>
      <w:r>
        <w:rPr>
          <w:rFonts w:ascii="Times New Roman" w:hAnsi="Times New Roman"/>
        </w:rPr>
        <w:t xml:space="preserve"> more fungal OTUs beneath piñon </w:t>
      </w:r>
      <w:r w:rsidRPr="00A31DFC">
        <w:rPr>
          <w:rFonts w:ascii="Times New Roman" w:hAnsi="Times New Roman"/>
        </w:rPr>
        <w:t>in the control and cover control plots in the pre-monsoon season relative to juniper in the drought and control plots in the same season</w:t>
      </w:r>
      <w:r>
        <w:rPr>
          <w:rFonts w:ascii="Times New Roman" w:hAnsi="Times New Roman"/>
        </w:rPr>
        <w:t xml:space="preserve"> (Table 1; F = 3.86, p = 0.03)</w:t>
      </w:r>
      <w:r w:rsidRPr="00A31DFC">
        <w:rPr>
          <w:rFonts w:ascii="Times New Roman" w:hAnsi="Times New Roman"/>
        </w:rPr>
        <w:t>. In general, fungal richness increased during the monsoon season relative to the pre-monsoon season across all treatments except the control plots</w:t>
      </w:r>
      <w:r>
        <w:rPr>
          <w:rFonts w:ascii="Times New Roman" w:hAnsi="Times New Roman"/>
        </w:rPr>
        <w:t xml:space="preserve"> </w:t>
      </w:r>
      <w:r w:rsidR="00BB25BA">
        <w:rPr>
          <w:rFonts w:ascii="Times New Roman" w:hAnsi="Times New Roman"/>
        </w:rPr>
        <w:t>(Figure 7</w:t>
      </w:r>
      <w:r>
        <w:rPr>
          <w:rFonts w:ascii="Times New Roman" w:hAnsi="Times New Roman"/>
        </w:rPr>
        <w:t>B; F = 3.80, p = 0.03)</w:t>
      </w:r>
      <w:r w:rsidRPr="00A31DFC">
        <w:rPr>
          <w:rFonts w:ascii="Times New Roman" w:hAnsi="Times New Roman"/>
        </w:rPr>
        <w:t xml:space="preserve">. Consistent with this result, </w:t>
      </w:r>
      <w:r>
        <w:rPr>
          <w:rFonts w:ascii="Times New Roman" w:hAnsi="Times New Roman"/>
        </w:rPr>
        <w:t>f</w:t>
      </w:r>
      <w:r w:rsidRPr="00A31DFC">
        <w:rPr>
          <w:rFonts w:ascii="Times New Roman" w:hAnsi="Times New Roman"/>
        </w:rPr>
        <w:t xml:space="preserve">ungal richness was </w:t>
      </w:r>
      <w:r>
        <w:rPr>
          <w:rFonts w:ascii="Times New Roman" w:hAnsi="Times New Roman"/>
        </w:rPr>
        <w:t xml:space="preserve">2.2 </w:t>
      </w:r>
      <w:r>
        <w:rPr>
          <w:rFonts w:ascii="Times New Roman" w:hAnsi="Times New Roman"/>
        </w:rPr>
        <w:sym w:font="Symbol" w:char="F0B4"/>
      </w:r>
      <w:r>
        <w:rPr>
          <w:rFonts w:ascii="Times New Roman" w:hAnsi="Times New Roman"/>
        </w:rPr>
        <w:t xml:space="preserve"> greater </w:t>
      </w:r>
      <w:r w:rsidRPr="00A31DFC">
        <w:rPr>
          <w:rFonts w:ascii="Times New Roman" w:hAnsi="Times New Roman"/>
        </w:rPr>
        <w:t xml:space="preserve">beneath </w:t>
      </w:r>
      <w:r>
        <w:rPr>
          <w:rFonts w:ascii="Times New Roman" w:hAnsi="Times New Roman"/>
        </w:rPr>
        <w:t>piñon in</w:t>
      </w:r>
      <w:r w:rsidRPr="00A31DFC">
        <w:rPr>
          <w:rFonts w:ascii="Times New Roman" w:hAnsi="Times New Roman"/>
        </w:rPr>
        <w:t xml:space="preserve"> the pre-monsoon</w:t>
      </w:r>
      <w:r>
        <w:rPr>
          <w:rFonts w:ascii="Times New Roman" w:hAnsi="Times New Roman"/>
        </w:rPr>
        <w:t xml:space="preserve"> season relative to juniper, and fungal richness was 1.2 </w:t>
      </w:r>
      <w:r>
        <w:rPr>
          <w:rFonts w:ascii="Times New Roman" w:hAnsi="Times New Roman"/>
        </w:rPr>
        <w:sym w:font="Symbol" w:char="F0B4"/>
      </w:r>
      <w:r>
        <w:rPr>
          <w:rFonts w:ascii="Times New Roman" w:hAnsi="Times New Roman"/>
        </w:rPr>
        <w:t xml:space="preserve"> greater beneath piñon in the monsoon season </w:t>
      </w:r>
      <w:r w:rsidRPr="00A31DFC">
        <w:rPr>
          <w:rFonts w:ascii="Times New Roman" w:hAnsi="Times New Roman"/>
        </w:rPr>
        <w:t>relative to juniper</w:t>
      </w:r>
      <w:r>
        <w:rPr>
          <w:rFonts w:ascii="Times New Roman" w:hAnsi="Times New Roman"/>
        </w:rPr>
        <w:t xml:space="preserve"> in the pre-monsoon season</w:t>
      </w:r>
      <w:r w:rsidR="00BB25BA">
        <w:rPr>
          <w:rFonts w:ascii="Times New Roman" w:hAnsi="Times New Roman"/>
        </w:rPr>
        <w:t xml:space="preserve"> (Figure 7</w:t>
      </w:r>
      <w:r w:rsidRPr="00A31DFC">
        <w:rPr>
          <w:rFonts w:ascii="Times New Roman" w:hAnsi="Times New Roman"/>
        </w:rPr>
        <w:t xml:space="preserve">B; F = 11.31, p &lt; 0.01). </w:t>
      </w:r>
    </w:p>
    <w:p w:rsidR="00E31FCB" w:rsidRDefault="00E31FCB" w:rsidP="00E31FCB">
      <w:pPr>
        <w:spacing w:line="480" w:lineRule="auto"/>
        <w:ind w:firstLine="720"/>
        <w:rPr>
          <w:rFonts w:ascii="Times New Roman" w:hAnsi="Times New Roman"/>
        </w:rPr>
      </w:pPr>
      <w:r>
        <w:rPr>
          <w:rFonts w:ascii="Times New Roman" w:hAnsi="Times New Roman"/>
        </w:rPr>
        <w:t>In general, bacterial richness increased with increasing volumetric water content regardless of treatment or season, but the relationship was relatively noisy (Table 2; F = 5.39, p = 0.03, r</w:t>
      </w:r>
      <w:r w:rsidRPr="00BC2365">
        <w:rPr>
          <w:rFonts w:ascii="Times New Roman" w:hAnsi="Times New Roman"/>
          <w:vertAlign w:val="superscript"/>
        </w:rPr>
        <w:t>2</w:t>
      </w:r>
      <w:r>
        <w:rPr>
          <w:rFonts w:ascii="Times New Roman" w:hAnsi="Times New Roman"/>
        </w:rPr>
        <w:t xml:space="preserve"> = 0.12). Bacterial</w:t>
      </w:r>
      <w:r w:rsidRPr="00A31DFC">
        <w:rPr>
          <w:rFonts w:ascii="Times New Roman" w:hAnsi="Times New Roman"/>
        </w:rPr>
        <w:t xml:space="preserve"> richness </w:t>
      </w:r>
      <w:r>
        <w:rPr>
          <w:rFonts w:ascii="Times New Roman" w:hAnsi="Times New Roman"/>
        </w:rPr>
        <w:t xml:space="preserve">was 2.4 </w:t>
      </w:r>
      <w:r>
        <w:rPr>
          <w:rFonts w:ascii="Times New Roman" w:hAnsi="Times New Roman"/>
        </w:rPr>
        <w:sym w:font="Symbol" w:char="F0B4"/>
      </w:r>
      <w:r>
        <w:rPr>
          <w:rFonts w:ascii="Times New Roman" w:hAnsi="Times New Roman"/>
        </w:rPr>
        <w:t xml:space="preserve"> greater in</w:t>
      </w:r>
      <w:r w:rsidRPr="00A31DFC">
        <w:rPr>
          <w:rFonts w:ascii="Times New Roman" w:hAnsi="Times New Roman"/>
        </w:rPr>
        <w:t xml:space="preserve"> the water addition </w:t>
      </w:r>
      <w:r>
        <w:rPr>
          <w:rFonts w:ascii="Times New Roman" w:hAnsi="Times New Roman"/>
        </w:rPr>
        <w:t>plots relative to</w:t>
      </w:r>
      <w:r w:rsidRPr="00A31DFC">
        <w:rPr>
          <w:rFonts w:ascii="Times New Roman" w:hAnsi="Times New Roman"/>
        </w:rPr>
        <w:t xml:space="preserve"> cover control plots in the pre-monsoon season, but </w:t>
      </w:r>
      <w:r>
        <w:rPr>
          <w:rFonts w:ascii="Times New Roman" w:hAnsi="Times New Roman"/>
        </w:rPr>
        <w:t xml:space="preserve">there were no differences evident </w:t>
      </w:r>
      <w:r w:rsidRPr="00A31DFC">
        <w:rPr>
          <w:rFonts w:ascii="Times New Roman" w:hAnsi="Times New Roman"/>
        </w:rPr>
        <w:t>during the monsoon season</w:t>
      </w:r>
      <w:r>
        <w:rPr>
          <w:rFonts w:ascii="Times New Roman" w:hAnsi="Times New Roman"/>
        </w:rPr>
        <w:t xml:space="preserve"> </w:t>
      </w:r>
      <w:r w:rsidR="00BB25BA">
        <w:rPr>
          <w:rFonts w:ascii="Times New Roman" w:hAnsi="Times New Roman"/>
        </w:rPr>
        <w:t>(Figure 7</w:t>
      </w:r>
      <w:r w:rsidRPr="00A31DFC">
        <w:rPr>
          <w:rFonts w:ascii="Times New Roman" w:hAnsi="Times New Roman"/>
        </w:rPr>
        <w:t xml:space="preserve">C; F = 3.80, p = 0.03). </w:t>
      </w:r>
      <w:r>
        <w:rPr>
          <w:rFonts w:ascii="Times New Roman" w:hAnsi="Times New Roman"/>
        </w:rPr>
        <w:t>Additionally, b</w:t>
      </w:r>
      <w:r w:rsidRPr="00A31DFC">
        <w:rPr>
          <w:rFonts w:ascii="Times New Roman" w:hAnsi="Times New Roman"/>
        </w:rPr>
        <w:t xml:space="preserve">acterial richness was 1.5 </w:t>
      </w:r>
      <w:r w:rsidRPr="00A31DFC">
        <w:rPr>
          <w:rFonts w:ascii="Times New Roman" w:hAnsi="Times New Roman"/>
        </w:rPr>
        <w:sym w:font="Symbol" w:char="F0B4"/>
      </w:r>
      <w:r w:rsidRPr="00A31DFC">
        <w:rPr>
          <w:rFonts w:ascii="Times New Roman" w:hAnsi="Times New Roman"/>
        </w:rPr>
        <w:t xml:space="preserve"> greater in the cover control plots relative to the water addition plots</w:t>
      </w:r>
      <w:r>
        <w:rPr>
          <w:rFonts w:ascii="Times New Roman" w:hAnsi="Times New Roman"/>
        </w:rPr>
        <w:t xml:space="preserve"> across both seasons (Table 1; F = 4.20, p = 0.04)</w:t>
      </w:r>
      <w:r w:rsidRPr="00A31DFC">
        <w:rPr>
          <w:rFonts w:ascii="Times New Roman" w:hAnsi="Times New Roman"/>
        </w:rPr>
        <w:t xml:space="preserve">. </w:t>
      </w:r>
    </w:p>
    <w:p w:rsidR="00E31FCB" w:rsidRDefault="00E31FCB" w:rsidP="00E31FCB">
      <w:pPr>
        <w:spacing w:line="480" w:lineRule="auto"/>
        <w:ind w:firstLine="720"/>
        <w:rPr>
          <w:rFonts w:ascii="Times New Roman" w:hAnsi="Times New Roman"/>
          <w:i/>
        </w:rPr>
      </w:pPr>
      <w:r>
        <w:rPr>
          <w:rFonts w:ascii="Times New Roman" w:hAnsi="Times New Roman"/>
        </w:rPr>
        <w:t>Microbial richness varied between piñon and juniper crowns. Soils associated with piñon had greater total microbial richness relative to juniper in the pre-monsoon season</w:t>
      </w:r>
      <w:r w:rsidR="00BB25BA">
        <w:rPr>
          <w:rFonts w:ascii="Times New Roman" w:hAnsi="Times New Roman"/>
        </w:rPr>
        <w:t xml:space="preserve"> (Figure 8</w:t>
      </w:r>
      <w:r>
        <w:rPr>
          <w:rFonts w:ascii="Times New Roman" w:hAnsi="Times New Roman"/>
        </w:rPr>
        <w:t>A; 4.79, p = 0.04). Across all plots, piñon had higher microbial richness</w:t>
      </w:r>
      <w:r w:rsidRPr="00A31DFC">
        <w:rPr>
          <w:rFonts w:ascii="Times New Roman" w:hAnsi="Times New Roman"/>
        </w:rPr>
        <w:t xml:space="preserve"> relative</w:t>
      </w:r>
      <w:r w:rsidR="00BB25BA">
        <w:rPr>
          <w:rFonts w:ascii="Times New Roman" w:hAnsi="Times New Roman"/>
        </w:rPr>
        <w:t xml:space="preserve"> to juniper (Figure 8</w:t>
      </w:r>
      <w:r>
        <w:rPr>
          <w:rFonts w:ascii="Times New Roman" w:hAnsi="Times New Roman"/>
        </w:rPr>
        <w:t>A; F = 5.49, p = 0.03). On average, piñon had 37</w:t>
      </w:r>
      <w:r w:rsidRPr="00A31DFC">
        <w:rPr>
          <w:rFonts w:ascii="Times New Roman" w:hAnsi="Times New Roman"/>
        </w:rPr>
        <w:t xml:space="preserve"> OTUs </w:t>
      </w:r>
      <w:r>
        <w:rPr>
          <w:rFonts w:ascii="Times New Roman" w:hAnsi="Times New Roman"/>
        </w:rPr>
        <w:t>while juniper had 29</w:t>
      </w:r>
      <w:r w:rsidRPr="00A31DFC">
        <w:rPr>
          <w:rFonts w:ascii="Times New Roman" w:hAnsi="Times New Roman"/>
        </w:rPr>
        <w:t>. Similarly, tree type strongly infl</w:t>
      </w:r>
      <w:r w:rsidR="00BB25BA">
        <w:rPr>
          <w:rFonts w:ascii="Times New Roman" w:hAnsi="Times New Roman"/>
        </w:rPr>
        <w:t>uenced fungal richness (Figure 8</w:t>
      </w:r>
      <w:r w:rsidRPr="00A31DFC">
        <w:rPr>
          <w:rFonts w:ascii="Times New Roman" w:hAnsi="Times New Roman"/>
        </w:rPr>
        <w:t xml:space="preserve">B; F = 12.34, p &lt; 0.01). </w:t>
      </w:r>
      <w:r>
        <w:rPr>
          <w:rFonts w:ascii="Times New Roman" w:hAnsi="Times New Roman"/>
        </w:rPr>
        <w:t xml:space="preserve">There were 1.5 </w:t>
      </w:r>
      <w:r w:rsidRPr="00A31DFC">
        <w:rPr>
          <w:rFonts w:ascii="Times New Roman" w:hAnsi="Times New Roman"/>
        </w:rPr>
        <w:sym w:font="Symbol" w:char="F0B4"/>
      </w:r>
      <w:r>
        <w:rPr>
          <w:rFonts w:ascii="Times New Roman" w:hAnsi="Times New Roman"/>
        </w:rPr>
        <w:t xml:space="preserve"> more fungal OTUs beneath piñon crowns than beneath juniper crowns. </w:t>
      </w:r>
      <w:r w:rsidRPr="00A31DFC">
        <w:rPr>
          <w:rFonts w:ascii="Times New Roman" w:hAnsi="Times New Roman"/>
        </w:rPr>
        <w:t xml:space="preserve">We </w:t>
      </w:r>
      <w:r>
        <w:rPr>
          <w:rFonts w:ascii="Times New Roman" w:hAnsi="Times New Roman"/>
        </w:rPr>
        <w:t xml:space="preserve">did not </w:t>
      </w:r>
      <w:r w:rsidRPr="00A31DFC">
        <w:rPr>
          <w:rFonts w:ascii="Times New Roman" w:hAnsi="Times New Roman"/>
        </w:rPr>
        <w:t>detect a significant effect of tree type on bacterial richness (Table 1; F = 0.02, p = 0.89).</w:t>
      </w:r>
    </w:p>
    <w:p w:rsidR="00E31FCB" w:rsidRPr="00A31DFC" w:rsidRDefault="00E31FCB" w:rsidP="00E31FCB">
      <w:pPr>
        <w:spacing w:line="480" w:lineRule="auto"/>
        <w:rPr>
          <w:rFonts w:ascii="Times New Roman" w:hAnsi="Times New Roman"/>
          <w:i/>
        </w:rPr>
      </w:pPr>
    </w:p>
    <w:p w:rsidR="00E31FCB" w:rsidRDefault="00E31FCB" w:rsidP="00E31FCB">
      <w:pPr>
        <w:spacing w:line="480" w:lineRule="auto"/>
        <w:rPr>
          <w:rFonts w:ascii="Times New Roman" w:hAnsi="Times New Roman"/>
        </w:rPr>
      </w:pPr>
      <w:r w:rsidRPr="00A31DFC">
        <w:rPr>
          <w:rFonts w:ascii="Times New Roman" w:hAnsi="Times New Roman"/>
          <w:i/>
        </w:rPr>
        <w:t>Microbial abundance</w:t>
      </w:r>
      <w:r w:rsidRPr="00A31DFC">
        <w:rPr>
          <w:rFonts w:ascii="Times New Roman" w:hAnsi="Times New Roman"/>
        </w:rPr>
        <w:t xml:space="preserve">. </w:t>
      </w:r>
      <w:r>
        <w:rPr>
          <w:rFonts w:ascii="Times New Roman" w:hAnsi="Times New Roman"/>
        </w:rPr>
        <w:t xml:space="preserve">Consistent with our composition results, we found that season, treatment, and tree type had strong interactive effects on the ratio of fungi and bacteria in the soil. </w:t>
      </w:r>
      <w:r w:rsidRPr="00A31DFC">
        <w:rPr>
          <w:rFonts w:ascii="Times New Roman" w:hAnsi="Times New Roman"/>
        </w:rPr>
        <w:t xml:space="preserve">The fungal:bacterial ratio was significantly </w:t>
      </w:r>
      <w:r>
        <w:rPr>
          <w:rFonts w:ascii="Times New Roman" w:hAnsi="Times New Roman"/>
        </w:rPr>
        <w:t>greater</w:t>
      </w:r>
      <w:r w:rsidRPr="00A31DFC">
        <w:rPr>
          <w:rFonts w:ascii="Times New Roman" w:hAnsi="Times New Roman"/>
        </w:rPr>
        <w:t xml:space="preserve"> beneath </w:t>
      </w:r>
      <w:r>
        <w:rPr>
          <w:rFonts w:ascii="Times New Roman" w:hAnsi="Times New Roman"/>
        </w:rPr>
        <w:t>piñon</w:t>
      </w:r>
      <w:r w:rsidRPr="00A31DFC">
        <w:rPr>
          <w:rFonts w:ascii="Times New Roman" w:hAnsi="Times New Roman"/>
        </w:rPr>
        <w:t xml:space="preserve"> in the cover control plots during the monsoon season relative to </w:t>
      </w:r>
      <w:r>
        <w:rPr>
          <w:rFonts w:ascii="Times New Roman" w:hAnsi="Times New Roman"/>
        </w:rPr>
        <w:t>piñon</w:t>
      </w:r>
      <w:r w:rsidRPr="00A31DFC">
        <w:rPr>
          <w:rFonts w:ascii="Times New Roman" w:hAnsi="Times New Roman"/>
        </w:rPr>
        <w:t xml:space="preserve"> in the + water plots and juniper in all treatment plots in the pre-monsoon season</w:t>
      </w:r>
      <w:r>
        <w:rPr>
          <w:rFonts w:ascii="Times New Roman" w:hAnsi="Times New Roman"/>
        </w:rPr>
        <w:t xml:space="preserve"> </w:t>
      </w:r>
      <w:r w:rsidRPr="00A31DFC">
        <w:rPr>
          <w:rFonts w:ascii="Times New Roman" w:hAnsi="Times New Roman"/>
        </w:rPr>
        <w:t>(Table 1; F = 3.05, p = 0.05). The fungal:bacterial ratio was</w:t>
      </w:r>
      <w:r>
        <w:rPr>
          <w:rFonts w:ascii="Times New Roman" w:hAnsi="Times New Roman"/>
        </w:rPr>
        <w:t xml:space="preserve"> also</w:t>
      </w:r>
      <w:r w:rsidRPr="00A31DFC">
        <w:rPr>
          <w:rFonts w:ascii="Times New Roman" w:hAnsi="Times New Roman"/>
        </w:rPr>
        <w:t xml:space="preserve"> </w:t>
      </w:r>
      <w:r>
        <w:rPr>
          <w:rFonts w:ascii="Times New Roman" w:hAnsi="Times New Roman"/>
        </w:rPr>
        <w:t>higher</w:t>
      </w:r>
      <w:r w:rsidRPr="00A31DFC">
        <w:rPr>
          <w:rFonts w:ascii="Times New Roman" w:hAnsi="Times New Roman"/>
        </w:rPr>
        <w:t xml:space="preserve"> beneath </w:t>
      </w:r>
      <w:r>
        <w:rPr>
          <w:rFonts w:ascii="Times New Roman" w:hAnsi="Times New Roman"/>
        </w:rPr>
        <w:t>piñon</w:t>
      </w:r>
      <w:r w:rsidRPr="00A31DFC">
        <w:rPr>
          <w:rFonts w:ascii="Times New Roman" w:hAnsi="Times New Roman"/>
        </w:rPr>
        <w:t xml:space="preserve"> in the cover control plots relative to all other</w:t>
      </w:r>
      <w:r>
        <w:rPr>
          <w:rFonts w:ascii="Times New Roman" w:hAnsi="Times New Roman"/>
        </w:rPr>
        <w:t xml:space="preserve"> treatment</w:t>
      </w:r>
      <w:r w:rsidRPr="00A31DFC">
        <w:rPr>
          <w:rFonts w:ascii="Times New Roman" w:hAnsi="Times New Roman"/>
        </w:rPr>
        <w:t xml:space="preserve"> plots</w:t>
      </w:r>
      <w:r>
        <w:rPr>
          <w:rFonts w:ascii="Times New Roman" w:hAnsi="Times New Roman"/>
        </w:rPr>
        <w:t xml:space="preserve"> </w:t>
      </w:r>
      <w:r w:rsidR="00BB25BA">
        <w:rPr>
          <w:rFonts w:ascii="Times New Roman" w:hAnsi="Times New Roman"/>
        </w:rPr>
        <w:t>(Figure 9</w:t>
      </w:r>
      <w:r>
        <w:rPr>
          <w:rFonts w:ascii="Times New Roman" w:hAnsi="Times New Roman"/>
        </w:rPr>
        <w:t>A; F = 3.48, p 0.03)</w:t>
      </w:r>
      <w:r w:rsidRPr="00A31DFC">
        <w:rPr>
          <w:rFonts w:ascii="Times New Roman" w:hAnsi="Times New Roman"/>
        </w:rPr>
        <w:t xml:space="preserve">. We did not find a significant main effect of our precipitation treatments on the </w:t>
      </w:r>
      <w:r w:rsidR="00BB25BA">
        <w:rPr>
          <w:rFonts w:ascii="Times New Roman" w:hAnsi="Times New Roman"/>
        </w:rPr>
        <w:t>fungal:bacterial ratio (Figure 10</w:t>
      </w:r>
      <w:r w:rsidRPr="00A31DFC">
        <w:rPr>
          <w:rFonts w:ascii="Times New Roman" w:hAnsi="Times New Roman"/>
        </w:rPr>
        <w:t xml:space="preserve">A; F = 0.66, p = 0.60), but we did find </w:t>
      </w:r>
      <w:r>
        <w:rPr>
          <w:rFonts w:ascii="Times New Roman" w:hAnsi="Times New Roman"/>
        </w:rPr>
        <w:t>that across all treatments and seasons, the fungal:bacterial ratio increased with increasing volumetric water content (Table 2; F = 7.23, p = 0.01, r</w:t>
      </w:r>
      <w:r w:rsidRPr="00AB456E">
        <w:rPr>
          <w:rFonts w:ascii="Times New Roman" w:hAnsi="Times New Roman"/>
          <w:vertAlign w:val="superscript"/>
        </w:rPr>
        <w:t>2</w:t>
      </w:r>
      <w:r>
        <w:rPr>
          <w:rFonts w:ascii="Times New Roman" w:hAnsi="Times New Roman"/>
        </w:rPr>
        <w:t xml:space="preserve"> = 0.14). </w:t>
      </w:r>
    </w:p>
    <w:p w:rsidR="00E31FCB" w:rsidRDefault="00E31FCB" w:rsidP="00E31FCB">
      <w:pPr>
        <w:spacing w:line="480" w:lineRule="auto"/>
        <w:ind w:firstLine="720"/>
        <w:rPr>
          <w:rFonts w:ascii="Times New Roman" w:hAnsi="Times New Roman"/>
        </w:rPr>
      </w:pPr>
      <w:r>
        <w:rPr>
          <w:rFonts w:ascii="Times New Roman" w:hAnsi="Times New Roman"/>
        </w:rPr>
        <w:t xml:space="preserve">There were significant effects of precipitation treatment, season, and tree type on fungal and bacterial abundance. </w:t>
      </w:r>
      <w:r w:rsidRPr="00A31DFC">
        <w:rPr>
          <w:rFonts w:ascii="Times New Roman" w:hAnsi="Times New Roman"/>
        </w:rPr>
        <w:t xml:space="preserve">Fungal abundance was 4.7 </w:t>
      </w:r>
      <w:r w:rsidRPr="00A31DFC">
        <w:rPr>
          <w:rFonts w:ascii="Times New Roman" w:hAnsi="Times New Roman"/>
        </w:rPr>
        <w:sym w:font="Symbol" w:char="F0B4"/>
      </w:r>
      <w:r w:rsidRPr="00A31DFC">
        <w:rPr>
          <w:rFonts w:ascii="Times New Roman" w:hAnsi="Times New Roman"/>
        </w:rPr>
        <w:t xml:space="preserve"> greater during the monsoon season in the water removal plots relative to the pre-monsoon season in these same plots</w:t>
      </w:r>
      <w:r>
        <w:rPr>
          <w:rFonts w:ascii="Times New Roman" w:hAnsi="Times New Roman"/>
        </w:rPr>
        <w:t xml:space="preserve"> </w:t>
      </w:r>
      <w:r w:rsidR="00BB25BA">
        <w:rPr>
          <w:rFonts w:ascii="Times New Roman" w:hAnsi="Times New Roman"/>
        </w:rPr>
        <w:t>(Figure 10</w:t>
      </w:r>
      <w:r w:rsidRPr="00A31DFC">
        <w:rPr>
          <w:rFonts w:ascii="Times New Roman" w:hAnsi="Times New Roman"/>
        </w:rPr>
        <w:t xml:space="preserve">B; F = 4.36, p = 0.01). </w:t>
      </w:r>
      <w:r>
        <w:rPr>
          <w:rFonts w:ascii="Times New Roman" w:hAnsi="Times New Roman"/>
        </w:rPr>
        <w:t>T</w:t>
      </w:r>
      <w:r w:rsidRPr="00A31DFC">
        <w:rPr>
          <w:rFonts w:ascii="Times New Roman" w:hAnsi="Times New Roman"/>
        </w:rPr>
        <w:t xml:space="preserve">here was a marginal increase in bacterial abundance beneath </w:t>
      </w:r>
      <w:r>
        <w:rPr>
          <w:rFonts w:ascii="Times New Roman" w:hAnsi="Times New Roman"/>
        </w:rPr>
        <w:t>piñon</w:t>
      </w:r>
      <w:r w:rsidRPr="00A31DFC">
        <w:rPr>
          <w:rFonts w:ascii="Times New Roman" w:hAnsi="Times New Roman"/>
        </w:rPr>
        <w:t xml:space="preserve"> in the water addition plots</w:t>
      </w:r>
      <w:r>
        <w:rPr>
          <w:rFonts w:ascii="Times New Roman" w:hAnsi="Times New Roman"/>
        </w:rPr>
        <w:t xml:space="preserve"> relative to all other plots </w:t>
      </w:r>
      <w:r w:rsidR="00BB25BA">
        <w:rPr>
          <w:rFonts w:ascii="Times New Roman" w:hAnsi="Times New Roman"/>
        </w:rPr>
        <w:t>(Figure 9</w:t>
      </w:r>
      <w:r>
        <w:rPr>
          <w:rFonts w:ascii="Times New Roman" w:hAnsi="Times New Roman"/>
        </w:rPr>
        <w:t>C; F = 5.04, p = 0.01)</w:t>
      </w:r>
      <w:r w:rsidRPr="00A31DFC">
        <w:rPr>
          <w:rFonts w:ascii="Times New Roman" w:hAnsi="Times New Roman"/>
        </w:rPr>
        <w:t>.</w:t>
      </w:r>
      <w:r>
        <w:rPr>
          <w:rFonts w:ascii="Times New Roman" w:hAnsi="Times New Roman"/>
        </w:rPr>
        <w:t xml:space="preserve"> Surprisingly, across all treatments and seasons, bacterial abundance decreased with increasing volumetric water content (Table 2; F = 5.41, p = 0.03, r</w:t>
      </w:r>
      <w:r w:rsidRPr="00BC2365">
        <w:rPr>
          <w:rFonts w:ascii="Times New Roman" w:hAnsi="Times New Roman"/>
          <w:vertAlign w:val="superscript"/>
        </w:rPr>
        <w:t>2</w:t>
      </w:r>
      <w:r>
        <w:rPr>
          <w:rFonts w:ascii="Times New Roman" w:hAnsi="Times New Roman"/>
        </w:rPr>
        <w:t xml:space="preserve"> = 0.11).</w:t>
      </w:r>
      <w:r w:rsidRPr="00A31DFC">
        <w:rPr>
          <w:rFonts w:ascii="Times New Roman" w:hAnsi="Times New Roman"/>
        </w:rPr>
        <w:t xml:space="preserve"> </w:t>
      </w:r>
    </w:p>
    <w:p w:rsidR="00E31FCB" w:rsidRPr="00A31DFC" w:rsidRDefault="00E31FCB" w:rsidP="00E31FCB">
      <w:pPr>
        <w:spacing w:line="480" w:lineRule="auto"/>
        <w:ind w:firstLine="720"/>
        <w:rPr>
          <w:rFonts w:ascii="Times New Roman" w:hAnsi="Times New Roman"/>
        </w:rPr>
      </w:pPr>
      <w:r>
        <w:rPr>
          <w:rFonts w:ascii="Times New Roman" w:hAnsi="Times New Roman"/>
        </w:rPr>
        <w:t xml:space="preserve">Across all the factors measured, there were significant main effects of season, precipitation treatment, and tree type on microbial abundance. </w:t>
      </w:r>
      <w:r w:rsidRPr="00A31DFC">
        <w:rPr>
          <w:rFonts w:ascii="Times New Roman" w:hAnsi="Times New Roman"/>
        </w:rPr>
        <w:t xml:space="preserve">The fungal:bacterial ratio was 2.02 beneath </w:t>
      </w:r>
      <w:r>
        <w:rPr>
          <w:rFonts w:ascii="Times New Roman" w:hAnsi="Times New Roman"/>
        </w:rPr>
        <w:t>piñon</w:t>
      </w:r>
      <w:r w:rsidRPr="00A31DFC">
        <w:rPr>
          <w:rFonts w:ascii="Times New Roman" w:hAnsi="Times New Roman"/>
        </w:rPr>
        <w:t xml:space="preserve"> and 1.23 beneath juniper across all treatments</w:t>
      </w:r>
      <w:r>
        <w:rPr>
          <w:rFonts w:ascii="Times New Roman" w:hAnsi="Times New Roman"/>
        </w:rPr>
        <w:t xml:space="preserve"> </w:t>
      </w:r>
      <w:r w:rsidRPr="00A31DFC">
        <w:rPr>
          <w:rFonts w:ascii="Times New Roman" w:hAnsi="Times New Roman"/>
        </w:rPr>
        <w:t>(Figu</w:t>
      </w:r>
      <w:r w:rsidR="00BB25BA">
        <w:rPr>
          <w:rFonts w:ascii="Times New Roman" w:hAnsi="Times New Roman"/>
        </w:rPr>
        <w:t>re 9</w:t>
      </w:r>
      <w:r w:rsidRPr="00A31DFC">
        <w:rPr>
          <w:rFonts w:ascii="Times New Roman" w:hAnsi="Times New Roman"/>
        </w:rPr>
        <w:t xml:space="preserve">A; F = 7.10, p = 0.01). In addition, fungal abundance was 2 </w:t>
      </w:r>
      <w:r w:rsidRPr="00A31DFC">
        <w:rPr>
          <w:rFonts w:ascii="Times New Roman" w:hAnsi="Times New Roman"/>
        </w:rPr>
        <w:sym w:font="Symbol" w:char="F0B4"/>
      </w:r>
      <w:r w:rsidRPr="00A31DFC">
        <w:rPr>
          <w:rFonts w:ascii="Times New Roman" w:hAnsi="Times New Roman"/>
        </w:rPr>
        <w:t xml:space="preserve"> greater beneath </w:t>
      </w:r>
      <w:r>
        <w:rPr>
          <w:rFonts w:ascii="Times New Roman" w:hAnsi="Times New Roman"/>
        </w:rPr>
        <w:t>piñon</w:t>
      </w:r>
      <w:r w:rsidR="00BB25BA">
        <w:rPr>
          <w:rFonts w:ascii="Times New Roman" w:hAnsi="Times New Roman"/>
        </w:rPr>
        <w:t xml:space="preserve"> relative to juniper (Figure 9</w:t>
      </w:r>
      <w:r w:rsidRPr="00A31DFC">
        <w:rPr>
          <w:rFonts w:ascii="Times New Roman" w:hAnsi="Times New Roman"/>
        </w:rPr>
        <w:t xml:space="preserve">B; F = 10.21, p &lt; 0.01). </w:t>
      </w:r>
      <w:r>
        <w:rPr>
          <w:rFonts w:ascii="Times New Roman" w:hAnsi="Times New Roman"/>
        </w:rPr>
        <w:t>Season also had an effect on microbial abundance.</w:t>
      </w:r>
      <w:r w:rsidRPr="00A31DFC">
        <w:rPr>
          <w:rFonts w:ascii="Times New Roman" w:hAnsi="Times New Roman"/>
        </w:rPr>
        <w:t xml:space="preserve"> </w:t>
      </w:r>
      <w:r>
        <w:rPr>
          <w:rFonts w:ascii="Times New Roman" w:hAnsi="Times New Roman"/>
        </w:rPr>
        <w:t>T</w:t>
      </w:r>
      <w:r w:rsidRPr="00A31DFC">
        <w:rPr>
          <w:rFonts w:ascii="Times New Roman" w:hAnsi="Times New Roman"/>
        </w:rPr>
        <w:t xml:space="preserve">he fungal:bacterial ratio increased </w:t>
      </w:r>
      <w:r>
        <w:rPr>
          <w:rFonts w:ascii="Times New Roman" w:hAnsi="Times New Roman"/>
        </w:rPr>
        <w:t xml:space="preserve">from 0.82 in the pre-monsoon season to 2.4 </w:t>
      </w:r>
      <w:r w:rsidRPr="00A31DFC">
        <w:rPr>
          <w:rFonts w:ascii="Times New Roman" w:hAnsi="Times New Roman"/>
        </w:rPr>
        <w:t xml:space="preserve">during the monsoon season </w:t>
      </w:r>
      <w:r w:rsidR="00BB25BA">
        <w:rPr>
          <w:rFonts w:ascii="Times New Roman" w:hAnsi="Times New Roman"/>
        </w:rPr>
        <w:t>(Figure 10</w:t>
      </w:r>
      <w:r w:rsidRPr="00A31DFC">
        <w:rPr>
          <w:rFonts w:ascii="Times New Roman" w:hAnsi="Times New Roman"/>
        </w:rPr>
        <w:t>A; F = 18.61, p &lt; 0.01). Contrary to this, fungal abundance did not vary significantly by season, although there was a trend for increased fungal abundance dur</w:t>
      </w:r>
      <w:r w:rsidR="00BB25BA">
        <w:rPr>
          <w:rFonts w:ascii="Times New Roman" w:hAnsi="Times New Roman"/>
        </w:rPr>
        <w:t>ing the monsoon season (Figure 10</w:t>
      </w:r>
      <w:r w:rsidRPr="00A31DFC">
        <w:rPr>
          <w:rFonts w:ascii="Times New Roman" w:hAnsi="Times New Roman"/>
        </w:rPr>
        <w:t>B; F = 2.71, p = 0.11). Additionally, b</w:t>
      </w:r>
      <w:r>
        <w:rPr>
          <w:rFonts w:ascii="Times New Roman" w:hAnsi="Times New Roman"/>
        </w:rPr>
        <w:t>acterial abundance was greater</w:t>
      </w:r>
      <w:r w:rsidRPr="00A31DFC">
        <w:rPr>
          <w:rFonts w:ascii="Times New Roman" w:hAnsi="Times New Roman"/>
        </w:rPr>
        <w:t xml:space="preserve"> in the pre-monsoon season relative</w:t>
      </w:r>
      <w:r w:rsidR="00BB25BA">
        <w:rPr>
          <w:rFonts w:ascii="Times New Roman" w:hAnsi="Times New Roman"/>
        </w:rPr>
        <w:t xml:space="preserve"> to the monsoon season (Figure 10</w:t>
      </w:r>
      <w:r w:rsidRPr="00A31DFC">
        <w:rPr>
          <w:rFonts w:ascii="Times New Roman" w:hAnsi="Times New Roman"/>
        </w:rPr>
        <w:t>C; F = 5.59, p = 0.03).</w:t>
      </w:r>
    </w:p>
    <w:p w:rsidR="00E31FCB" w:rsidRPr="00A31DFC" w:rsidRDefault="00E31FCB" w:rsidP="00E31FCB">
      <w:pPr>
        <w:spacing w:line="480" w:lineRule="auto"/>
        <w:ind w:firstLine="720"/>
        <w:rPr>
          <w:rFonts w:ascii="Times New Roman" w:hAnsi="Times New Roman"/>
          <w:i/>
        </w:rPr>
      </w:pPr>
    </w:p>
    <w:p w:rsidR="00D1462E" w:rsidRDefault="00E31FCB" w:rsidP="00E31FCB">
      <w:pPr>
        <w:autoSpaceDE w:val="0"/>
        <w:autoSpaceDN w:val="0"/>
        <w:adjustRightInd w:val="0"/>
        <w:spacing w:line="480" w:lineRule="auto"/>
        <w:rPr>
          <w:rFonts w:ascii="Times New Roman" w:hAnsi="Times New Roman"/>
        </w:rPr>
      </w:pPr>
      <w:r w:rsidRPr="00A31DFC">
        <w:rPr>
          <w:rFonts w:ascii="Times New Roman" w:hAnsi="Times New Roman"/>
          <w:i/>
        </w:rPr>
        <w:t>Microbial biomass nitrogen</w:t>
      </w:r>
      <w:r>
        <w:rPr>
          <w:rFonts w:ascii="Times New Roman" w:hAnsi="Times New Roman"/>
          <w:i/>
        </w:rPr>
        <w:t xml:space="preserve">. </w:t>
      </w:r>
      <w:r w:rsidRPr="00A31DFC">
        <w:rPr>
          <w:rFonts w:ascii="Times New Roman" w:hAnsi="Times New Roman"/>
        </w:rPr>
        <w:t xml:space="preserve">Overall, </w:t>
      </w:r>
      <w:r>
        <w:rPr>
          <w:rFonts w:ascii="Times New Roman" w:hAnsi="Times New Roman"/>
        </w:rPr>
        <w:t>there was</w:t>
      </w:r>
      <w:r w:rsidRPr="00A31DFC">
        <w:rPr>
          <w:rFonts w:ascii="Times New Roman" w:hAnsi="Times New Roman"/>
        </w:rPr>
        <w:t xml:space="preserve"> a trend for </w:t>
      </w:r>
      <w:r>
        <w:rPr>
          <w:rFonts w:ascii="Times New Roman" w:hAnsi="Times New Roman"/>
        </w:rPr>
        <w:t>higher</w:t>
      </w:r>
      <w:r w:rsidRPr="00A31DFC">
        <w:rPr>
          <w:rFonts w:ascii="Times New Roman" w:hAnsi="Times New Roman"/>
        </w:rPr>
        <w:t xml:space="preserve"> microbial biomass in the water addition plots </w:t>
      </w:r>
      <w:r>
        <w:rPr>
          <w:rFonts w:ascii="Times New Roman" w:hAnsi="Times New Roman"/>
        </w:rPr>
        <w:t xml:space="preserve">relative to all other treatment plots </w:t>
      </w:r>
      <w:r w:rsidR="00BB25BA">
        <w:rPr>
          <w:rFonts w:ascii="Times New Roman" w:hAnsi="Times New Roman"/>
        </w:rPr>
        <w:t>(Figure 11</w:t>
      </w:r>
      <w:r w:rsidRPr="00A31DFC">
        <w:rPr>
          <w:rFonts w:ascii="Times New Roman" w:hAnsi="Times New Roman"/>
        </w:rPr>
        <w:t>; F = 3.18, p = 0.06). Consistent with our expectations, microbial biomass in the water reduction plots</w:t>
      </w:r>
      <w:r>
        <w:rPr>
          <w:rFonts w:ascii="Times New Roman" w:hAnsi="Times New Roman"/>
        </w:rPr>
        <w:t xml:space="preserve"> was lowest, and there were intermediate</w:t>
      </w:r>
      <w:r w:rsidRPr="00A31DFC">
        <w:rPr>
          <w:rFonts w:ascii="Times New Roman" w:hAnsi="Times New Roman"/>
        </w:rPr>
        <w:t xml:space="preserve"> levels of microbia</w:t>
      </w:r>
      <w:r>
        <w:rPr>
          <w:rFonts w:ascii="Times New Roman" w:hAnsi="Times New Roman"/>
        </w:rPr>
        <w:t xml:space="preserve">l biomass in the control plots. Across all plots, we found that microbial biomass N increased with increasing volumetric water </w:t>
      </w:r>
      <w:r w:rsidRPr="0001139C">
        <w:rPr>
          <w:rFonts w:ascii="Times New Roman" w:hAnsi="Times New Roman"/>
        </w:rPr>
        <w:t>content (Table 2; F = 4.14, p = 0.05, r</w:t>
      </w:r>
      <w:r w:rsidRPr="0001139C">
        <w:rPr>
          <w:rFonts w:ascii="Times New Roman" w:hAnsi="Times New Roman"/>
          <w:vertAlign w:val="superscript"/>
        </w:rPr>
        <w:t>2</w:t>
      </w:r>
      <w:r w:rsidRPr="0001139C">
        <w:rPr>
          <w:rFonts w:ascii="Times New Roman" w:hAnsi="Times New Roman"/>
        </w:rPr>
        <w:t xml:space="preserve"> = 0.16</w:t>
      </w:r>
      <w:r>
        <w:rPr>
          <w:rFonts w:ascii="Times New Roman" w:hAnsi="Times New Roman"/>
        </w:rPr>
        <w:t>)</w:t>
      </w:r>
      <w:r w:rsidRPr="0001139C">
        <w:rPr>
          <w:rFonts w:ascii="Times New Roman" w:hAnsi="Times New Roman"/>
        </w:rPr>
        <w:t>, but we did not find an effect of tree typ</w:t>
      </w:r>
      <w:r>
        <w:rPr>
          <w:rFonts w:ascii="Times New Roman" w:hAnsi="Times New Roman"/>
        </w:rPr>
        <w:t>e</w:t>
      </w:r>
      <w:r w:rsidRPr="0001139C">
        <w:rPr>
          <w:rFonts w:ascii="Times New Roman" w:hAnsi="Times New Roman"/>
        </w:rPr>
        <w:t xml:space="preserve"> on microbial biomass nitrogen (Table 1; F = 0.23, p = 0.64).</w:t>
      </w:r>
    </w:p>
    <w:p w:rsidR="006657A5" w:rsidRDefault="006657A5" w:rsidP="00EE426E">
      <w:pPr>
        <w:spacing w:after="240"/>
        <w:rPr>
          <w:rFonts w:ascii="Times New Roman" w:hAnsi="Times New Roman"/>
          <w:b/>
          <w:color w:val="000000"/>
        </w:rPr>
        <w:sectPr w:rsidR="006657A5">
          <w:pgSz w:w="12240" w:h="15840"/>
          <w:pgMar w:top="1440" w:right="1440" w:bottom="1440" w:left="1440" w:gutter="0"/>
        </w:sectPr>
      </w:pPr>
    </w:p>
    <w:p w:rsidR="006327E8" w:rsidRPr="0013426D" w:rsidRDefault="006327E8" w:rsidP="00EE426E">
      <w:pPr>
        <w:spacing w:after="240"/>
        <w:rPr>
          <w:rFonts w:ascii="Times New Roman" w:hAnsi="Times New Roman"/>
        </w:rPr>
      </w:pPr>
      <w:r>
        <w:rPr>
          <w:rFonts w:ascii="Times New Roman" w:hAnsi="Times New Roman"/>
          <w:b/>
          <w:color w:val="000000"/>
        </w:rPr>
        <w:t>Table 1</w:t>
      </w:r>
      <w:r w:rsidRPr="00052CF9">
        <w:rPr>
          <w:rFonts w:ascii="Times New Roman" w:hAnsi="Times New Roman"/>
          <w:color w:val="000000"/>
        </w:rPr>
        <w:t xml:space="preserve">. </w:t>
      </w:r>
      <w:r w:rsidR="00584740" w:rsidRPr="00052CF9">
        <w:rPr>
          <w:rFonts w:ascii="Times New Roman" w:hAnsi="Times New Roman"/>
          <w:color w:val="000000"/>
        </w:rPr>
        <w:t>Season, precipitation change, and plant species had significant effects on microbial composition, richness, and abundance.</w:t>
      </w:r>
      <w:r w:rsidR="00584740">
        <w:rPr>
          <w:rFonts w:ascii="Times New Roman" w:hAnsi="Times New Roman"/>
          <w:b/>
          <w:color w:val="000000"/>
        </w:rPr>
        <w:t xml:space="preserve"> </w:t>
      </w:r>
      <w:r w:rsidRPr="00A31DFC">
        <w:rPr>
          <w:rFonts w:ascii="Times New Roman" w:hAnsi="Times New Roman"/>
          <w:color w:val="000000"/>
        </w:rPr>
        <w:t xml:space="preserve">F and p values (in parentheses) </w:t>
      </w:r>
      <w:r w:rsidR="00052CF9">
        <w:rPr>
          <w:rFonts w:ascii="Times New Roman" w:hAnsi="Times New Roman"/>
          <w:color w:val="000000"/>
        </w:rPr>
        <w:t>show the independent and interactive effect of these variables on soil</w:t>
      </w:r>
      <w:r w:rsidRPr="00A31DFC">
        <w:rPr>
          <w:rFonts w:ascii="Times New Roman" w:hAnsi="Times New Roman"/>
          <w:color w:val="000000"/>
        </w:rPr>
        <w:t xml:space="preserve"> </w:t>
      </w:r>
      <w:r w:rsidR="002E6737">
        <w:rPr>
          <w:rFonts w:ascii="Times New Roman" w:hAnsi="Times New Roman"/>
          <w:color w:val="000000"/>
        </w:rPr>
        <w:t xml:space="preserve">gravimetric water content </w:t>
      </w:r>
      <w:r w:rsidRPr="00A31DFC">
        <w:rPr>
          <w:rFonts w:ascii="Times New Roman" w:hAnsi="Times New Roman"/>
          <w:color w:val="000000"/>
        </w:rPr>
        <w:t xml:space="preserve">GWC, </w:t>
      </w:r>
      <w:r w:rsidR="002E6737">
        <w:rPr>
          <w:rFonts w:ascii="Times New Roman" w:hAnsi="Times New Roman"/>
          <w:color w:val="000000"/>
        </w:rPr>
        <w:t xml:space="preserve">soil volumetric water content (VWC), </w:t>
      </w:r>
      <w:r w:rsidRPr="00A31DFC">
        <w:rPr>
          <w:rFonts w:ascii="Times New Roman" w:hAnsi="Times New Roman"/>
          <w:color w:val="000000"/>
        </w:rPr>
        <w:t>fungal abundance, bacterial abundance, fungal:bacterial ratio, microbial community composition, fungal community composition, bacterial community composition, total microbial richness, funga</w:t>
      </w:r>
      <w:r>
        <w:rPr>
          <w:rFonts w:ascii="Times New Roman" w:hAnsi="Times New Roman"/>
          <w:color w:val="000000"/>
        </w:rPr>
        <w:t>l richness, and bacterial richness</w:t>
      </w:r>
      <w:r w:rsidRPr="00A31DFC">
        <w:rPr>
          <w:rFonts w:ascii="Times New Roman" w:hAnsi="Times New Roman"/>
          <w:color w:val="000000"/>
        </w:rPr>
        <w:t xml:space="preserve">. </w:t>
      </w:r>
    </w:p>
    <w:tbl>
      <w:tblPr>
        <w:tblW w:w="12796" w:type="dxa"/>
        <w:tblInd w:w="92" w:type="dxa"/>
        <w:tblLayout w:type="fixed"/>
        <w:tblLook w:val="0000"/>
      </w:tblPr>
      <w:tblGrid>
        <w:gridCol w:w="2086"/>
        <w:gridCol w:w="1440"/>
        <w:gridCol w:w="1237"/>
        <w:gridCol w:w="1339"/>
        <w:gridCol w:w="1474"/>
        <w:gridCol w:w="1203"/>
        <w:gridCol w:w="1339"/>
        <w:gridCol w:w="1339"/>
        <w:gridCol w:w="1339"/>
      </w:tblGrid>
      <w:tr w:rsidR="006327E8" w:rsidRPr="00A31DFC">
        <w:trPr>
          <w:trHeight w:val="674"/>
        </w:trPr>
        <w:tc>
          <w:tcPr>
            <w:tcW w:w="2086" w:type="dxa"/>
            <w:tcBorders>
              <w:top w:val="double" w:sz="4" w:space="0" w:color="auto"/>
              <w:bottom w:val="single" w:sz="4" w:space="0" w:color="auto"/>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Response variable</w:t>
            </w:r>
          </w:p>
        </w:tc>
        <w:tc>
          <w:tcPr>
            <w:tcW w:w="1440"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Full model</w:t>
            </w:r>
          </w:p>
        </w:tc>
        <w:tc>
          <w:tcPr>
            <w:tcW w:w="1237"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Precip.</w:t>
            </w:r>
          </w:p>
        </w:tc>
        <w:tc>
          <w:tcPr>
            <w:tcW w:w="1339"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Plant species</w:t>
            </w:r>
          </w:p>
        </w:tc>
        <w:tc>
          <w:tcPr>
            <w:tcW w:w="1474"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Season</w:t>
            </w:r>
          </w:p>
        </w:tc>
        <w:tc>
          <w:tcPr>
            <w:tcW w:w="1203"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Precip. × plant</w:t>
            </w:r>
          </w:p>
        </w:tc>
        <w:tc>
          <w:tcPr>
            <w:tcW w:w="1339"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Precip. × season</w:t>
            </w:r>
          </w:p>
        </w:tc>
        <w:tc>
          <w:tcPr>
            <w:tcW w:w="1339" w:type="dxa"/>
            <w:tcBorders>
              <w:top w:val="double" w:sz="4" w:space="0" w:color="auto"/>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Plant × season</w:t>
            </w:r>
          </w:p>
        </w:tc>
        <w:tc>
          <w:tcPr>
            <w:tcW w:w="1339" w:type="dxa"/>
            <w:tcBorders>
              <w:top w:val="double" w:sz="4" w:space="0" w:color="auto"/>
              <w:left w:val="nil"/>
              <w:bottom w:val="single" w:sz="4" w:space="0" w:color="auto"/>
            </w:tcBorders>
            <w:shd w:val="clear" w:color="auto" w:fill="auto"/>
            <w:vAlign w:val="center"/>
          </w:tcPr>
          <w:p w:rsidR="006327E8" w:rsidRPr="00A31DFC" w:rsidRDefault="006327E8" w:rsidP="00EB7FA1">
            <w:pPr>
              <w:spacing w:before="2" w:after="2"/>
              <w:rPr>
                <w:rFonts w:ascii="Times New Roman" w:hAnsi="Times New Roman"/>
                <w:b/>
                <w:bCs/>
                <w:sz w:val="20"/>
                <w:szCs w:val="28"/>
              </w:rPr>
            </w:pPr>
            <w:r w:rsidRPr="00A31DFC">
              <w:rPr>
                <w:rFonts w:ascii="Times New Roman" w:hAnsi="Times New Roman"/>
                <w:b/>
                <w:bCs/>
                <w:sz w:val="20"/>
                <w:szCs w:val="28"/>
              </w:rPr>
              <w:t>Precip. × plant × season</w:t>
            </w:r>
          </w:p>
        </w:tc>
      </w:tr>
      <w:tr w:rsidR="006327E8" w:rsidRPr="00A31DFC">
        <w:trPr>
          <w:trHeight w:hRule="exact" w:val="274"/>
        </w:trPr>
        <w:tc>
          <w:tcPr>
            <w:tcW w:w="2086" w:type="dxa"/>
            <w:tcBorders>
              <w:top w:val="nil"/>
              <w:bottom w:val="nil"/>
            </w:tcBorders>
            <w:shd w:val="clear" w:color="auto" w:fill="auto"/>
            <w:vAlign w:val="center"/>
          </w:tcPr>
          <w:p w:rsidR="00D76821" w:rsidRDefault="009C6EB1" w:rsidP="00EB7FA1">
            <w:pPr>
              <w:spacing w:before="2" w:after="2"/>
              <w:rPr>
                <w:rFonts w:ascii="Times New Roman" w:hAnsi="Times New Roman"/>
                <w:b/>
                <w:bCs/>
                <w:sz w:val="20"/>
                <w:szCs w:val="28"/>
              </w:rPr>
            </w:pPr>
            <w:r>
              <w:rPr>
                <w:rFonts w:ascii="Times New Roman" w:hAnsi="Times New Roman"/>
                <w:b/>
                <w:bCs/>
                <w:sz w:val="20"/>
                <w:szCs w:val="28"/>
              </w:rPr>
              <w:t>Soil moisture (</w:t>
            </w:r>
            <w:r w:rsidR="006327E8" w:rsidRPr="00A31DFC">
              <w:rPr>
                <w:rFonts w:ascii="Times New Roman" w:hAnsi="Times New Roman"/>
                <w:b/>
                <w:bCs/>
                <w:sz w:val="20"/>
                <w:szCs w:val="28"/>
              </w:rPr>
              <w:t>GWC</w:t>
            </w:r>
            <w:r>
              <w:rPr>
                <w:rFonts w:ascii="Times New Roman" w:hAnsi="Times New Roman"/>
                <w:b/>
                <w:bCs/>
                <w:sz w:val="20"/>
                <w:szCs w:val="28"/>
              </w:rPr>
              <w:t>)</w:t>
            </w:r>
          </w:p>
        </w:tc>
        <w:tc>
          <w:tcPr>
            <w:tcW w:w="1440"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Pr>
                <w:rFonts w:ascii="Times New Roman" w:hAnsi="Times New Roman"/>
                <w:b/>
                <w:bCs/>
                <w:sz w:val="20"/>
                <w:szCs w:val="30"/>
              </w:rPr>
              <w:t xml:space="preserve">6.25 </w:t>
            </w:r>
            <w:r w:rsidRPr="00A31DFC">
              <w:rPr>
                <w:rFonts w:ascii="Times New Roman" w:hAnsi="Times New Roman"/>
                <w:b/>
                <w:bCs/>
                <w:sz w:val="20"/>
                <w:szCs w:val="30"/>
              </w:rPr>
              <w:t>(&lt;0.01)</w:t>
            </w:r>
          </w:p>
        </w:tc>
        <w:tc>
          <w:tcPr>
            <w:tcW w:w="1237"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1.59 (0.27)</w:t>
            </w:r>
          </w:p>
        </w:tc>
        <w:tc>
          <w:tcPr>
            <w:tcW w:w="1339"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0.35 (0.56)</w:t>
            </w:r>
          </w:p>
        </w:tc>
        <w:tc>
          <w:tcPr>
            <w:tcW w:w="1474"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Pr>
                <w:rFonts w:ascii="Times New Roman" w:hAnsi="Times New Roman"/>
                <w:b/>
                <w:bCs/>
                <w:sz w:val="20"/>
                <w:szCs w:val="30"/>
              </w:rPr>
              <w:t xml:space="preserve">128.10 </w:t>
            </w:r>
            <w:r w:rsidRPr="00A31DFC">
              <w:rPr>
                <w:rFonts w:ascii="Times New Roman" w:hAnsi="Times New Roman"/>
                <w:b/>
                <w:bCs/>
                <w:sz w:val="20"/>
                <w:szCs w:val="30"/>
              </w:rPr>
              <w:t>(&lt;0.01)</w:t>
            </w:r>
          </w:p>
        </w:tc>
        <w:tc>
          <w:tcPr>
            <w:tcW w:w="1203"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0.28 (0.84)</w:t>
            </w:r>
          </w:p>
        </w:tc>
        <w:tc>
          <w:tcPr>
            <w:tcW w:w="1339"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1.33 (0.29)</w:t>
            </w:r>
          </w:p>
        </w:tc>
        <w:tc>
          <w:tcPr>
            <w:tcW w:w="1339" w:type="dxa"/>
            <w:tcBorders>
              <w:top w:val="single" w:sz="4" w:space="0" w:color="auto"/>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0.44 (0.51)</w:t>
            </w:r>
          </w:p>
        </w:tc>
        <w:tc>
          <w:tcPr>
            <w:tcW w:w="1339" w:type="dxa"/>
            <w:tcBorders>
              <w:top w:val="single" w:sz="4" w:space="0" w:color="auto"/>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0.23 (0.87)</w:t>
            </w:r>
          </w:p>
        </w:tc>
      </w:tr>
      <w:tr w:rsidR="006327E8" w:rsidRPr="00A31DFC">
        <w:trPr>
          <w:trHeight w:val="274"/>
        </w:trPr>
        <w:tc>
          <w:tcPr>
            <w:tcW w:w="2086" w:type="dxa"/>
            <w:tcBorders>
              <w:top w:val="nil"/>
              <w:bottom w:val="nil"/>
            </w:tcBorders>
            <w:shd w:val="clear" w:color="auto" w:fill="auto"/>
            <w:vAlign w:val="center"/>
          </w:tcPr>
          <w:p w:rsidR="00D76821" w:rsidRDefault="009C6EB1" w:rsidP="00EB7FA1">
            <w:pPr>
              <w:spacing w:before="2" w:after="2"/>
              <w:rPr>
                <w:rFonts w:ascii="Times New Roman" w:hAnsi="Times New Roman"/>
                <w:b/>
                <w:bCs/>
                <w:sz w:val="20"/>
                <w:szCs w:val="28"/>
              </w:rPr>
            </w:pPr>
            <w:r>
              <w:rPr>
                <w:rFonts w:ascii="Times New Roman" w:hAnsi="Times New Roman"/>
                <w:b/>
                <w:bCs/>
                <w:sz w:val="20"/>
                <w:szCs w:val="28"/>
              </w:rPr>
              <w:t>Soil moisture (</w:t>
            </w:r>
            <w:r w:rsidR="006327E8" w:rsidRPr="00A31DFC">
              <w:rPr>
                <w:rFonts w:ascii="Times New Roman" w:hAnsi="Times New Roman"/>
                <w:b/>
                <w:bCs/>
                <w:sz w:val="20"/>
                <w:szCs w:val="28"/>
              </w:rPr>
              <w:t>VWC*</w:t>
            </w:r>
            <w:r>
              <w:rPr>
                <w:rFonts w:ascii="Times New Roman" w:hAnsi="Times New Roman"/>
                <w:b/>
                <w:bCs/>
                <w:sz w:val="20"/>
                <w:szCs w:val="28"/>
              </w:rPr>
              <w:t>)</w:t>
            </w:r>
          </w:p>
        </w:tc>
        <w:tc>
          <w:tcPr>
            <w:tcW w:w="1440" w:type="dxa"/>
            <w:tcBorders>
              <w:top w:val="nil"/>
              <w:left w:val="nil"/>
              <w:bottom w:val="nil"/>
              <w:right w:val="nil"/>
            </w:tcBorders>
            <w:shd w:val="clear" w:color="auto" w:fill="auto"/>
            <w:vAlign w:val="center"/>
          </w:tcPr>
          <w:p w:rsidR="006327E8" w:rsidRPr="003962F0" w:rsidRDefault="006327E8" w:rsidP="00EB7FA1">
            <w:pPr>
              <w:spacing w:before="2" w:after="2"/>
              <w:rPr>
                <w:rFonts w:ascii="Times New Roman" w:hAnsi="Times New Roman"/>
                <w:b/>
                <w:sz w:val="20"/>
                <w:szCs w:val="30"/>
              </w:rPr>
            </w:pPr>
            <w:r w:rsidRPr="00A31DFC">
              <w:rPr>
                <w:rFonts w:ascii="Times New Roman" w:hAnsi="Times New Roman"/>
                <w:b/>
                <w:sz w:val="20"/>
                <w:szCs w:val="30"/>
              </w:rPr>
              <w:t>16.05</w:t>
            </w:r>
            <w:r>
              <w:rPr>
                <w:rFonts w:ascii="Times New Roman" w:hAnsi="Times New Roman"/>
                <w:b/>
                <w:sz w:val="20"/>
                <w:szCs w:val="30"/>
              </w:rPr>
              <w:t xml:space="preserve"> </w:t>
            </w:r>
            <w:r w:rsidRPr="00A31DFC">
              <w:rPr>
                <w:rFonts w:ascii="Times New Roman" w:hAnsi="Times New Roman"/>
                <w:b/>
                <w:sz w:val="20"/>
                <w:szCs w:val="30"/>
              </w:rPr>
              <w:t>(&lt; 0.01)</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2.53</w:t>
            </w:r>
            <w:r>
              <w:rPr>
                <w:rFonts w:ascii="Times New Roman" w:hAnsi="Times New Roman"/>
                <w:sz w:val="20"/>
                <w:szCs w:val="30"/>
              </w:rPr>
              <w:t xml:space="preserve"> </w:t>
            </w:r>
            <w:r w:rsidRPr="00A31DFC">
              <w:rPr>
                <w:rFonts w:ascii="Times New Roman" w:hAnsi="Times New Roman"/>
                <w:sz w:val="20"/>
                <w:szCs w:val="30"/>
              </w:rPr>
              <w:t>(0.13)</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Cs/>
                <w:sz w:val="20"/>
                <w:szCs w:val="30"/>
              </w:rPr>
            </w:pPr>
            <w:r w:rsidRPr="00A31DFC">
              <w:rPr>
                <w:rFonts w:ascii="Times New Roman" w:hAnsi="Times New Roman"/>
                <w:bCs/>
                <w:sz w:val="20"/>
                <w:szCs w:val="30"/>
              </w:rPr>
              <w:t>2.66</w:t>
            </w:r>
            <w:r>
              <w:rPr>
                <w:rFonts w:ascii="Times New Roman" w:hAnsi="Times New Roman"/>
                <w:bCs/>
                <w:sz w:val="20"/>
                <w:szCs w:val="30"/>
              </w:rPr>
              <w:t xml:space="preserve"> </w:t>
            </w:r>
            <w:r w:rsidRPr="00A31DFC">
              <w:rPr>
                <w:rFonts w:ascii="Times New Roman" w:hAnsi="Times New Roman"/>
                <w:bCs/>
                <w:sz w:val="20"/>
                <w:szCs w:val="30"/>
              </w:rPr>
              <w:t>(0.12)</w:t>
            </w:r>
          </w:p>
        </w:tc>
        <w:tc>
          <w:tcPr>
            <w:tcW w:w="1474" w:type="dxa"/>
            <w:tcBorders>
              <w:top w:val="nil"/>
              <w:left w:val="nil"/>
              <w:bottom w:val="nil"/>
              <w:right w:val="nil"/>
            </w:tcBorders>
            <w:shd w:val="clear" w:color="auto" w:fill="auto"/>
            <w:vAlign w:val="center"/>
          </w:tcPr>
          <w:p w:rsidR="006327E8" w:rsidRPr="003962F0" w:rsidRDefault="006327E8" w:rsidP="00EB7FA1">
            <w:pPr>
              <w:spacing w:before="2" w:after="2"/>
              <w:rPr>
                <w:rFonts w:ascii="Times New Roman" w:hAnsi="Times New Roman"/>
                <w:b/>
                <w:sz w:val="20"/>
                <w:szCs w:val="30"/>
              </w:rPr>
            </w:pPr>
            <w:r w:rsidRPr="00A31DFC">
              <w:rPr>
                <w:rFonts w:ascii="Times New Roman" w:hAnsi="Times New Roman"/>
                <w:b/>
                <w:sz w:val="20"/>
                <w:szCs w:val="30"/>
              </w:rPr>
              <w:t>268.49</w:t>
            </w:r>
            <w:r>
              <w:rPr>
                <w:rFonts w:ascii="Times New Roman" w:hAnsi="Times New Roman"/>
                <w:b/>
                <w:sz w:val="20"/>
                <w:szCs w:val="30"/>
              </w:rPr>
              <w:t xml:space="preserve"> </w:t>
            </w:r>
            <w:r w:rsidRPr="00A31DFC">
              <w:rPr>
                <w:rFonts w:ascii="Times New Roman" w:hAnsi="Times New Roman"/>
                <w:b/>
                <w:sz w:val="20"/>
                <w:szCs w:val="30"/>
              </w:rPr>
              <w:t>(&lt; 0.01)</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1.34</w:t>
            </w:r>
            <w:r>
              <w:rPr>
                <w:rFonts w:ascii="Times New Roman" w:hAnsi="Times New Roman"/>
                <w:sz w:val="20"/>
                <w:szCs w:val="30"/>
              </w:rPr>
              <w:t xml:space="preserve"> </w:t>
            </w:r>
            <w:r w:rsidRPr="00A31DFC">
              <w:rPr>
                <w:rFonts w:ascii="Times New Roman" w:hAnsi="Times New Roman"/>
                <w:sz w:val="20"/>
                <w:szCs w:val="30"/>
              </w:rPr>
              <w:t>(0.29)</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3.89</w:t>
            </w:r>
            <w:r>
              <w:rPr>
                <w:rFonts w:ascii="Times New Roman" w:hAnsi="Times New Roman"/>
                <w:b/>
                <w:sz w:val="20"/>
                <w:szCs w:val="30"/>
              </w:rPr>
              <w:t xml:space="preserve"> </w:t>
            </w:r>
            <w:r w:rsidRPr="00A31DFC">
              <w:rPr>
                <w:rFonts w:ascii="Times New Roman" w:hAnsi="Times New Roman"/>
                <w:b/>
                <w:sz w:val="20"/>
                <w:szCs w:val="30"/>
              </w:rPr>
              <w:t>(0.02)</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0.66</w:t>
            </w:r>
            <w:r>
              <w:rPr>
                <w:rFonts w:ascii="Times New Roman" w:hAnsi="Times New Roman"/>
                <w:sz w:val="20"/>
                <w:szCs w:val="30"/>
              </w:rPr>
              <w:t xml:space="preserve"> </w:t>
            </w:r>
            <w:r w:rsidRPr="00A31DFC">
              <w:rPr>
                <w:rFonts w:ascii="Times New Roman" w:hAnsi="Times New Roman"/>
                <w:sz w:val="20"/>
                <w:szCs w:val="30"/>
              </w:rPr>
              <w:t>(0.43)</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2.34</w:t>
            </w:r>
            <w:r>
              <w:rPr>
                <w:rFonts w:ascii="Times New Roman" w:hAnsi="Times New Roman"/>
                <w:sz w:val="20"/>
                <w:szCs w:val="30"/>
              </w:rPr>
              <w:t xml:space="preserve"> </w:t>
            </w:r>
            <w:r w:rsidRPr="00A31DFC">
              <w:rPr>
                <w:rFonts w:ascii="Times New Roman" w:hAnsi="Times New Roman"/>
                <w:sz w:val="20"/>
                <w:szCs w:val="30"/>
              </w:rPr>
              <w:t>(0.10)</w:t>
            </w:r>
          </w:p>
        </w:tc>
      </w:tr>
      <w:tr w:rsidR="006327E8" w:rsidRPr="00A31DFC">
        <w:trPr>
          <w:trHeight w:hRule="exact" w:val="446"/>
        </w:trPr>
        <w:tc>
          <w:tcPr>
            <w:tcW w:w="2086" w:type="dxa"/>
            <w:tcBorders>
              <w:top w:val="nil"/>
              <w:bottom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Microbial community composition</w:t>
            </w:r>
          </w:p>
        </w:tc>
        <w:tc>
          <w:tcPr>
            <w:tcW w:w="1440"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Pr>
                <w:rFonts w:ascii="Times New Roman" w:hAnsi="Times New Roman"/>
                <w:b/>
                <w:sz w:val="20"/>
                <w:szCs w:val="30"/>
              </w:rPr>
              <w:t>1.34 (0.04)</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Pr>
                <w:rFonts w:ascii="Times New Roman" w:hAnsi="Times New Roman"/>
                <w:b/>
                <w:sz w:val="20"/>
                <w:szCs w:val="30"/>
              </w:rPr>
              <w:t>3.11</w:t>
            </w:r>
            <w:r w:rsidRPr="00A31DFC">
              <w:rPr>
                <w:rFonts w:ascii="Times New Roman" w:hAnsi="Times New Roman"/>
                <w:b/>
                <w:sz w:val="20"/>
                <w:szCs w:val="30"/>
              </w:rPr>
              <w:t xml:space="preserve"> (&lt;0.01)</w:t>
            </w:r>
          </w:p>
        </w:tc>
        <w:tc>
          <w:tcPr>
            <w:tcW w:w="1474"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Pr>
                <w:rFonts w:ascii="Times New Roman" w:hAnsi="Times New Roman"/>
                <w:b/>
                <w:sz w:val="20"/>
                <w:szCs w:val="30"/>
              </w:rPr>
              <w:t>15.89 (&lt;0.01)</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1.04 (0.39)</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1.23 (0.11)</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1.11 (0.33)</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0.68 (0.97</w:t>
            </w:r>
            <w:r w:rsidRPr="00A31DFC">
              <w:rPr>
                <w:rFonts w:ascii="Times New Roman" w:hAnsi="Times New Roman"/>
                <w:sz w:val="20"/>
                <w:szCs w:val="30"/>
              </w:rPr>
              <w:t>)</w:t>
            </w:r>
          </w:p>
        </w:tc>
      </w:tr>
      <w:tr w:rsidR="006327E8" w:rsidRPr="00A31DFC">
        <w:trPr>
          <w:trHeight w:hRule="exact" w:val="446"/>
        </w:trPr>
        <w:tc>
          <w:tcPr>
            <w:tcW w:w="2086" w:type="dxa"/>
            <w:tcBorders>
              <w:top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Fungal community composition</w:t>
            </w:r>
          </w:p>
        </w:tc>
        <w:tc>
          <w:tcPr>
            <w:tcW w:w="1440"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237"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1.41 (0.01)</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2.40 (&lt;0.01)</w:t>
            </w:r>
          </w:p>
        </w:tc>
        <w:tc>
          <w:tcPr>
            <w:tcW w:w="1474"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4.52 (&lt;0.01)</w:t>
            </w:r>
          </w:p>
        </w:tc>
        <w:tc>
          <w:tcPr>
            <w:tcW w:w="1203"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1.12 (0.22)</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1.32 (0.03)</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1.45 (0.06)</w:t>
            </w:r>
          </w:p>
        </w:tc>
        <w:tc>
          <w:tcPr>
            <w:tcW w:w="1339" w:type="dxa"/>
            <w:tcBorders>
              <w:top w:val="nil"/>
              <w:lef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1.13 (0.20)</w:t>
            </w:r>
          </w:p>
        </w:tc>
      </w:tr>
      <w:tr w:rsidR="006327E8" w:rsidRPr="00A31DFC">
        <w:trPr>
          <w:trHeight w:hRule="exact" w:val="446"/>
        </w:trPr>
        <w:tc>
          <w:tcPr>
            <w:tcW w:w="2086" w:type="dxa"/>
            <w:tcBorders>
              <w:top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Bacterial community composition</w:t>
            </w:r>
          </w:p>
        </w:tc>
        <w:tc>
          <w:tcPr>
            <w:tcW w:w="1440"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237"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1.11 (0.35)</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3.53 (&lt;0.01)</w:t>
            </w:r>
          </w:p>
        </w:tc>
        <w:tc>
          <w:tcPr>
            <w:tcW w:w="1474"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30.39 (&lt;0.01)</w:t>
            </w:r>
          </w:p>
        </w:tc>
        <w:tc>
          <w:tcPr>
            <w:tcW w:w="1203"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1.03 (0.43)</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1.38 (0.14)</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0.89 (0.52)</w:t>
            </w:r>
          </w:p>
        </w:tc>
        <w:tc>
          <w:tcPr>
            <w:tcW w:w="1339" w:type="dxa"/>
            <w:tcBorders>
              <w:top w:val="nil"/>
              <w:lef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0.63 (0.89)</w:t>
            </w:r>
          </w:p>
        </w:tc>
      </w:tr>
      <w:tr w:rsidR="006327E8" w:rsidRPr="00A31DFC">
        <w:trPr>
          <w:trHeight w:val="274"/>
        </w:trPr>
        <w:tc>
          <w:tcPr>
            <w:tcW w:w="2086" w:type="dxa"/>
            <w:tcBorders>
              <w:top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Microbial richness</w:t>
            </w:r>
          </w:p>
        </w:tc>
        <w:tc>
          <w:tcPr>
            <w:tcW w:w="1440"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1.57 (0.16)</w:t>
            </w:r>
          </w:p>
        </w:tc>
        <w:tc>
          <w:tcPr>
            <w:tcW w:w="1237"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1.41 (0.31)</w:t>
            </w:r>
          </w:p>
        </w:tc>
        <w:tc>
          <w:tcPr>
            <w:tcW w:w="1339"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Pr>
                <w:rFonts w:ascii="Times New Roman" w:hAnsi="Times New Roman"/>
                <w:b/>
                <w:bCs/>
                <w:sz w:val="20"/>
                <w:szCs w:val="30"/>
              </w:rPr>
              <w:t>5.49 (0.03)</w:t>
            </w:r>
          </w:p>
        </w:tc>
        <w:tc>
          <w:tcPr>
            <w:tcW w:w="1474"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0.57 (0.46)</w:t>
            </w:r>
          </w:p>
        </w:tc>
        <w:tc>
          <w:tcPr>
            <w:tcW w:w="1203" w:type="dxa"/>
            <w:tcBorders>
              <w:top w:val="nil"/>
              <w:left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0.76 (0.53)</w:t>
            </w:r>
          </w:p>
        </w:tc>
        <w:tc>
          <w:tcPr>
            <w:tcW w:w="1339" w:type="dxa"/>
            <w:tcBorders>
              <w:top w:val="nil"/>
              <w:left w:val="nil"/>
              <w:right w:val="nil"/>
            </w:tcBorders>
            <w:shd w:val="clear" w:color="auto" w:fill="auto"/>
            <w:vAlign w:val="center"/>
          </w:tcPr>
          <w:p w:rsidR="006327E8" w:rsidRPr="003962F0" w:rsidRDefault="006327E8" w:rsidP="00EB7FA1">
            <w:pPr>
              <w:spacing w:before="2" w:after="2"/>
              <w:rPr>
                <w:rFonts w:ascii="Times New Roman" w:hAnsi="Times New Roman"/>
                <w:bCs/>
                <w:sz w:val="20"/>
                <w:szCs w:val="30"/>
              </w:rPr>
            </w:pPr>
            <w:r w:rsidRPr="00743A13">
              <w:rPr>
                <w:rFonts w:ascii="Times New Roman" w:hAnsi="Times New Roman"/>
                <w:bCs/>
                <w:sz w:val="20"/>
                <w:szCs w:val="30"/>
              </w:rPr>
              <w:t>2.60</w:t>
            </w:r>
            <w:r>
              <w:rPr>
                <w:rFonts w:ascii="Times New Roman" w:hAnsi="Times New Roman"/>
                <w:bCs/>
                <w:sz w:val="20"/>
                <w:szCs w:val="30"/>
              </w:rPr>
              <w:t xml:space="preserve"> </w:t>
            </w:r>
            <w:r w:rsidRPr="00743A13">
              <w:rPr>
                <w:rFonts w:ascii="Times New Roman" w:hAnsi="Times New Roman"/>
                <w:bCs/>
                <w:sz w:val="20"/>
                <w:szCs w:val="30"/>
              </w:rPr>
              <w:t>(0.08)</w:t>
            </w:r>
          </w:p>
        </w:tc>
        <w:tc>
          <w:tcPr>
            <w:tcW w:w="1339" w:type="dxa"/>
            <w:tcBorders>
              <w:top w:val="nil"/>
              <w:left w:val="nil"/>
              <w:right w:val="nil"/>
            </w:tcBorders>
            <w:shd w:val="clear" w:color="auto" w:fill="auto"/>
            <w:vAlign w:val="center"/>
          </w:tcPr>
          <w:p w:rsidR="006327E8" w:rsidRPr="003962F0" w:rsidRDefault="006327E8" w:rsidP="00EB7FA1">
            <w:pPr>
              <w:spacing w:before="2" w:after="2"/>
              <w:rPr>
                <w:rFonts w:ascii="Times New Roman" w:hAnsi="Times New Roman"/>
                <w:b/>
                <w:sz w:val="20"/>
                <w:szCs w:val="30"/>
              </w:rPr>
            </w:pPr>
            <w:r w:rsidRPr="00743A13">
              <w:rPr>
                <w:rFonts w:ascii="Times New Roman" w:hAnsi="Times New Roman"/>
                <w:b/>
                <w:sz w:val="20"/>
                <w:szCs w:val="30"/>
              </w:rPr>
              <w:t>4.79</w:t>
            </w:r>
            <w:r>
              <w:rPr>
                <w:rFonts w:ascii="Times New Roman" w:hAnsi="Times New Roman"/>
                <w:b/>
                <w:sz w:val="20"/>
                <w:szCs w:val="30"/>
              </w:rPr>
              <w:t xml:space="preserve"> </w:t>
            </w:r>
            <w:r w:rsidRPr="00743A13">
              <w:rPr>
                <w:rFonts w:ascii="Times New Roman" w:hAnsi="Times New Roman"/>
                <w:b/>
                <w:sz w:val="20"/>
                <w:szCs w:val="30"/>
              </w:rPr>
              <w:t>(0.04)</w:t>
            </w:r>
          </w:p>
        </w:tc>
        <w:tc>
          <w:tcPr>
            <w:tcW w:w="1339" w:type="dxa"/>
            <w:tcBorders>
              <w:top w:val="nil"/>
              <w:lef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Pr>
                <w:rFonts w:ascii="Times New Roman" w:hAnsi="Times New Roman"/>
                <w:sz w:val="20"/>
                <w:szCs w:val="30"/>
              </w:rPr>
              <w:t>2.06 (0.14)</w:t>
            </w:r>
          </w:p>
        </w:tc>
      </w:tr>
      <w:tr w:rsidR="006327E8" w:rsidRPr="00A31DFC">
        <w:trPr>
          <w:trHeight w:val="270"/>
        </w:trPr>
        <w:tc>
          <w:tcPr>
            <w:tcW w:w="2086" w:type="dxa"/>
            <w:tcBorders>
              <w:bottom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Pr>
                <w:rFonts w:ascii="Times New Roman" w:hAnsi="Times New Roman"/>
                <w:b/>
                <w:bCs/>
                <w:sz w:val="20"/>
                <w:szCs w:val="28"/>
              </w:rPr>
              <w:t xml:space="preserve">Fungal </w:t>
            </w:r>
            <w:r w:rsidRPr="00A31DFC">
              <w:rPr>
                <w:rFonts w:ascii="Times New Roman" w:hAnsi="Times New Roman"/>
                <w:b/>
                <w:bCs/>
                <w:sz w:val="20"/>
                <w:szCs w:val="28"/>
              </w:rPr>
              <w:t>richness</w:t>
            </w:r>
          </w:p>
        </w:tc>
        <w:tc>
          <w:tcPr>
            <w:tcW w:w="1440"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2.41 (0.03)</w:t>
            </w:r>
          </w:p>
        </w:tc>
        <w:tc>
          <w:tcPr>
            <w:tcW w:w="1237"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1.40 (0.31)</w:t>
            </w:r>
          </w:p>
        </w:tc>
        <w:tc>
          <w:tcPr>
            <w:tcW w:w="1339"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12.34 (&lt;0.01)</w:t>
            </w:r>
          </w:p>
        </w:tc>
        <w:tc>
          <w:tcPr>
            <w:tcW w:w="1474"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0.65 (0.43)</w:t>
            </w:r>
          </w:p>
        </w:tc>
        <w:tc>
          <w:tcPr>
            <w:tcW w:w="1203"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1.67 (0.21)</w:t>
            </w:r>
          </w:p>
        </w:tc>
        <w:tc>
          <w:tcPr>
            <w:tcW w:w="1339"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3.80 (0.03)</w:t>
            </w:r>
          </w:p>
        </w:tc>
        <w:tc>
          <w:tcPr>
            <w:tcW w:w="1339" w:type="dxa"/>
            <w:tcBorders>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Pr>
                <w:rFonts w:ascii="Times New Roman" w:hAnsi="Times New Roman"/>
                <w:b/>
                <w:bCs/>
                <w:sz w:val="20"/>
                <w:szCs w:val="30"/>
              </w:rPr>
              <w:t xml:space="preserve">11.31 </w:t>
            </w:r>
            <w:r w:rsidRPr="00A31DFC">
              <w:rPr>
                <w:rFonts w:ascii="Times New Roman" w:hAnsi="Times New Roman"/>
                <w:b/>
                <w:bCs/>
                <w:sz w:val="20"/>
                <w:szCs w:val="30"/>
              </w:rPr>
              <w:t>(&lt;0.01)</w:t>
            </w:r>
          </w:p>
        </w:tc>
        <w:tc>
          <w:tcPr>
            <w:tcW w:w="1339" w:type="dxa"/>
            <w:tcBorders>
              <w:left w:val="nil"/>
              <w:bottom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3.86 (0.03)</w:t>
            </w:r>
          </w:p>
        </w:tc>
      </w:tr>
      <w:tr w:rsidR="006327E8" w:rsidRPr="00A31DFC">
        <w:trPr>
          <w:trHeight w:val="279"/>
        </w:trPr>
        <w:tc>
          <w:tcPr>
            <w:tcW w:w="2086" w:type="dxa"/>
            <w:tcBorders>
              <w:top w:val="nil"/>
              <w:bottom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Bacterial richness</w:t>
            </w:r>
          </w:p>
        </w:tc>
        <w:tc>
          <w:tcPr>
            <w:tcW w:w="1440"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1.81 (0.10)</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4.20 (0.04)</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0.02 (0.89)</w:t>
            </w:r>
          </w:p>
        </w:tc>
        <w:tc>
          <w:tcPr>
            <w:tcW w:w="1474"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4.16 (0.06)</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1.37 (0.28)</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3.80 (0.03)</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0.83 (0.37)</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0.22 (0.88)</w:t>
            </w:r>
          </w:p>
        </w:tc>
      </w:tr>
      <w:tr w:rsidR="006327E8" w:rsidRPr="00A31DFC">
        <w:trPr>
          <w:trHeight w:val="270"/>
        </w:trPr>
        <w:tc>
          <w:tcPr>
            <w:tcW w:w="2086" w:type="dxa"/>
            <w:tcBorders>
              <w:top w:val="nil"/>
              <w:bottom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Fungal abundance</w:t>
            </w:r>
          </w:p>
        </w:tc>
        <w:tc>
          <w:tcPr>
            <w:tcW w:w="1440"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1.61 (0.13)</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0.63 (0.61)</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10.21 (&lt;0.01)</w:t>
            </w:r>
          </w:p>
        </w:tc>
        <w:tc>
          <w:tcPr>
            <w:tcW w:w="1474"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2.71 (0.11)</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1.21 (0.33)</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4.36 (0.01)</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0.01 (0.92)</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0.37 (0.78)</w:t>
            </w:r>
          </w:p>
        </w:tc>
      </w:tr>
      <w:tr w:rsidR="006327E8" w:rsidRPr="00A31DFC">
        <w:trPr>
          <w:trHeight w:val="274"/>
        </w:trPr>
        <w:tc>
          <w:tcPr>
            <w:tcW w:w="2086" w:type="dxa"/>
            <w:tcBorders>
              <w:top w:val="nil"/>
              <w:bottom w:val="nil"/>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Bacterial abundance</w:t>
            </w:r>
          </w:p>
        </w:tc>
        <w:tc>
          <w:tcPr>
            <w:tcW w:w="1440"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2.14 (0.04)</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0.31 (0.82)</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0.06 (0.80)</w:t>
            </w:r>
          </w:p>
        </w:tc>
        <w:tc>
          <w:tcPr>
            <w:tcW w:w="1474"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sz w:val="20"/>
                <w:szCs w:val="30"/>
              </w:rPr>
            </w:pPr>
            <w:r w:rsidRPr="00A31DFC">
              <w:rPr>
                <w:rFonts w:ascii="Times New Roman" w:hAnsi="Times New Roman"/>
                <w:b/>
                <w:sz w:val="20"/>
                <w:szCs w:val="30"/>
              </w:rPr>
              <w:t>5.59 (0.03)</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5.04 (0.01)</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1.92 (0.15)</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1.12 (0.30)</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2.65 (0.07)</w:t>
            </w:r>
          </w:p>
        </w:tc>
      </w:tr>
      <w:tr w:rsidR="006327E8" w:rsidRPr="00A31DFC">
        <w:trPr>
          <w:trHeight w:val="274"/>
        </w:trPr>
        <w:tc>
          <w:tcPr>
            <w:tcW w:w="2086" w:type="dxa"/>
            <w:tcBorders>
              <w:top w:val="nil"/>
              <w:bottom w:val="nil"/>
            </w:tcBorders>
            <w:shd w:val="clear" w:color="auto" w:fill="auto"/>
            <w:vAlign w:val="center"/>
          </w:tcPr>
          <w:p w:rsidR="00D76821" w:rsidRDefault="00BD5B47" w:rsidP="00EB7FA1">
            <w:pPr>
              <w:spacing w:before="2" w:after="2"/>
              <w:rPr>
                <w:rFonts w:ascii="Times New Roman" w:eastAsiaTheme="majorEastAsia" w:hAnsi="Times New Roman" w:cstheme="majorBidi"/>
                <w:b/>
                <w:bCs/>
                <w:i/>
                <w:iCs/>
                <w:color w:val="404040" w:themeColor="text1" w:themeTint="BF"/>
                <w:sz w:val="20"/>
                <w:szCs w:val="28"/>
              </w:rPr>
            </w:pPr>
            <w:r>
              <w:rPr>
                <w:rFonts w:ascii="Times New Roman" w:hAnsi="Times New Roman"/>
                <w:b/>
                <w:bCs/>
                <w:sz w:val="20"/>
                <w:szCs w:val="28"/>
              </w:rPr>
              <w:t>Fungal</w:t>
            </w:r>
            <w:r w:rsidRPr="00A31DFC">
              <w:rPr>
                <w:rFonts w:ascii="Times New Roman" w:hAnsi="Times New Roman"/>
                <w:b/>
                <w:bCs/>
                <w:sz w:val="20"/>
                <w:szCs w:val="28"/>
              </w:rPr>
              <w:t>:bacteria</w:t>
            </w:r>
            <w:r>
              <w:rPr>
                <w:rFonts w:ascii="Times New Roman" w:hAnsi="Times New Roman"/>
                <w:b/>
                <w:bCs/>
                <w:sz w:val="20"/>
                <w:szCs w:val="28"/>
              </w:rPr>
              <w:t>l</w:t>
            </w:r>
            <w:r w:rsidR="006327E8" w:rsidRPr="00A31DFC">
              <w:rPr>
                <w:rFonts w:ascii="Times New Roman" w:hAnsi="Times New Roman"/>
                <w:b/>
                <w:bCs/>
                <w:sz w:val="20"/>
                <w:szCs w:val="28"/>
              </w:rPr>
              <w:t xml:space="preserve"> ratio</w:t>
            </w:r>
          </w:p>
        </w:tc>
        <w:tc>
          <w:tcPr>
            <w:tcW w:w="1440"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2.46 (0.02)</w:t>
            </w:r>
          </w:p>
        </w:tc>
        <w:tc>
          <w:tcPr>
            <w:tcW w:w="1237"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0.56 (0.66)</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7.10 (0.01)</w:t>
            </w:r>
          </w:p>
        </w:tc>
        <w:tc>
          <w:tcPr>
            <w:tcW w:w="1474"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18.61 (&lt;0.01)</w:t>
            </w:r>
          </w:p>
        </w:tc>
        <w:tc>
          <w:tcPr>
            <w:tcW w:w="1203"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3.48 (0.03)</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0.56 (0.65)</w:t>
            </w:r>
          </w:p>
        </w:tc>
        <w:tc>
          <w:tcPr>
            <w:tcW w:w="1339" w:type="dxa"/>
            <w:tcBorders>
              <w:top w:val="nil"/>
              <w:left w:val="nil"/>
              <w:bottom w:val="nil"/>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0.32 (0.57)</w:t>
            </w:r>
          </w:p>
        </w:tc>
        <w:tc>
          <w:tcPr>
            <w:tcW w:w="1339" w:type="dxa"/>
            <w:tcBorders>
              <w:top w:val="nil"/>
              <w:left w:val="nil"/>
              <w:bottom w:val="nil"/>
            </w:tcBorders>
            <w:shd w:val="clear" w:color="auto" w:fill="auto"/>
            <w:vAlign w:val="center"/>
          </w:tcPr>
          <w:p w:rsidR="006327E8" w:rsidRPr="00A31DFC" w:rsidRDefault="006327E8" w:rsidP="00EB7FA1">
            <w:pPr>
              <w:spacing w:before="2" w:after="2"/>
              <w:rPr>
                <w:rFonts w:ascii="Times New Roman" w:hAnsi="Times New Roman"/>
                <w:b/>
                <w:bCs/>
                <w:sz w:val="20"/>
                <w:szCs w:val="30"/>
              </w:rPr>
            </w:pPr>
            <w:r w:rsidRPr="00A31DFC">
              <w:rPr>
                <w:rFonts w:ascii="Times New Roman" w:hAnsi="Times New Roman"/>
                <w:b/>
                <w:bCs/>
                <w:sz w:val="20"/>
                <w:szCs w:val="30"/>
              </w:rPr>
              <w:t>3.05 (0.05)</w:t>
            </w:r>
          </w:p>
        </w:tc>
      </w:tr>
      <w:tr w:rsidR="006327E8" w:rsidRPr="00A31DFC">
        <w:trPr>
          <w:trHeight w:hRule="exact" w:val="446"/>
        </w:trPr>
        <w:tc>
          <w:tcPr>
            <w:tcW w:w="2086" w:type="dxa"/>
            <w:tcBorders>
              <w:top w:val="nil"/>
              <w:bottom w:val="single" w:sz="4" w:space="0" w:color="auto"/>
            </w:tcBorders>
            <w:shd w:val="clear" w:color="auto" w:fill="auto"/>
            <w:vAlign w:val="center"/>
          </w:tcPr>
          <w:p w:rsidR="00D76821" w:rsidRDefault="006327E8" w:rsidP="00EB7FA1">
            <w:pPr>
              <w:spacing w:before="2" w:after="2"/>
              <w:rPr>
                <w:rFonts w:ascii="Times New Roman" w:eastAsiaTheme="majorEastAsia" w:hAnsi="Times New Roman" w:cstheme="majorBidi"/>
                <w:b/>
                <w:bCs/>
                <w:i/>
                <w:iCs/>
                <w:color w:val="404040" w:themeColor="text1" w:themeTint="BF"/>
                <w:sz w:val="20"/>
                <w:szCs w:val="28"/>
              </w:rPr>
            </w:pPr>
            <w:r w:rsidRPr="00A31DFC">
              <w:rPr>
                <w:rFonts w:ascii="Times New Roman" w:hAnsi="Times New Roman"/>
                <w:b/>
                <w:bCs/>
                <w:sz w:val="20"/>
                <w:szCs w:val="28"/>
              </w:rPr>
              <w:t>Microbial biomass nitrogen</w:t>
            </w:r>
          </w:p>
        </w:tc>
        <w:tc>
          <w:tcPr>
            <w:tcW w:w="1440"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1.27</w:t>
            </w:r>
            <w:r>
              <w:rPr>
                <w:rFonts w:ascii="Times New Roman" w:hAnsi="Times New Roman"/>
                <w:sz w:val="20"/>
                <w:szCs w:val="30"/>
              </w:rPr>
              <w:t xml:space="preserve"> </w:t>
            </w:r>
            <w:r w:rsidRPr="00A31DFC">
              <w:rPr>
                <w:rFonts w:ascii="Times New Roman" w:hAnsi="Times New Roman"/>
                <w:sz w:val="20"/>
                <w:szCs w:val="30"/>
              </w:rPr>
              <w:t>(0.34)</w:t>
            </w:r>
          </w:p>
        </w:tc>
        <w:tc>
          <w:tcPr>
            <w:tcW w:w="1237"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3.18</w:t>
            </w:r>
            <w:r>
              <w:rPr>
                <w:rFonts w:ascii="Times New Roman" w:hAnsi="Times New Roman"/>
                <w:sz w:val="20"/>
                <w:szCs w:val="30"/>
              </w:rPr>
              <w:t xml:space="preserve"> </w:t>
            </w:r>
            <w:r w:rsidRPr="00A31DFC">
              <w:rPr>
                <w:rFonts w:ascii="Times New Roman" w:hAnsi="Times New Roman"/>
                <w:sz w:val="20"/>
                <w:szCs w:val="30"/>
              </w:rPr>
              <w:t>(0.06)</w:t>
            </w:r>
          </w:p>
        </w:tc>
        <w:tc>
          <w:tcPr>
            <w:tcW w:w="1339"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0.23</w:t>
            </w:r>
            <w:r>
              <w:rPr>
                <w:rFonts w:ascii="Times New Roman" w:hAnsi="Times New Roman"/>
                <w:sz w:val="20"/>
                <w:szCs w:val="30"/>
              </w:rPr>
              <w:t xml:space="preserve"> </w:t>
            </w:r>
            <w:r w:rsidRPr="00A31DFC">
              <w:rPr>
                <w:rFonts w:ascii="Times New Roman" w:hAnsi="Times New Roman"/>
                <w:sz w:val="20"/>
                <w:szCs w:val="30"/>
              </w:rPr>
              <w:t>(0.64)</w:t>
            </w:r>
          </w:p>
        </w:tc>
        <w:tc>
          <w:tcPr>
            <w:tcW w:w="1474"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203"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0.41</w:t>
            </w:r>
            <w:r>
              <w:rPr>
                <w:rFonts w:ascii="Times New Roman" w:hAnsi="Times New Roman"/>
                <w:sz w:val="20"/>
                <w:szCs w:val="30"/>
              </w:rPr>
              <w:t xml:space="preserve"> </w:t>
            </w:r>
            <w:r w:rsidRPr="00A31DFC">
              <w:rPr>
                <w:rFonts w:ascii="Times New Roman" w:hAnsi="Times New Roman"/>
                <w:sz w:val="20"/>
                <w:szCs w:val="30"/>
              </w:rPr>
              <w:t>(0.75)</w:t>
            </w:r>
          </w:p>
        </w:tc>
        <w:tc>
          <w:tcPr>
            <w:tcW w:w="1339"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339" w:type="dxa"/>
            <w:tcBorders>
              <w:top w:val="nil"/>
              <w:left w:val="nil"/>
              <w:bottom w:val="single" w:sz="4" w:space="0" w:color="auto"/>
              <w:right w:val="nil"/>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c>
          <w:tcPr>
            <w:tcW w:w="1339" w:type="dxa"/>
            <w:tcBorders>
              <w:top w:val="nil"/>
              <w:left w:val="nil"/>
              <w:bottom w:val="single" w:sz="4" w:space="0" w:color="auto"/>
            </w:tcBorders>
            <w:shd w:val="clear" w:color="auto" w:fill="auto"/>
            <w:vAlign w:val="center"/>
          </w:tcPr>
          <w:p w:rsidR="006327E8" w:rsidRPr="00A31DFC" w:rsidRDefault="006327E8" w:rsidP="00EB7FA1">
            <w:pPr>
              <w:spacing w:before="2" w:after="2"/>
              <w:rPr>
                <w:rFonts w:ascii="Times New Roman" w:hAnsi="Times New Roman"/>
                <w:sz w:val="20"/>
                <w:szCs w:val="30"/>
              </w:rPr>
            </w:pPr>
            <w:r w:rsidRPr="00A31DFC">
              <w:rPr>
                <w:rFonts w:ascii="Times New Roman" w:hAnsi="Times New Roman"/>
                <w:sz w:val="20"/>
                <w:szCs w:val="30"/>
              </w:rPr>
              <w:t>NA</w:t>
            </w:r>
          </w:p>
        </w:tc>
      </w:tr>
    </w:tbl>
    <w:p w:rsidR="00D1462E" w:rsidRDefault="006327E8" w:rsidP="00EB7FA1">
      <w:pPr>
        <w:spacing w:line="480" w:lineRule="auto"/>
        <w:rPr>
          <w:rFonts w:ascii="Times New Roman" w:hAnsi="Times New Roman"/>
          <w:color w:val="000000"/>
        </w:rPr>
      </w:pPr>
      <w:r w:rsidRPr="00A31DFC">
        <w:rPr>
          <w:rFonts w:ascii="Times New Roman" w:hAnsi="Times New Roman"/>
          <w:color w:val="000000"/>
        </w:rPr>
        <w:t xml:space="preserve">*Published in Pangle et al., </w:t>
      </w:r>
      <w:r>
        <w:rPr>
          <w:rFonts w:ascii="Times New Roman" w:hAnsi="Times New Roman"/>
          <w:color w:val="000000"/>
        </w:rPr>
        <w:t>2012</w:t>
      </w:r>
    </w:p>
    <w:p w:rsidR="00D1462E" w:rsidRDefault="00D1462E" w:rsidP="006327E8">
      <w:pPr>
        <w:spacing w:line="480" w:lineRule="auto"/>
        <w:rPr>
          <w:rFonts w:ascii="Times New Roman" w:hAnsi="Times New Roman"/>
          <w:color w:val="000000"/>
        </w:rPr>
      </w:pPr>
    </w:p>
    <w:p w:rsidR="008E4625" w:rsidRDefault="008E4625" w:rsidP="00584740">
      <w:pPr>
        <w:spacing w:line="480" w:lineRule="auto"/>
        <w:rPr>
          <w:rFonts w:ascii="Times New Roman" w:hAnsi="Times New Roman"/>
          <w:b/>
          <w:color w:val="000000"/>
        </w:rPr>
        <w:sectPr w:rsidR="008E4625">
          <w:pgSz w:w="15840" w:h="12240" w:orient="landscape"/>
          <w:pgMar w:top="1440" w:right="1440" w:bottom="1440" w:left="1440" w:gutter="0"/>
        </w:sectPr>
      </w:pPr>
    </w:p>
    <w:p w:rsidR="00584740" w:rsidRPr="008D150A" w:rsidRDefault="00584740" w:rsidP="00584740">
      <w:pPr>
        <w:spacing w:line="480" w:lineRule="auto"/>
        <w:rPr>
          <w:rFonts w:ascii="Times New Roman" w:hAnsi="Times New Roman"/>
          <w:color w:val="000000"/>
        </w:rPr>
      </w:pPr>
      <w:r>
        <w:rPr>
          <w:rFonts w:ascii="Times New Roman" w:hAnsi="Times New Roman"/>
          <w:b/>
          <w:color w:val="000000"/>
        </w:rPr>
        <w:t xml:space="preserve">Table 2. </w:t>
      </w:r>
      <w:r w:rsidRPr="00462AB1">
        <w:rPr>
          <w:rFonts w:ascii="Times New Roman" w:hAnsi="Times New Roman"/>
          <w:color w:val="000000"/>
        </w:rPr>
        <w:t>Volumetric water content had a significant impact on microbial richness and abundance.</w:t>
      </w:r>
      <w:r w:rsidR="002B7BE6">
        <w:rPr>
          <w:rFonts w:ascii="Times New Roman" w:hAnsi="Times New Roman"/>
          <w:color w:val="000000"/>
        </w:rPr>
        <w:t xml:space="preserve"> F and p value show the effect of volumetric water content on microbial richness, abundance, and microbial biomass nitrogen.</w:t>
      </w:r>
      <w:r w:rsidRPr="00462AB1">
        <w:rPr>
          <w:rFonts w:ascii="Times New Roman" w:hAnsi="Times New Roman"/>
          <w:color w:val="000000"/>
        </w:rPr>
        <w:t xml:space="preserve"> </w:t>
      </w:r>
    </w:p>
    <w:p w:rsidR="00D1462E" w:rsidRPr="008D150A" w:rsidRDefault="00D1462E" w:rsidP="00D1462E">
      <w:pPr>
        <w:spacing w:after="240"/>
        <w:rPr>
          <w:rFonts w:ascii="Times New Roman" w:hAnsi="Times New Roman"/>
          <w:color w:val="000000"/>
        </w:rPr>
      </w:pPr>
    </w:p>
    <w:tbl>
      <w:tblPr>
        <w:tblStyle w:val="TableGrid"/>
        <w:tblW w:w="0" w:type="auto"/>
        <w:jc w:val="center"/>
        <w:tblLayout w:type="fixed"/>
        <w:tblLook w:val="00A0"/>
      </w:tblPr>
      <w:tblGrid>
        <w:gridCol w:w="3144"/>
        <w:gridCol w:w="1176"/>
        <w:gridCol w:w="920"/>
      </w:tblGrid>
      <w:tr w:rsidR="00D1462E">
        <w:trPr>
          <w:jc w:val="center"/>
        </w:trPr>
        <w:tc>
          <w:tcPr>
            <w:tcW w:w="3144" w:type="dxa"/>
            <w:tcBorders>
              <w:top w:val="double" w:sz="4" w:space="0" w:color="auto"/>
              <w:left w:val="nil"/>
              <w:bottom w:val="single" w:sz="4" w:space="0" w:color="000000" w:themeColor="text1"/>
              <w:right w:val="nil"/>
            </w:tcBorders>
          </w:tcPr>
          <w:p w:rsidR="00D1462E" w:rsidRPr="00C259B2" w:rsidRDefault="00D1462E">
            <w:pPr>
              <w:rPr>
                <w:rFonts w:ascii="Times New Roman" w:hAnsi="Times New Roman"/>
                <w:b/>
              </w:rPr>
            </w:pPr>
            <w:r>
              <w:rPr>
                <w:rFonts w:ascii="Times New Roman" w:hAnsi="Times New Roman"/>
                <w:b/>
              </w:rPr>
              <w:t>Response Variable</w:t>
            </w:r>
          </w:p>
        </w:tc>
        <w:tc>
          <w:tcPr>
            <w:tcW w:w="1176" w:type="dxa"/>
            <w:tcBorders>
              <w:top w:val="double" w:sz="4" w:space="0" w:color="auto"/>
              <w:left w:val="nil"/>
              <w:bottom w:val="single" w:sz="4" w:space="0" w:color="000000" w:themeColor="text1"/>
              <w:right w:val="nil"/>
            </w:tcBorders>
          </w:tcPr>
          <w:p w:rsidR="00D76821" w:rsidRDefault="00D1462E">
            <w:pPr>
              <w:rPr>
                <w:rFonts w:ascii="Times New Roman" w:hAnsi="Times New Roman"/>
              </w:rPr>
            </w:pPr>
            <w:r>
              <w:rPr>
                <w:rFonts w:ascii="Times New Roman" w:hAnsi="Times New Roman"/>
              </w:rPr>
              <w:t>F</w:t>
            </w:r>
          </w:p>
        </w:tc>
        <w:tc>
          <w:tcPr>
            <w:tcW w:w="920" w:type="dxa"/>
            <w:tcBorders>
              <w:top w:val="double" w:sz="4" w:space="0" w:color="auto"/>
              <w:left w:val="nil"/>
              <w:bottom w:val="single" w:sz="4" w:space="0" w:color="000000" w:themeColor="text1"/>
              <w:right w:val="nil"/>
            </w:tcBorders>
          </w:tcPr>
          <w:p w:rsidR="00D76821" w:rsidRDefault="00D1462E">
            <w:pPr>
              <w:rPr>
                <w:rFonts w:ascii="Times New Roman" w:hAnsi="Times New Roman"/>
              </w:rPr>
            </w:pPr>
            <w:r>
              <w:rPr>
                <w:rFonts w:ascii="Times New Roman" w:hAnsi="Times New Roman"/>
              </w:rPr>
              <w:t>P</w:t>
            </w:r>
          </w:p>
        </w:tc>
      </w:tr>
      <w:tr w:rsidR="00D1462E">
        <w:trPr>
          <w:jc w:val="center"/>
        </w:trPr>
        <w:tc>
          <w:tcPr>
            <w:tcW w:w="3144" w:type="dxa"/>
            <w:tcBorders>
              <w:top w:val="single" w:sz="4" w:space="0" w:color="000000" w:themeColor="text1"/>
              <w:left w:val="nil"/>
              <w:bottom w:val="nil"/>
              <w:right w:val="nil"/>
            </w:tcBorders>
          </w:tcPr>
          <w:p w:rsidR="00D1462E" w:rsidRPr="009C6EB1" w:rsidRDefault="00BC1FAC">
            <w:pPr>
              <w:rPr>
                <w:rFonts w:ascii="Times New Roman" w:hAnsi="Times New Roman"/>
              </w:rPr>
            </w:pPr>
            <w:r w:rsidRPr="00BC1FAC">
              <w:rPr>
                <w:rFonts w:ascii="Times New Roman" w:hAnsi="Times New Roman"/>
              </w:rPr>
              <w:t>Microbial richness</w:t>
            </w:r>
          </w:p>
        </w:tc>
        <w:tc>
          <w:tcPr>
            <w:tcW w:w="1176" w:type="dxa"/>
            <w:tcBorders>
              <w:top w:val="single" w:sz="4" w:space="0" w:color="000000" w:themeColor="text1"/>
              <w:left w:val="nil"/>
              <w:bottom w:val="nil"/>
              <w:right w:val="nil"/>
            </w:tcBorders>
            <w:vAlign w:val="center"/>
          </w:tcPr>
          <w:p w:rsidR="00D76821" w:rsidRDefault="00D1462E">
            <w:pPr>
              <w:rPr>
                <w:rFonts w:ascii="Times New Roman" w:hAnsi="Times New Roman"/>
              </w:rPr>
            </w:pPr>
            <w:r>
              <w:rPr>
                <w:rFonts w:ascii="Times New Roman" w:hAnsi="Times New Roman"/>
              </w:rPr>
              <w:t>0.07</w:t>
            </w:r>
          </w:p>
        </w:tc>
        <w:tc>
          <w:tcPr>
            <w:tcW w:w="920" w:type="dxa"/>
            <w:tcBorders>
              <w:top w:val="single" w:sz="4" w:space="0" w:color="000000" w:themeColor="text1"/>
              <w:left w:val="nil"/>
              <w:bottom w:val="nil"/>
              <w:right w:val="nil"/>
            </w:tcBorders>
            <w:vAlign w:val="center"/>
          </w:tcPr>
          <w:p w:rsidR="00D76821" w:rsidRDefault="00D1462E">
            <w:pPr>
              <w:rPr>
                <w:rFonts w:ascii="Times New Roman" w:hAnsi="Times New Roman"/>
              </w:rPr>
            </w:pPr>
            <w:r>
              <w:rPr>
                <w:rFonts w:ascii="Times New Roman" w:hAnsi="Times New Roman"/>
              </w:rPr>
              <w:t>0.79</w:t>
            </w:r>
          </w:p>
        </w:tc>
      </w:tr>
      <w:tr w:rsidR="00D1462E">
        <w:trPr>
          <w:jc w:val="center"/>
        </w:trPr>
        <w:tc>
          <w:tcPr>
            <w:tcW w:w="3144" w:type="dxa"/>
            <w:tcBorders>
              <w:top w:val="nil"/>
              <w:left w:val="nil"/>
              <w:bottom w:val="nil"/>
              <w:right w:val="nil"/>
            </w:tcBorders>
          </w:tcPr>
          <w:p w:rsidR="00D1462E" w:rsidRPr="009C6EB1" w:rsidRDefault="00BC1FAC">
            <w:pPr>
              <w:rPr>
                <w:rFonts w:ascii="Times New Roman" w:hAnsi="Times New Roman"/>
              </w:rPr>
            </w:pPr>
            <w:r w:rsidRPr="00BC1FAC">
              <w:rPr>
                <w:rFonts w:ascii="Times New Roman" w:hAnsi="Times New Roman"/>
              </w:rPr>
              <w:t>Fungal richness</w:t>
            </w:r>
          </w:p>
        </w:tc>
        <w:tc>
          <w:tcPr>
            <w:tcW w:w="1176"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0.001</w:t>
            </w:r>
          </w:p>
        </w:tc>
        <w:tc>
          <w:tcPr>
            <w:tcW w:w="920"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0.98</w:t>
            </w:r>
          </w:p>
        </w:tc>
      </w:tr>
      <w:tr w:rsidR="00D1462E">
        <w:trPr>
          <w:jc w:val="center"/>
        </w:trPr>
        <w:tc>
          <w:tcPr>
            <w:tcW w:w="3144" w:type="dxa"/>
            <w:tcBorders>
              <w:top w:val="nil"/>
              <w:left w:val="nil"/>
              <w:bottom w:val="nil"/>
              <w:right w:val="nil"/>
            </w:tcBorders>
          </w:tcPr>
          <w:p w:rsidR="00D1462E" w:rsidRPr="009C6EB1" w:rsidRDefault="00BC1FAC">
            <w:pPr>
              <w:rPr>
                <w:rFonts w:ascii="Times New Roman" w:hAnsi="Times New Roman"/>
              </w:rPr>
            </w:pPr>
            <w:r w:rsidRPr="00BC1FAC">
              <w:rPr>
                <w:rFonts w:ascii="Times New Roman" w:hAnsi="Times New Roman"/>
              </w:rPr>
              <w:t>Bacterial richness</w:t>
            </w:r>
          </w:p>
        </w:tc>
        <w:tc>
          <w:tcPr>
            <w:tcW w:w="1176"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5.39</w:t>
            </w:r>
          </w:p>
        </w:tc>
        <w:tc>
          <w:tcPr>
            <w:tcW w:w="920"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0.03</w:t>
            </w:r>
          </w:p>
        </w:tc>
      </w:tr>
      <w:tr w:rsidR="00D1462E">
        <w:trPr>
          <w:jc w:val="center"/>
        </w:trPr>
        <w:tc>
          <w:tcPr>
            <w:tcW w:w="3144" w:type="dxa"/>
            <w:tcBorders>
              <w:top w:val="nil"/>
              <w:left w:val="nil"/>
              <w:bottom w:val="nil"/>
              <w:right w:val="nil"/>
            </w:tcBorders>
          </w:tcPr>
          <w:p w:rsidR="00D1462E" w:rsidRPr="009C6EB1" w:rsidRDefault="00BD5B47">
            <w:pPr>
              <w:rPr>
                <w:rFonts w:ascii="Times New Roman" w:hAnsi="Times New Roman"/>
              </w:rPr>
            </w:pPr>
            <w:r>
              <w:rPr>
                <w:rFonts w:ascii="Times New Roman" w:hAnsi="Times New Roman"/>
              </w:rPr>
              <w:t>Fungal</w:t>
            </w:r>
            <w:r w:rsidRPr="00BC1FAC">
              <w:rPr>
                <w:rFonts w:ascii="Times New Roman" w:hAnsi="Times New Roman"/>
              </w:rPr>
              <w:t>:bacteria</w:t>
            </w:r>
            <w:r>
              <w:rPr>
                <w:rFonts w:ascii="Times New Roman" w:hAnsi="Times New Roman"/>
              </w:rPr>
              <w:t>l</w:t>
            </w:r>
            <w:r w:rsidR="00BC1FAC" w:rsidRPr="00BC1FAC">
              <w:rPr>
                <w:rFonts w:ascii="Times New Roman" w:hAnsi="Times New Roman"/>
              </w:rPr>
              <w:t xml:space="preserve"> ratio</w:t>
            </w:r>
          </w:p>
        </w:tc>
        <w:tc>
          <w:tcPr>
            <w:tcW w:w="1176"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7.23</w:t>
            </w:r>
          </w:p>
        </w:tc>
        <w:tc>
          <w:tcPr>
            <w:tcW w:w="920"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0.01</w:t>
            </w:r>
          </w:p>
        </w:tc>
      </w:tr>
      <w:tr w:rsidR="00D1462E">
        <w:trPr>
          <w:jc w:val="center"/>
        </w:trPr>
        <w:tc>
          <w:tcPr>
            <w:tcW w:w="3144" w:type="dxa"/>
            <w:tcBorders>
              <w:top w:val="nil"/>
              <w:left w:val="nil"/>
              <w:bottom w:val="nil"/>
              <w:right w:val="nil"/>
            </w:tcBorders>
          </w:tcPr>
          <w:p w:rsidR="00D1462E" w:rsidRPr="009C6EB1" w:rsidRDefault="00BC1FAC">
            <w:pPr>
              <w:rPr>
                <w:rFonts w:ascii="Times New Roman" w:hAnsi="Times New Roman"/>
              </w:rPr>
            </w:pPr>
            <w:r w:rsidRPr="00BC1FAC">
              <w:rPr>
                <w:rFonts w:ascii="Times New Roman" w:hAnsi="Times New Roman"/>
              </w:rPr>
              <w:t>Fungal abundance</w:t>
            </w:r>
          </w:p>
        </w:tc>
        <w:tc>
          <w:tcPr>
            <w:tcW w:w="1176"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0.14</w:t>
            </w:r>
          </w:p>
        </w:tc>
        <w:tc>
          <w:tcPr>
            <w:tcW w:w="920"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0.71</w:t>
            </w:r>
          </w:p>
        </w:tc>
      </w:tr>
      <w:tr w:rsidR="00D1462E">
        <w:trPr>
          <w:jc w:val="center"/>
        </w:trPr>
        <w:tc>
          <w:tcPr>
            <w:tcW w:w="3144" w:type="dxa"/>
            <w:tcBorders>
              <w:top w:val="nil"/>
              <w:left w:val="nil"/>
              <w:bottom w:val="nil"/>
              <w:right w:val="nil"/>
            </w:tcBorders>
          </w:tcPr>
          <w:p w:rsidR="00D1462E" w:rsidRPr="009C6EB1" w:rsidRDefault="00BC1FAC">
            <w:pPr>
              <w:rPr>
                <w:rFonts w:ascii="Times New Roman" w:hAnsi="Times New Roman"/>
              </w:rPr>
            </w:pPr>
            <w:r w:rsidRPr="00BC1FAC">
              <w:rPr>
                <w:rFonts w:ascii="Times New Roman" w:hAnsi="Times New Roman"/>
              </w:rPr>
              <w:t>Bacterial abundance</w:t>
            </w:r>
          </w:p>
        </w:tc>
        <w:tc>
          <w:tcPr>
            <w:tcW w:w="1176"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5.41</w:t>
            </w:r>
          </w:p>
        </w:tc>
        <w:tc>
          <w:tcPr>
            <w:tcW w:w="920" w:type="dxa"/>
            <w:tcBorders>
              <w:top w:val="nil"/>
              <w:left w:val="nil"/>
              <w:bottom w:val="nil"/>
              <w:right w:val="nil"/>
            </w:tcBorders>
            <w:vAlign w:val="center"/>
          </w:tcPr>
          <w:p w:rsidR="00D76821" w:rsidRDefault="00D1462E">
            <w:pPr>
              <w:rPr>
                <w:rFonts w:ascii="Times New Roman" w:hAnsi="Times New Roman"/>
              </w:rPr>
            </w:pPr>
            <w:r>
              <w:rPr>
                <w:rFonts w:ascii="Times New Roman" w:hAnsi="Times New Roman"/>
              </w:rPr>
              <w:t>0.03</w:t>
            </w:r>
          </w:p>
        </w:tc>
      </w:tr>
      <w:tr w:rsidR="00D1462E">
        <w:trPr>
          <w:jc w:val="center"/>
        </w:trPr>
        <w:tc>
          <w:tcPr>
            <w:tcW w:w="3144" w:type="dxa"/>
            <w:tcBorders>
              <w:top w:val="nil"/>
              <w:left w:val="nil"/>
              <w:right w:val="nil"/>
            </w:tcBorders>
          </w:tcPr>
          <w:p w:rsidR="00D1462E" w:rsidRPr="009C6EB1" w:rsidRDefault="00BC1FAC">
            <w:pPr>
              <w:rPr>
                <w:rFonts w:ascii="Times New Roman" w:hAnsi="Times New Roman"/>
              </w:rPr>
            </w:pPr>
            <w:r w:rsidRPr="00BC1FAC">
              <w:rPr>
                <w:rFonts w:ascii="Times New Roman" w:hAnsi="Times New Roman"/>
              </w:rPr>
              <w:t>Microbial biomass nitrogen</w:t>
            </w:r>
          </w:p>
        </w:tc>
        <w:tc>
          <w:tcPr>
            <w:tcW w:w="1176" w:type="dxa"/>
            <w:tcBorders>
              <w:top w:val="nil"/>
              <w:left w:val="nil"/>
              <w:right w:val="nil"/>
            </w:tcBorders>
            <w:vAlign w:val="center"/>
          </w:tcPr>
          <w:p w:rsidR="00D76821" w:rsidRDefault="00D1462E">
            <w:pPr>
              <w:rPr>
                <w:rFonts w:ascii="Times New Roman" w:hAnsi="Times New Roman"/>
              </w:rPr>
            </w:pPr>
            <w:r>
              <w:rPr>
                <w:rFonts w:ascii="Times New Roman" w:hAnsi="Times New Roman"/>
              </w:rPr>
              <w:t>4.14</w:t>
            </w:r>
          </w:p>
        </w:tc>
        <w:tc>
          <w:tcPr>
            <w:tcW w:w="920" w:type="dxa"/>
            <w:tcBorders>
              <w:top w:val="nil"/>
              <w:left w:val="nil"/>
              <w:right w:val="nil"/>
            </w:tcBorders>
            <w:vAlign w:val="center"/>
          </w:tcPr>
          <w:p w:rsidR="00D76821" w:rsidRDefault="00D1462E">
            <w:pPr>
              <w:rPr>
                <w:rFonts w:ascii="Times New Roman" w:hAnsi="Times New Roman"/>
              </w:rPr>
            </w:pPr>
            <w:r>
              <w:rPr>
                <w:rFonts w:ascii="Times New Roman" w:hAnsi="Times New Roman"/>
              </w:rPr>
              <w:t>0.05</w:t>
            </w:r>
          </w:p>
        </w:tc>
      </w:tr>
    </w:tbl>
    <w:p w:rsidR="00D1462E" w:rsidRPr="00A31DFC" w:rsidRDefault="00D1462E" w:rsidP="00D1462E">
      <w:pPr>
        <w:spacing w:line="480" w:lineRule="auto"/>
        <w:rPr>
          <w:rFonts w:ascii="Times New Roman" w:hAnsi="Times New Roman"/>
          <w:i/>
        </w:rPr>
      </w:pPr>
    </w:p>
    <w:p w:rsidR="006327E8" w:rsidRDefault="006327E8" w:rsidP="006327E8">
      <w:pPr>
        <w:spacing w:line="480" w:lineRule="auto"/>
        <w:rPr>
          <w:rFonts w:ascii="Times New Roman" w:hAnsi="Times New Roman"/>
          <w:color w:val="000000"/>
        </w:rPr>
        <w:sectPr w:rsidR="006327E8">
          <w:pgSz w:w="12240" w:h="15840"/>
          <w:pgMar w:top="1440" w:right="1440" w:bottom="1440" w:left="1440" w:gutter="0"/>
        </w:sectPr>
      </w:pPr>
    </w:p>
    <w:p w:rsidR="0016025C" w:rsidRDefault="00EF031B" w:rsidP="00EE426E">
      <w:pPr>
        <w:spacing w:after="240"/>
        <w:rPr>
          <w:rFonts w:ascii="Times New Roman" w:hAnsi="Times New Roman"/>
          <w:b/>
        </w:rPr>
      </w:pPr>
      <w:r>
        <w:rPr>
          <w:rFonts w:ascii="Times New Roman" w:hAnsi="Times New Roman"/>
          <w:b/>
          <w:noProof/>
          <w:lang w:eastAsia="en-US"/>
        </w:rPr>
        <w:drawing>
          <wp:anchor distT="0" distB="0" distL="114300" distR="114300" simplePos="0" relativeHeight="251665408" behindDoc="0" locked="0" layoutInCell="1" allowOverlap="1">
            <wp:simplePos x="0" y="0"/>
            <wp:positionH relativeFrom="column">
              <wp:align>center</wp:align>
            </wp:positionH>
            <wp:positionV relativeFrom="paragraph">
              <wp:posOffset>-5080</wp:posOffset>
            </wp:positionV>
            <wp:extent cx="3408045" cy="6634480"/>
            <wp:effectExtent l="2540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l="14957" t="4669" r="15812" b="13240"/>
                    <a:stretch>
                      <a:fillRect/>
                    </a:stretch>
                  </pic:blipFill>
                  <pic:spPr bwMode="auto">
                    <a:xfrm>
                      <a:off x="0" y="0"/>
                      <a:ext cx="3408045" cy="6634480"/>
                    </a:xfrm>
                    <a:prstGeom prst="rect">
                      <a:avLst/>
                    </a:prstGeom>
                    <a:noFill/>
                    <a:ln w="9525">
                      <a:noFill/>
                      <a:miter lim="800000"/>
                      <a:headEnd/>
                      <a:tailEnd/>
                    </a:ln>
                  </pic:spPr>
                </pic:pic>
              </a:graphicData>
            </a:graphic>
          </wp:anchor>
        </w:drawing>
      </w:r>
    </w:p>
    <w:p w:rsidR="00EF031B" w:rsidRDefault="007B5E16" w:rsidP="00EF031B">
      <w:pPr>
        <w:rPr>
          <w:rFonts w:ascii="Times New Roman" w:hAnsi="Times New Roman"/>
          <w:b/>
          <w:color w:val="000000"/>
        </w:rPr>
      </w:pPr>
      <w:r>
        <w:rPr>
          <w:rFonts w:ascii="Times New Roman" w:hAnsi="Times New Roman"/>
          <w:b/>
        </w:rPr>
        <w:t xml:space="preserve">Figure </w:t>
      </w:r>
      <w:r w:rsidR="00DD7B58">
        <w:rPr>
          <w:rFonts w:ascii="Times New Roman" w:hAnsi="Times New Roman"/>
          <w:b/>
        </w:rPr>
        <w:t>5</w:t>
      </w:r>
      <w:r w:rsidR="00A67846" w:rsidRPr="00A31DFC">
        <w:rPr>
          <w:rFonts w:ascii="Times New Roman" w:hAnsi="Times New Roman"/>
          <w:b/>
        </w:rPr>
        <w:t xml:space="preserve">. </w:t>
      </w:r>
      <w:r w:rsidR="00EF031B">
        <w:rPr>
          <w:rFonts w:ascii="Times New Roman" w:hAnsi="Times New Roman"/>
        </w:rPr>
        <w:t>Microbial communities were</w:t>
      </w:r>
      <w:r w:rsidR="00EF031B" w:rsidRPr="00B33529">
        <w:rPr>
          <w:rFonts w:ascii="Times New Roman" w:hAnsi="Times New Roman"/>
        </w:rPr>
        <w:t xml:space="preserve"> compositionally distinct in the pre-monsoon and monsoon season. </w:t>
      </w:r>
      <w:r w:rsidR="00EF031B" w:rsidRPr="00B33529">
        <w:rPr>
          <w:rFonts w:ascii="Times New Roman" w:hAnsi="Times New Roman"/>
          <w:color w:val="000000"/>
        </w:rPr>
        <w:t>Non</w:t>
      </w:r>
      <w:r w:rsidR="009E343A">
        <w:rPr>
          <w:rFonts w:ascii="Times New Roman" w:hAnsi="Times New Roman"/>
          <w:color w:val="000000"/>
        </w:rPr>
        <w:t>-metric mul</w:t>
      </w:r>
      <w:r w:rsidR="00EF031B" w:rsidRPr="00A31DFC">
        <w:rPr>
          <w:rFonts w:ascii="Times New Roman" w:hAnsi="Times New Roman"/>
          <w:color w:val="000000"/>
        </w:rPr>
        <w:t>ti-d</w:t>
      </w:r>
      <w:r w:rsidR="00EF031B">
        <w:rPr>
          <w:rFonts w:ascii="Times New Roman" w:hAnsi="Times New Roman"/>
          <w:color w:val="000000"/>
        </w:rPr>
        <w:t>imensional scaling demonstrates:</w:t>
      </w:r>
      <w:r w:rsidR="00EF031B" w:rsidRPr="00A31DFC">
        <w:rPr>
          <w:rFonts w:ascii="Times New Roman" w:hAnsi="Times New Roman"/>
          <w:color w:val="000000"/>
        </w:rPr>
        <w:t xml:space="preserve"> </w:t>
      </w:r>
      <w:r w:rsidR="00EF031B" w:rsidRPr="00A31DFC">
        <w:rPr>
          <w:rFonts w:ascii="Times New Roman" w:hAnsi="Times New Roman"/>
          <w:b/>
          <w:color w:val="000000"/>
        </w:rPr>
        <w:t>A</w:t>
      </w:r>
      <w:r w:rsidR="00EF031B" w:rsidRPr="00A31DFC">
        <w:rPr>
          <w:rFonts w:ascii="Times New Roman" w:hAnsi="Times New Roman"/>
          <w:color w:val="000000"/>
        </w:rPr>
        <w:t>. total microbial (bacterial and fungal)</w:t>
      </w:r>
      <w:r w:rsidR="00F70EF2">
        <w:rPr>
          <w:rFonts w:ascii="Times New Roman" w:hAnsi="Times New Roman"/>
          <w:color w:val="000000"/>
        </w:rPr>
        <w:t>,</w:t>
      </w:r>
      <w:r w:rsidR="00EF031B" w:rsidRPr="00A31DFC">
        <w:rPr>
          <w:rFonts w:ascii="Times New Roman" w:hAnsi="Times New Roman"/>
          <w:color w:val="000000"/>
        </w:rPr>
        <w:t xml:space="preserve"> </w:t>
      </w:r>
      <w:r w:rsidR="00EF031B" w:rsidRPr="00A31DFC">
        <w:rPr>
          <w:rFonts w:ascii="Times New Roman" w:hAnsi="Times New Roman"/>
          <w:b/>
          <w:color w:val="000000"/>
        </w:rPr>
        <w:t>B</w:t>
      </w:r>
      <w:r w:rsidR="00EF031B" w:rsidRPr="00A31DFC">
        <w:rPr>
          <w:rFonts w:ascii="Times New Roman" w:hAnsi="Times New Roman"/>
          <w:color w:val="000000"/>
        </w:rPr>
        <w:t>. fungal</w:t>
      </w:r>
      <w:r w:rsidR="00F70EF2">
        <w:rPr>
          <w:rFonts w:ascii="Times New Roman" w:hAnsi="Times New Roman"/>
          <w:color w:val="000000"/>
        </w:rPr>
        <w:t>,</w:t>
      </w:r>
      <w:r w:rsidR="00EF031B" w:rsidRPr="00A31DFC">
        <w:rPr>
          <w:rFonts w:ascii="Times New Roman" w:hAnsi="Times New Roman"/>
          <w:color w:val="000000"/>
        </w:rPr>
        <w:t xml:space="preserve"> and </w:t>
      </w:r>
      <w:r w:rsidR="00EF031B" w:rsidRPr="00A31DFC">
        <w:rPr>
          <w:rFonts w:ascii="Times New Roman" w:hAnsi="Times New Roman"/>
          <w:b/>
          <w:color w:val="000000"/>
        </w:rPr>
        <w:t>C</w:t>
      </w:r>
      <w:r w:rsidR="00EF031B" w:rsidRPr="00A31DFC">
        <w:rPr>
          <w:rFonts w:ascii="Times New Roman" w:hAnsi="Times New Roman"/>
          <w:color w:val="000000"/>
        </w:rPr>
        <w:t xml:space="preserve">. bacterial community composition in the pre-monsoon (black circles) and in the monsoon (white circles) of 2008. </w:t>
      </w:r>
      <w:r w:rsidR="00EF031B">
        <w:rPr>
          <w:rFonts w:ascii="Times New Roman" w:hAnsi="Times New Roman"/>
          <w:color w:val="000000"/>
        </w:rPr>
        <w:t>Each point represents a specific community either in the pre-monsoon or monsoon season. Points that are close together are more similar to one another than points that are far apart.</w:t>
      </w:r>
      <w:r w:rsidR="00EF031B">
        <w:rPr>
          <w:rFonts w:ascii="Times New Roman" w:hAnsi="Times New Roman"/>
          <w:b/>
          <w:color w:val="000000"/>
        </w:rPr>
        <w:t xml:space="preserve"> </w:t>
      </w:r>
    </w:p>
    <w:p w:rsidR="00A67846" w:rsidRDefault="00A67846" w:rsidP="00EE426E">
      <w:pPr>
        <w:spacing w:after="240"/>
        <w:rPr>
          <w:rFonts w:ascii="Times New Roman" w:hAnsi="Times New Roman"/>
          <w:b/>
          <w:color w:val="000000"/>
        </w:rPr>
      </w:pPr>
    </w:p>
    <w:p w:rsidR="00A67846" w:rsidRDefault="00B057A3" w:rsidP="00A67846">
      <w:pPr>
        <w:spacing w:line="480" w:lineRule="auto"/>
        <w:rPr>
          <w:rFonts w:ascii="Times New Roman" w:hAnsi="Times New Roman"/>
        </w:rPr>
      </w:pPr>
      <w:r>
        <w:rPr>
          <w:rFonts w:ascii="Times New Roman" w:hAnsi="Times New Roman"/>
          <w:noProof/>
          <w:lang w:eastAsia="en-US"/>
        </w:rPr>
        <w:drawing>
          <wp:anchor distT="0" distB="0" distL="114300" distR="114300" simplePos="0" relativeHeight="251666432" behindDoc="0" locked="0" layoutInCell="1" allowOverlap="1">
            <wp:simplePos x="0" y="0"/>
            <wp:positionH relativeFrom="column">
              <wp:posOffset>939800</wp:posOffset>
            </wp:positionH>
            <wp:positionV relativeFrom="paragraph">
              <wp:posOffset>0</wp:posOffset>
            </wp:positionV>
            <wp:extent cx="3510915" cy="6629400"/>
            <wp:effectExtent l="25400" t="0" r="0" b="0"/>
            <wp:wrapTopAndBottom/>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l="14957" t="10056" r="15812" b="4469"/>
                    <a:stretch>
                      <a:fillRect/>
                    </a:stretch>
                  </pic:blipFill>
                  <pic:spPr bwMode="auto">
                    <a:xfrm>
                      <a:off x="0" y="0"/>
                      <a:ext cx="3510915" cy="6629400"/>
                    </a:xfrm>
                    <a:prstGeom prst="rect">
                      <a:avLst/>
                    </a:prstGeom>
                    <a:noFill/>
                    <a:ln w="9525">
                      <a:noFill/>
                      <a:miter lim="800000"/>
                      <a:headEnd/>
                      <a:tailEnd/>
                    </a:ln>
                  </pic:spPr>
                </pic:pic>
              </a:graphicData>
            </a:graphic>
          </wp:anchor>
        </w:drawing>
      </w:r>
    </w:p>
    <w:p w:rsidR="002A0A62" w:rsidRDefault="006657A5" w:rsidP="002A0A62">
      <w:pPr>
        <w:rPr>
          <w:rFonts w:ascii="Times New Roman" w:hAnsi="Times New Roman"/>
          <w:b/>
          <w:color w:val="000000"/>
        </w:rPr>
      </w:pPr>
      <w:r w:rsidRPr="00A31DFC">
        <w:rPr>
          <w:rFonts w:ascii="Times New Roman" w:hAnsi="Times New Roman"/>
          <w:b/>
          <w:color w:val="000000"/>
        </w:rPr>
        <w:t xml:space="preserve">Figure </w:t>
      </w:r>
      <w:r w:rsidR="00DD7B58">
        <w:rPr>
          <w:rFonts w:ascii="Times New Roman" w:hAnsi="Times New Roman"/>
          <w:b/>
          <w:color w:val="000000"/>
        </w:rPr>
        <w:t>6</w:t>
      </w:r>
      <w:r w:rsidRPr="00A31DFC">
        <w:rPr>
          <w:rFonts w:ascii="Times New Roman" w:hAnsi="Times New Roman"/>
          <w:color w:val="000000"/>
        </w:rPr>
        <w:t xml:space="preserve">. </w:t>
      </w:r>
      <w:r w:rsidR="002A0A62">
        <w:rPr>
          <w:rFonts w:ascii="Times New Roman" w:hAnsi="Times New Roman"/>
          <w:color w:val="000000"/>
        </w:rPr>
        <w:t xml:space="preserve">Microbial communities beneath piñon and juniper crowns were compositionally distinct from one another. </w:t>
      </w:r>
      <w:r w:rsidR="00A41C4D">
        <w:rPr>
          <w:rFonts w:ascii="Times New Roman" w:hAnsi="Times New Roman"/>
          <w:color w:val="000000"/>
        </w:rPr>
        <w:t>Non-metric mul</w:t>
      </w:r>
      <w:r w:rsidR="002A0A62" w:rsidRPr="00A31DFC">
        <w:rPr>
          <w:rFonts w:ascii="Times New Roman" w:hAnsi="Times New Roman"/>
          <w:color w:val="000000"/>
        </w:rPr>
        <w:t>ti-dimensional scaling</w:t>
      </w:r>
      <w:r w:rsidR="002A0A62">
        <w:rPr>
          <w:rFonts w:ascii="Times New Roman" w:hAnsi="Times New Roman"/>
          <w:color w:val="000000"/>
        </w:rPr>
        <w:t xml:space="preserve"> demonstrates</w:t>
      </w:r>
      <w:r w:rsidR="002A0A62" w:rsidRPr="00A31DFC">
        <w:rPr>
          <w:rFonts w:ascii="Times New Roman" w:hAnsi="Times New Roman"/>
          <w:color w:val="000000"/>
        </w:rPr>
        <w:t xml:space="preserve"> </w:t>
      </w:r>
      <w:r w:rsidR="002A0A62" w:rsidRPr="00A31DFC">
        <w:rPr>
          <w:rFonts w:ascii="Times New Roman" w:hAnsi="Times New Roman"/>
          <w:b/>
          <w:color w:val="000000"/>
        </w:rPr>
        <w:t>A</w:t>
      </w:r>
      <w:r w:rsidR="002A0A62" w:rsidRPr="00A31DFC">
        <w:rPr>
          <w:rFonts w:ascii="Times New Roman" w:hAnsi="Times New Roman"/>
          <w:color w:val="000000"/>
        </w:rPr>
        <w:t>. total microbial (bacterial and fungal)</w:t>
      </w:r>
      <w:r w:rsidR="00F70EF2">
        <w:rPr>
          <w:rFonts w:ascii="Times New Roman" w:hAnsi="Times New Roman"/>
          <w:color w:val="000000"/>
        </w:rPr>
        <w:t>,</w:t>
      </w:r>
      <w:r w:rsidR="002A0A62" w:rsidRPr="00A31DFC">
        <w:rPr>
          <w:rFonts w:ascii="Times New Roman" w:hAnsi="Times New Roman"/>
          <w:color w:val="000000"/>
        </w:rPr>
        <w:t xml:space="preserve"> </w:t>
      </w:r>
      <w:r w:rsidR="002A0A62" w:rsidRPr="00A31DFC">
        <w:rPr>
          <w:rFonts w:ascii="Times New Roman" w:hAnsi="Times New Roman"/>
          <w:b/>
          <w:color w:val="000000"/>
        </w:rPr>
        <w:t>B</w:t>
      </w:r>
      <w:r w:rsidR="002A0A62" w:rsidRPr="00A31DFC">
        <w:rPr>
          <w:rFonts w:ascii="Times New Roman" w:hAnsi="Times New Roman"/>
          <w:color w:val="000000"/>
        </w:rPr>
        <w:t>. fungal</w:t>
      </w:r>
      <w:r w:rsidR="00F70EF2">
        <w:rPr>
          <w:rFonts w:ascii="Times New Roman" w:hAnsi="Times New Roman"/>
          <w:color w:val="000000"/>
        </w:rPr>
        <w:t>,</w:t>
      </w:r>
      <w:r w:rsidR="002A0A62" w:rsidRPr="00A31DFC">
        <w:rPr>
          <w:rFonts w:ascii="Times New Roman" w:hAnsi="Times New Roman"/>
          <w:color w:val="000000"/>
        </w:rPr>
        <w:t xml:space="preserve"> and </w:t>
      </w:r>
      <w:r w:rsidR="002A0A62" w:rsidRPr="00A31DFC">
        <w:rPr>
          <w:rFonts w:ascii="Times New Roman" w:hAnsi="Times New Roman"/>
          <w:b/>
          <w:color w:val="000000"/>
        </w:rPr>
        <w:t>C</w:t>
      </w:r>
      <w:r w:rsidR="002A0A62" w:rsidRPr="00A31DFC">
        <w:rPr>
          <w:rFonts w:ascii="Times New Roman" w:hAnsi="Times New Roman"/>
          <w:color w:val="000000"/>
        </w:rPr>
        <w:t xml:space="preserve">. bacterial community composition beneath juniper (black triangles) and </w:t>
      </w:r>
      <w:r w:rsidR="002A0A62">
        <w:rPr>
          <w:rFonts w:ascii="Times New Roman" w:hAnsi="Times New Roman"/>
          <w:color w:val="000000"/>
        </w:rPr>
        <w:t>piñon (white triangles) in</w:t>
      </w:r>
      <w:r w:rsidR="002A0A62" w:rsidRPr="00A31DFC">
        <w:rPr>
          <w:rFonts w:ascii="Times New Roman" w:hAnsi="Times New Roman"/>
          <w:color w:val="000000"/>
        </w:rPr>
        <w:t xml:space="preserve"> 2008.</w:t>
      </w:r>
      <w:r w:rsidR="002A0A62">
        <w:rPr>
          <w:rFonts w:ascii="Times New Roman" w:hAnsi="Times New Roman"/>
          <w:color w:val="000000"/>
        </w:rPr>
        <w:t xml:space="preserve"> Each point represents a specific community beneath piñon or juniper crowns. Points that are close together are more similar to one another than points that are far apart.</w:t>
      </w:r>
      <w:r w:rsidR="002A0A62">
        <w:rPr>
          <w:rFonts w:ascii="Times New Roman" w:hAnsi="Times New Roman"/>
          <w:b/>
          <w:color w:val="000000"/>
        </w:rPr>
        <w:t xml:space="preserve"> </w:t>
      </w:r>
    </w:p>
    <w:p w:rsidR="006657A5" w:rsidRDefault="00B057A3" w:rsidP="002A0A62">
      <w:pPr>
        <w:rPr>
          <w:rFonts w:ascii="Times New Roman" w:hAnsi="Times New Roman"/>
          <w:b/>
          <w:color w:val="000000"/>
        </w:rPr>
      </w:pPr>
      <w:r>
        <w:rPr>
          <w:rFonts w:ascii="Times New Roman" w:hAnsi="Times New Roman"/>
          <w:b/>
          <w:noProof/>
          <w:color w:val="000000"/>
          <w:lang w:eastAsia="en-US"/>
        </w:rPr>
        <w:drawing>
          <wp:anchor distT="0" distB="0" distL="114300" distR="114300" simplePos="0" relativeHeight="251683840" behindDoc="0" locked="0" layoutInCell="1" allowOverlap="1">
            <wp:simplePos x="0" y="0"/>
            <wp:positionH relativeFrom="column">
              <wp:posOffset>1108710</wp:posOffset>
            </wp:positionH>
            <wp:positionV relativeFrom="paragraph">
              <wp:posOffset>228600</wp:posOffset>
            </wp:positionV>
            <wp:extent cx="3462655" cy="6858000"/>
            <wp:effectExtent l="2540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1095" t="5028" r="15932"/>
                    <a:stretch>
                      <a:fillRect/>
                    </a:stretch>
                  </pic:blipFill>
                  <pic:spPr bwMode="auto">
                    <a:xfrm>
                      <a:off x="0" y="0"/>
                      <a:ext cx="3462655" cy="6858000"/>
                    </a:xfrm>
                    <a:prstGeom prst="rect">
                      <a:avLst/>
                    </a:prstGeom>
                    <a:noFill/>
                    <a:ln w="9525">
                      <a:noFill/>
                      <a:miter lim="800000"/>
                      <a:headEnd/>
                      <a:tailEnd/>
                    </a:ln>
                  </pic:spPr>
                </pic:pic>
              </a:graphicData>
            </a:graphic>
          </wp:anchor>
        </w:drawing>
      </w:r>
    </w:p>
    <w:p w:rsidR="00DD7B58" w:rsidRPr="00A31DFC" w:rsidRDefault="00CF1B17" w:rsidP="00DD7B58">
      <w:pPr>
        <w:rPr>
          <w:rFonts w:ascii="Times New Roman" w:hAnsi="Times New Roman"/>
        </w:rPr>
      </w:pPr>
      <w:r w:rsidRPr="00A31DFC">
        <w:rPr>
          <w:rFonts w:ascii="Times New Roman" w:hAnsi="Times New Roman"/>
          <w:b/>
          <w:color w:val="000000"/>
        </w:rPr>
        <w:t xml:space="preserve">Figure </w:t>
      </w:r>
      <w:r w:rsidR="00DD7B58">
        <w:rPr>
          <w:rFonts w:ascii="Times New Roman" w:hAnsi="Times New Roman"/>
          <w:b/>
          <w:color w:val="000000"/>
        </w:rPr>
        <w:t>7</w:t>
      </w:r>
      <w:r w:rsidRPr="00A31DFC">
        <w:rPr>
          <w:rFonts w:ascii="Times New Roman" w:hAnsi="Times New Roman"/>
          <w:color w:val="000000"/>
        </w:rPr>
        <w:t xml:space="preserve">. </w:t>
      </w:r>
      <w:r w:rsidR="00DD7B58">
        <w:rPr>
          <w:rFonts w:ascii="Times New Roman" w:hAnsi="Times New Roman"/>
          <w:color w:val="000000"/>
        </w:rPr>
        <w:t xml:space="preserve">Seasonal variability in rainfall and our precipitation treatments interacted to alter: </w:t>
      </w:r>
      <w:r w:rsidR="00DD7B58" w:rsidRPr="00A31DFC">
        <w:rPr>
          <w:rFonts w:ascii="Times New Roman" w:hAnsi="Times New Roman"/>
          <w:b/>
        </w:rPr>
        <w:t>A</w:t>
      </w:r>
      <w:r w:rsidR="00DD7B58">
        <w:rPr>
          <w:rFonts w:ascii="Times New Roman" w:hAnsi="Times New Roman"/>
        </w:rPr>
        <w:t>. t</w:t>
      </w:r>
      <w:r w:rsidR="00DD7B58" w:rsidRPr="00A31DFC">
        <w:rPr>
          <w:rFonts w:ascii="Times New Roman" w:hAnsi="Times New Roman"/>
        </w:rPr>
        <w:t xml:space="preserve">otal microbial richness, </w:t>
      </w:r>
      <w:r w:rsidR="00DD7B58" w:rsidRPr="00A31DFC">
        <w:rPr>
          <w:rFonts w:ascii="Times New Roman" w:hAnsi="Times New Roman"/>
          <w:b/>
        </w:rPr>
        <w:t>B</w:t>
      </w:r>
      <w:r w:rsidR="00DD7B58" w:rsidRPr="00A31DFC">
        <w:rPr>
          <w:rFonts w:ascii="Times New Roman" w:hAnsi="Times New Roman"/>
        </w:rPr>
        <w:t xml:space="preserve">. fungal richness, and </w:t>
      </w:r>
      <w:r w:rsidR="00DD7B58" w:rsidRPr="00A31DFC">
        <w:rPr>
          <w:rFonts w:ascii="Times New Roman" w:hAnsi="Times New Roman"/>
          <w:b/>
        </w:rPr>
        <w:t>C</w:t>
      </w:r>
      <w:r w:rsidR="00DD7B58">
        <w:rPr>
          <w:rFonts w:ascii="Times New Roman" w:hAnsi="Times New Roman"/>
        </w:rPr>
        <w:t>. bacterial richness. Different letters denote the significant interactive differences</w:t>
      </w:r>
      <w:r w:rsidR="00DD7B58" w:rsidRPr="00A31DFC">
        <w:rPr>
          <w:rFonts w:ascii="Times New Roman" w:hAnsi="Times New Roman"/>
        </w:rPr>
        <w:t xml:space="preserve">. </w:t>
      </w:r>
    </w:p>
    <w:p w:rsidR="00CF1B17" w:rsidRPr="00A31DFC" w:rsidRDefault="00CF1B17" w:rsidP="00CF1B17">
      <w:pPr>
        <w:spacing w:after="240"/>
        <w:rPr>
          <w:rFonts w:ascii="Times New Roman" w:hAnsi="Times New Roman"/>
        </w:rPr>
      </w:pPr>
    </w:p>
    <w:p w:rsidR="00CF1B17" w:rsidRDefault="003651B5" w:rsidP="00864E28">
      <w:pPr>
        <w:spacing w:line="480" w:lineRule="auto"/>
        <w:rPr>
          <w:rFonts w:ascii="Times New Roman" w:hAnsi="Times New Roman"/>
        </w:rPr>
      </w:pPr>
      <w:r>
        <w:rPr>
          <w:rFonts w:ascii="Times New Roman" w:hAnsi="Times New Roman"/>
          <w:noProof/>
          <w:lang w:eastAsia="en-US"/>
        </w:rPr>
        <w:drawing>
          <wp:anchor distT="0" distB="0" distL="114300" distR="114300" simplePos="0" relativeHeight="251669504" behindDoc="0" locked="0" layoutInCell="1" allowOverlap="1">
            <wp:simplePos x="0" y="0"/>
            <wp:positionH relativeFrom="column">
              <wp:posOffset>719455</wp:posOffset>
            </wp:positionH>
            <wp:positionV relativeFrom="paragraph">
              <wp:posOffset>228600</wp:posOffset>
            </wp:positionV>
            <wp:extent cx="3631565" cy="6858000"/>
            <wp:effectExtent l="25400" t="0" r="635" b="0"/>
            <wp:wrapTopAndBottom/>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l="11111" t="7542" r="19658" b="6983"/>
                    <a:stretch>
                      <a:fillRect/>
                    </a:stretch>
                  </pic:blipFill>
                  <pic:spPr bwMode="auto">
                    <a:xfrm>
                      <a:off x="0" y="0"/>
                      <a:ext cx="3631565" cy="6858000"/>
                    </a:xfrm>
                    <a:prstGeom prst="rect">
                      <a:avLst/>
                    </a:prstGeom>
                    <a:noFill/>
                    <a:ln w="9525">
                      <a:noFill/>
                      <a:miter lim="800000"/>
                      <a:headEnd/>
                      <a:tailEnd/>
                    </a:ln>
                  </pic:spPr>
                </pic:pic>
              </a:graphicData>
            </a:graphic>
          </wp:anchor>
        </w:drawing>
      </w:r>
    </w:p>
    <w:p w:rsidR="00CF1B17" w:rsidRPr="00A31DFC" w:rsidRDefault="00DD7B58" w:rsidP="00CF1B17">
      <w:pPr>
        <w:spacing w:after="240"/>
        <w:rPr>
          <w:rFonts w:ascii="Times New Roman" w:hAnsi="Times New Roman"/>
          <w:color w:val="000000"/>
        </w:rPr>
      </w:pPr>
      <w:r>
        <w:rPr>
          <w:rFonts w:ascii="Times New Roman" w:hAnsi="Times New Roman"/>
          <w:b/>
        </w:rPr>
        <w:t>Figure 8</w:t>
      </w:r>
      <w:r w:rsidR="00CF1B17" w:rsidRPr="00A31DFC">
        <w:rPr>
          <w:rFonts w:ascii="Times New Roman" w:hAnsi="Times New Roman"/>
          <w:b/>
        </w:rPr>
        <w:t xml:space="preserve">. </w:t>
      </w:r>
      <w:r>
        <w:rPr>
          <w:rFonts w:ascii="Times New Roman" w:hAnsi="Times New Roman"/>
        </w:rPr>
        <w:t xml:space="preserve">Season and tree type interacted to alter: </w:t>
      </w:r>
      <w:r w:rsidRPr="001C3A36">
        <w:rPr>
          <w:rFonts w:ascii="Times New Roman" w:hAnsi="Times New Roman"/>
          <w:b/>
        </w:rPr>
        <w:t>A.</w:t>
      </w:r>
      <w:r>
        <w:rPr>
          <w:rFonts w:ascii="Times New Roman" w:hAnsi="Times New Roman"/>
        </w:rPr>
        <w:t xml:space="preserve"> t</w:t>
      </w:r>
      <w:r w:rsidRPr="00A31DFC">
        <w:rPr>
          <w:rFonts w:ascii="Times New Roman" w:hAnsi="Times New Roman"/>
        </w:rPr>
        <w:t xml:space="preserve">otal microbial richness, </w:t>
      </w:r>
      <w:r w:rsidRPr="00A31DFC">
        <w:rPr>
          <w:rFonts w:ascii="Times New Roman" w:hAnsi="Times New Roman"/>
          <w:b/>
        </w:rPr>
        <w:t>B</w:t>
      </w:r>
      <w:r w:rsidRPr="00A31DFC">
        <w:rPr>
          <w:rFonts w:ascii="Times New Roman" w:hAnsi="Times New Roman"/>
        </w:rPr>
        <w:t xml:space="preserve">. fungal richness, and </w:t>
      </w:r>
      <w:r w:rsidRPr="00A31DFC">
        <w:rPr>
          <w:rFonts w:ascii="Times New Roman" w:hAnsi="Times New Roman"/>
          <w:b/>
        </w:rPr>
        <w:t>C</w:t>
      </w:r>
      <w:r>
        <w:rPr>
          <w:rFonts w:ascii="Times New Roman" w:hAnsi="Times New Roman"/>
        </w:rPr>
        <w:t xml:space="preserve">. bacterial richness. </w:t>
      </w:r>
      <w:r w:rsidRPr="00A31DFC">
        <w:rPr>
          <w:rFonts w:ascii="Times New Roman" w:hAnsi="Times New Roman"/>
        </w:rPr>
        <w:t>Different letters denote significant interactive differences.</w:t>
      </w:r>
    </w:p>
    <w:p w:rsidR="00864E28" w:rsidRPr="00A31DFC" w:rsidRDefault="00BC512D" w:rsidP="00864E28">
      <w:pPr>
        <w:spacing w:line="480" w:lineRule="auto"/>
        <w:rPr>
          <w:rFonts w:ascii="Times New Roman" w:hAnsi="Times New Roman"/>
        </w:rPr>
      </w:pPr>
      <w:r>
        <w:rPr>
          <w:rFonts w:ascii="Times New Roman" w:hAnsi="Times New Roman"/>
          <w:noProof/>
          <w:lang w:eastAsia="en-US"/>
        </w:rPr>
        <w:drawing>
          <wp:anchor distT="0" distB="0" distL="114300" distR="114300" simplePos="0" relativeHeight="251695104" behindDoc="0" locked="0" layoutInCell="1" allowOverlap="1">
            <wp:simplePos x="0" y="0"/>
            <wp:positionH relativeFrom="column">
              <wp:posOffset>596900</wp:posOffset>
            </wp:positionH>
            <wp:positionV relativeFrom="paragraph">
              <wp:posOffset>228600</wp:posOffset>
            </wp:positionV>
            <wp:extent cx="3975100" cy="6858000"/>
            <wp:effectExtent l="25400" t="0" r="0"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t="5028" r="15812"/>
                    <a:stretch>
                      <a:fillRect/>
                    </a:stretch>
                  </pic:blipFill>
                  <pic:spPr bwMode="auto">
                    <a:xfrm>
                      <a:off x="0" y="0"/>
                      <a:ext cx="3975100" cy="6858000"/>
                    </a:xfrm>
                    <a:prstGeom prst="rect">
                      <a:avLst/>
                    </a:prstGeom>
                    <a:noFill/>
                    <a:ln w="9525">
                      <a:noFill/>
                      <a:miter lim="800000"/>
                      <a:headEnd/>
                      <a:tailEnd/>
                    </a:ln>
                  </pic:spPr>
                </pic:pic>
              </a:graphicData>
            </a:graphic>
          </wp:anchor>
        </w:drawing>
      </w:r>
    </w:p>
    <w:p w:rsidR="00DD7B58" w:rsidRPr="00A31DFC" w:rsidRDefault="00DD7B58" w:rsidP="00DD7B58">
      <w:pPr>
        <w:rPr>
          <w:rFonts w:ascii="Times New Roman" w:hAnsi="Times New Roman"/>
        </w:rPr>
      </w:pPr>
      <w:r>
        <w:rPr>
          <w:rFonts w:ascii="Times New Roman" w:hAnsi="Times New Roman"/>
          <w:b/>
        </w:rPr>
        <w:t>Figure 9</w:t>
      </w:r>
      <w:r w:rsidR="00A41C4D">
        <w:rPr>
          <w:rFonts w:ascii="Times New Roman" w:hAnsi="Times New Roman"/>
          <w:b/>
        </w:rPr>
        <w:t>.</w:t>
      </w:r>
      <w:r w:rsidRPr="00DD7B58">
        <w:rPr>
          <w:rFonts w:ascii="Times New Roman" w:hAnsi="Times New Roman"/>
        </w:rPr>
        <w:t xml:space="preserve"> </w:t>
      </w:r>
      <w:r w:rsidRPr="00FE63CD">
        <w:rPr>
          <w:rFonts w:ascii="Times New Roman" w:hAnsi="Times New Roman"/>
        </w:rPr>
        <w:t>Precipitation treatment and tree type interact</w:t>
      </w:r>
      <w:r>
        <w:rPr>
          <w:rFonts w:ascii="Times New Roman" w:hAnsi="Times New Roman"/>
        </w:rPr>
        <w:t>ed</w:t>
      </w:r>
      <w:r w:rsidRPr="00FE63CD">
        <w:rPr>
          <w:rFonts w:ascii="Times New Roman" w:hAnsi="Times New Roman"/>
        </w:rPr>
        <w:t xml:space="preserve"> to alter:</w:t>
      </w:r>
      <w:r>
        <w:rPr>
          <w:rFonts w:ascii="Times New Roman" w:hAnsi="Times New Roman"/>
          <w:b/>
        </w:rPr>
        <w:t xml:space="preserve"> </w:t>
      </w:r>
      <w:r w:rsidRPr="00A31DFC">
        <w:rPr>
          <w:rFonts w:ascii="Times New Roman" w:hAnsi="Times New Roman"/>
          <w:b/>
        </w:rPr>
        <w:t>A</w:t>
      </w:r>
      <w:r>
        <w:rPr>
          <w:rFonts w:ascii="Times New Roman" w:hAnsi="Times New Roman"/>
        </w:rPr>
        <w:t>. fungal:bacterial</w:t>
      </w:r>
      <w:r w:rsidRPr="00A31DFC">
        <w:rPr>
          <w:rFonts w:ascii="Times New Roman" w:hAnsi="Times New Roman"/>
        </w:rPr>
        <w:t xml:space="preserve"> ratio, </w:t>
      </w:r>
      <w:r w:rsidRPr="00A31DFC">
        <w:rPr>
          <w:rFonts w:ascii="Times New Roman" w:hAnsi="Times New Roman"/>
          <w:b/>
        </w:rPr>
        <w:t>B</w:t>
      </w:r>
      <w:r w:rsidRPr="00A31DFC">
        <w:rPr>
          <w:rFonts w:ascii="Times New Roman" w:hAnsi="Times New Roman"/>
        </w:rPr>
        <w:t xml:space="preserve">. fungal abundance, and </w:t>
      </w:r>
      <w:r w:rsidRPr="00A31DFC">
        <w:rPr>
          <w:rFonts w:ascii="Times New Roman" w:hAnsi="Times New Roman"/>
          <w:b/>
        </w:rPr>
        <w:t>C</w:t>
      </w:r>
      <w:r w:rsidRPr="00A31DFC">
        <w:rPr>
          <w:rFonts w:ascii="Times New Roman" w:hAnsi="Times New Roman"/>
        </w:rPr>
        <w:t>. bacterial abundance</w:t>
      </w:r>
      <w:r>
        <w:rPr>
          <w:rFonts w:ascii="Times New Roman" w:hAnsi="Times New Roman"/>
        </w:rPr>
        <w:t>. Different letters denote</w:t>
      </w:r>
      <w:r w:rsidRPr="00A31DFC">
        <w:rPr>
          <w:rFonts w:ascii="Times New Roman" w:hAnsi="Times New Roman"/>
        </w:rPr>
        <w:t xml:space="preserve"> significant interactive differences.</w:t>
      </w:r>
    </w:p>
    <w:p w:rsidR="00CF1B17" w:rsidRPr="00A31DFC" w:rsidRDefault="00CF1B17" w:rsidP="00CF1B17">
      <w:pPr>
        <w:spacing w:after="240"/>
        <w:rPr>
          <w:rFonts w:ascii="Times New Roman" w:hAnsi="Times New Roman"/>
        </w:rPr>
      </w:pPr>
    </w:p>
    <w:p w:rsidR="00864E28" w:rsidRPr="00A31DFC" w:rsidRDefault="007D1D8C" w:rsidP="00CF1B17">
      <w:pPr>
        <w:spacing w:line="480" w:lineRule="auto"/>
        <w:rPr>
          <w:rFonts w:ascii="Times New Roman" w:hAnsi="Times New Roman"/>
          <w:i/>
        </w:rPr>
      </w:pPr>
      <w:r>
        <w:rPr>
          <w:rFonts w:ascii="Times New Roman" w:hAnsi="Times New Roman"/>
          <w:i/>
          <w:noProof/>
          <w:lang w:eastAsia="en-US"/>
        </w:rPr>
        <w:drawing>
          <wp:anchor distT="0" distB="0" distL="114300" distR="114300" simplePos="0" relativeHeight="251697152" behindDoc="0" locked="0" layoutInCell="1" allowOverlap="1">
            <wp:simplePos x="0" y="0"/>
            <wp:positionH relativeFrom="column">
              <wp:posOffset>596900</wp:posOffset>
            </wp:positionH>
            <wp:positionV relativeFrom="paragraph">
              <wp:posOffset>228600</wp:posOffset>
            </wp:positionV>
            <wp:extent cx="3975100" cy="6858000"/>
            <wp:effectExtent l="25400" t="0" r="0"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t="5028" r="15812"/>
                    <a:stretch>
                      <a:fillRect/>
                    </a:stretch>
                  </pic:blipFill>
                  <pic:spPr bwMode="auto">
                    <a:xfrm>
                      <a:off x="0" y="0"/>
                      <a:ext cx="3975100" cy="6858000"/>
                    </a:xfrm>
                    <a:prstGeom prst="rect">
                      <a:avLst/>
                    </a:prstGeom>
                    <a:noFill/>
                    <a:ln w="9525">
                      <a:noFill/>
                      <a:miter lim="800000"/>
                      <a:headEnd/>
                      <a:tailEnd/>
                    </a:ln>
                  </pic:spPr>
                </pic:pic>
              </a:graphicData>
            </a:graphic>
          </wp:anchor>
        </w:drawing>
      </w:r>
    </w:p>
    <w:p w:rsidR="00DD7B58" w:rsidRPr="00A31DFC" w:rsidRDefault="00DD7B58" w:rsidP="00DD7B58">
      <w:pPr>
        <w:rPr>
          <w:rFonts w:ascii="Times New Roman" w:hAnsi="Times New Roman"/>
        </w:rPr>
      </w:pPr>
      <w:r>
        <w:rPr>
          <w:rFonts w:ascii="Times New Roman" w:hAnsi="Times New Roman"/>
          <w:b/>
        </w:rPr>
        <w:t>Figure 10</w:t>
      </w:r>
      <w:r w:rsidR="00070440" w:rsidRPr="00A31DFC">
        <w:rPr>
          <w:rFonts w:ascii="Times New Roman" w:hAnsi="Times New Roman"/>
          <w:b/>
        </w:rPr>
        <w:t xml:space="preserve">. </w:t>
      </w:r>
      <w:r>
        <w:rPr>
          <w:rFonts w:ascii="Times New Roman" w:hAnsi="Times New Roman"/>
        </w:rPr>
        <w:t xml:space="preserve">Season and precipitation treatment interacted to alter </w:t>
      </w:r>
      <w:r w:rsidRPr="00D3486F">
        <w:rPr>
          <w:rFonts w:ascii="Times New Roman" w:hAnsi="Times New Roman"/>
          <w:b/>
        </w:rPr>
        <w:t>A.</w:t>
      </w:r>
      <w:r>
        <w:rPr>
          <w:rFonts w:ascii="Times New Roman" w:hAnsi="Times New Roman"/>
        </w:rPr>
        <w:t xml:space="preserve"> fungal:bacterial ratio</w:t>
      </w:r>
      <w:r w:rsidRPr="00A31DFC">
        <w:rPr>
          <w:rFonts w:ascii="Times New Roman" w:hAnsi="Times New Roman"/>
        </w:rPr>
        <w:t xml:space="preserve">, </w:t>
      </w:r>
      <w:r w:rsidRPr="00A31DFC">
        <w:rPr>
          <w:rFonts w:ascii="Times New Roman" w:hAnsi="Times New Roman"/>
          <w:b/>
        </w:rPr>
        <w:t>B</w:t>
      </w:r>
      <w:r w:rsidRPr="00A31DFC">
        <w:rPr>
          <w:rFonts w:ascii="Times New Roman" w:hAnsi="Times New Roman"/>
        </w:rPr>
        <w:t xml:space="preserve">. fungal abundance, and </w:t>
      </w:r>
      <w:r w:rsidRPr="00A31DFC">
        <w:rPr>
          <w:rFonts w:ascii="Times New Roman" w:hAnsi="Times New Roman"/>
          <w:b/>
        </w:rPr>
        <w:t>C</w:t>
      </w:r>
      <w:r w:rsidRPr="00A31DFC">
        <w:rPr>
          <w:rFonts w:ascii="Times New Roman" w:hAnsi="Times New Roman"/>
        </w:rPr>
        <w:t>. bacterial abundance. Different letters denote significant interactive differences.</w:t>
      </w:r>
    </w:p>
    <w:p w:rsidR="00E47ED4" w:rsidRDefault="003651B5" w:rsidP="00DD7B58">
      <w:pPr>
        <w:spacing w:after="240"/>
        <w:rPr>
          <w:rFonts w:ascii="Times New Roman" w:hAnsi="Times New Roman"/>
          <w:b/>
          <w:sz w:val="28"/>
        </w:rPr>
      </w:pPr>
      <w:r>
        <w:rPr>
          <w:rFonts w:ascii="Times New Roman" w:hAnsi="Times New Roman"/>
          <w:b/>
          <w:noProof/>
          <w:sz w:val="28"/>
          <w:lang w:eastAsia="en-US"/>
        </w:rPr>
        <w:drawing>
          <wp:anchor distT="0" distB="0" distL="114300" distR="114300" simplePos="0" relativeHeight="251673600" behindDoc="0" locked="0" layoutInCell="1" allowOverlap="1">
            <wp:simplePos x="0" y="0"/>
            <wp:positionH relativeFrom="column">
              <wp:posOffset>685800</wp:posOffset>
            </wp:positionH>
            <wp:positionV relativeFrom="paragraph">
              <wp:posOffset>228600</wp:posOffset>
            </wp:positionV>
            <wp:extent cx="3978275" cy="3200400"/>
            <wp:effectExtent l="25400" t="0" r="9525" b="0"/>
            <wp:wrapTopAndBottom/>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l="11111" t="26630" r="38889" b="22283"/>
                    <a:stretch>
                      <a:fillRect/>
                    </a:stretch>
                  </pic:blipFill>
                  <pic:spPr bwMode="auto">
                    <a:xfrm>
                      <a:off x="0" y="0"/>
                      <a:ext cx="3978275" cy="3200400"/>
                    </a:xfrm>
                    <a:prstGeom prst="rect">
                      <a:avLst/>
                    </a:prstGeom>
                    <a:noFill/>
                    <a:ln w="9525">
                      <a:noFill/>
                      <a:miter lim="800000"/>
                      <a:headEnd/>
                      <a:tailEnd/>
                    </a:ln>
                  </pic:spPr>
                </pic:pic>
              </a:graphicData>
            </a:graphic>
          </wp:anchor>
        </w:drawing>
      </w:r>
    </w:p>
    <w:p w:rsidR="00E47ED4" w:rsidRPr="00A31DFC" w:rsidRDefault="007B5E16" w:rsidP="00E47ED4">
      <w:pPr>
        <w:spacing w:after="240"/>
        <w:rPr>
          <w:rFonts w:ascii="Times New Roman" w:hAnsi="Times New Roman"/>
        </w:rPr>
      </w:pPr>
      <w:r>
        <w:rPr>
          <w:rFonts w:ascii="Times New Roman" w:hAnsi="Times New Roman"/>
          <w:b/>
        </w:rPr>
        <w:t>Figure</w:t>
      </w:r>
      <w:r w:rsidR="004F2BF5">
        <w:rPr>
          <w:rFonts w:ascii="Times New Roman" w:hAnsi="Times New Roman"/>
          <w:b/>
        </w:rPr>
        <w:t xml:space="preserve"> 11</w:t>
      </w:r>
      <w:r w:rsidR="00E47ED4" w:rsidRPr="00A31DFC">
        <w:rPr>
          <w:rFonts w:ascii="Times New Roman" w:hAnsi="Times New Roman"/>
          <w:b/>
        </w:rPr>
        <w:t>.</w:t>
      </w:r>
      <w:r w:rsidR="00E47ED4" w:rsidRPr="00A31DFC">
        <w:rPr>
          <w:rFonts w:ascii="Times New Roman" w:hAnsi="Times New Roman"/>
        </w:rPr>
        <w:t xml:space="preserve"> </w:t>
      </w:r>
      <w:r w:rsidR="00045D7D">
        <w:rPr>
          <w:rFonts w:ascii="Times New Roman" w:hAnsi="Times New Roman"/>
        </w:rPr>
        <w:t>Precipitation treatment altered microbial biomass in the pre-monsoon season of 2009.</w:t>
      </w:r>
    </w:p>
    <w:p w:rsidR="00E47ED4" w:rsidRDefault="00E47ED4" w:rsidP="00864E28">
      <w:pPr>
        <w:spacing w:line="480" w:lineRule="auto"/>
        <w:rPr>
          <w:rFonts w:ascii="Times New Roman" w:hAnsi="Times New Roman"/>
          <w:b/>
          <w:sz w:val="28"/>
        </w:rPr>
      </w:pPr>
    </w:p>
    <w:p w:rsidR="003B1BB7" w:rsidRPr="008E4625" w:rsidRDefault="003B1BB7" w:rsidP="003B1BB7">
      <w:pPr>
        <w:spacing w:line="480" w:lineRule="auto"/>
        <w:rPr>
          <w:rFonts w:ascii="Times New Roman" w:hAnsi="Times New Roman"/>
          <w:b/>
          <w:sz w:val="28"/>
        </w:rPr>
      </w:pPr>
      <w:r w:rsidRPr="008E4625">
        <w:rPr>
          <w:rFonts w:ascii="Times New Roman" w:hAnsi="Times New Roman"/>
          <w:b/>
          <w:sz w:val="28"/>
        </w:rPr>
        <w:t xml:space="preserve">Discussion </w:t>
      </w:r>
    </w:p>
    <w:p w:rsidR="0021523D" w:rsidRDefault="0021523D" w:rsidP="0021523D">
      <w:pPr>
        <w:spacing w:line="480" w:lineRule="auto"/>
        <w:rPr>
          <w:rFonts w:ascii="Times New Roman" w:hAnsi="Times New Roman"/>
        </w:rPr>
      </w:pPr>
      <w:r w:rsidRPr="008B4044">
        <w:rPr>
          <w:rFonts w:ascii="Times New Roman" w:hAnsi="Times New Roman"/>
        </w:rPr>
        <w:t>Precipitation change due to global climate change can alter the composition and abundance of belowground microbial communities directly by changing soil water availability or indirectly by altering plant community composition</w:t>
      </w:r>
      <w:r>
        <w:rPr>
          <w:rFonts w:ascii="Times New Roman" w:hAnsi="Times New Roman"/>
        </w:rPr>
        <w:t>,</w:t>
      </w:r>
      <w:r w:rsidRPr="008B4044">
        <w:rPr>
          <w:rFonts w:ascii="Times New Roman" w:hAnsi="Times New Roman"/>
        </w:rPr>
        <w:t xml:space="preserve"> production</w:t>
      </w:r>
      <w:r>
        <w:rPr>
          <w:rFonts w:ascii="Times New Roman" w:hAnsi="Times New Roman"/>
        </w:rPr>
        <w:t>, and allocation</w:t>
      </w:r>
      <w:r w:rsidRPr="008B4044">
        <w:rPr>
          <w:rFonts w:ascii="Times New Roman" w:hAnsi="Times New Roman"/>
        </w:rPr>
        <w:t xml:space="preserve"> </w:t>
      </w:r>
      <w:r w:rsidR="0029080F" w:rsidRPr="008B4044">
        <w:rPr>
          <w:rFonts w:ascii="Times New Roman" w:hAnsi="Times New Roman"/>
        </w:rPr>
        <w:fldChar w:fldCharType="begin">
          <w:fldData xml:space="preserve">PEVuZE5vdGU+PENpdGU+PEF1dGhvcj5DYXN0cm88L0F1dGhvcj48WWVhcj4yMDEwPC9ZZWFyPjxS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cHBsIEVudmlyb24gTWljcm9iPC9hYmJyLTE+PC9hbHQtcGVyaW9kaWNhbD48cGFnZXM+OTk5LTEw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PEVuZE5vdGU+PENpdGU+PEF1dGhvcj5DYXN0cm88L0F1dGhvcj48WWVhcj4yMDEwPC9ZZWFyPjxS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cHBsIEVudmlyb24gTWljcm9iPC9hYmJyLTE+PC9hbHQtcGVyaW9kaWNhbD48cGFnZXM+OTk5LTEw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sidRPr="008B4044">
        <w:rPr>
          <w:rFonts w:ascii="Times New Roman" w:hAnsi="Times New Roman"/>
        </w:rPr>
        <w:fldChar w:fldCharType="separate"/>
      </w:r>
      <w:r>
        <w:rPr>
          <w:rFonts w:ascii="Times New Roman" w:hAnsi="Times New Roman"/>
          <w:noProof/>
        </w:rPr>
        <w:t>(Breshears et al. 2009, Clark et al. 2009, Castro et al. 2010, Gray et al. 2011)</w:t>
      </w:r>
      <w:r w:rsidR="0029080F" w:rsidRPr="008B4044">
        <w:rPr>
          <w:rFonts w:ascii="Times New Roman" w:hAnsi="Times New Roman"/>
        </w:rPr>
        <w:fldChar w:fldCharType="end"/>
      </w:r>
      <w:r w:rsidRPr="008B4044">
        <w:rPr>
          <w:rFonts w:ascii="Times New Roman" w:hAnsi="Times New Roman"/>
        </w:rPr>
        <w:t>. Consistent with this, we found that seasonal fluctuations in</w:t>
      </w:r>
      <w:r>
        <w:rPr>
          <w:rFonts w:ascii="Times New Roman" w:hAnsi="Times New Roman"/>
        </w:rPr>
        <w:t xml:space="preserve"> rainfall, precipitation treatments, and tree type interactively and independently altered microbial community composition, richness, and abundance. Long-term changes in microbial communities due to changes in precipitation or the plant community may have large implications for the future trajectory of this ecosystem with climate change and the functioning of this ecosystem.</w:t>
      </w:r>
    </w:p>
    <w:p w:rsidR="0021523D" w:rsidRDefault="0021523D" w:rsidP="0021523D">
      <w:pPr>
        <w:spacing w:line="480" w:lineRule="auto"/>
        <w:ind w:firstLine="720"/>
        <w:rPr>
          <w:rFonts w:ascii="Times New Roman" w:hAnsi="Times New Roman"/>
        </w:rPr>
      </w:pPr>
      <w:r w:rsidRPr="008B4044">
        <w:rPr>
          <w:rFonts w:ascii="Times New Roman" w:hAnsi="Times New Roman"/>
          <w:color w:val="000000" w:themeColor="text1"/>
        </w:rPr>
        <w:t xml:space="preserve">Seasonal variation in rainfall may result in </w:t>
      </w:r>
      <w:r w:rsidRPr="008B4044">
        <w:rPr>
          <w:rFonts w:ascii="Times New Roman" w:hAnsi="Times New Roman"/>
        </w:rPr>
        <w:t>a microbial community</w:t>
      </w:r>
      <w:r>
        <w:rPr>
          <w:rFonts w:ascii="Times New Roman" w:hAnsi="Times New Roman"/>
        </w:rPr>
        <w:t xml:space="preserve"> seasonally</w:t>
      </w:r>
      <w:r w:rsidRPr="008B4044">
        <w:rPr>
          <w:rFonts w:ascii="Times New Roman" w:hAnsi="Times New Roman"/>
        </w:rPr>
        <w:t xml:space="preserve"> acclimated to </w:t>
      </w:r>
      <w:r>
        <w:rPr>
          <w:rFonts w:ascii="Times New Roman" w:hAnsi="Times New Roman"/>
        </w:rPr>
        <w:t>fluctuations in precipitation</w:t>
      </w:r>
      <w:r w:rsidRPr="008B4044">
        <w:rPr>
          <w:rFonts w:ascii="Times New Roman" w:hAnsi="Times New Roman"/>
        </w:rPr>
        <w:t xml:space="preserve"> thus resulting in </w:t>
      </w:r>
      <w:r>
        <w:rPr>
          <w:rFonts w:ascii="Times New Roman" w:hAnsi="Times New Roman"/>
        </w:rPr>
        <w:t>a diminished response to the precipitation manipulation</w:t>
      </w:r>
      <w:r w:rsidRPr="008B4044">
        <w:rPr>
          <w:rFonts w:ascii="Times New Roman" w:hAnsi="Times New Roman"/>
          <w:color w:val="000000" w:themeColor="text1"/>
        </w:rPr>
        <w:t xml:space="preserve"> </w:t>
      </w:r>
      <w:r w:rsidR="0029080F" w:rsidRPr="008B4044">
        <w:rPr>
          <w:rFonts w:ascii="Times New Roman" w:hAnsi="Times New Roman"/>
        </w:rPr>
        <w:fldChar w:fldCharType="begin">
          <w:fldData xml:space="preserve">PEVuZE5vdGU+PENpdGU+PEF1dGhvcj5TdGVlbndlcnRoPC9BdXRob3I+PFllYXI+MjAwNTwvWWVh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PEVuZE5vdGU+PENpdGU+PEF1dGhvcj5TdGVlbndlcnRoPC9BdXRob3I+PFllYXI+MjAwNTwvWWVh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sidRPr="008B4044">
        <w:rPr>
          <w:rFonts w:ascii="Times New Roman" w:hAnsi="Times New Roman"/>
        </w:rPr>
        <w:fldChar w:fldCharType="separate"/>
      </w:r>
      <w:r>
        <w:rPr>
          <w:rFonts w:ascii="Times New Roman" w:hAnsi="Times New Roman"/>
          <w:noProof/>
        </w:rPr>
        <w:t>(Fierer et al. 2003, Steenwerth et al. 2005, Evans and Wallenstein 2012)</w:t>
      </w:r>
      <w:r w:rsidR="0029080F" w:rsidRPr="008B4044">
        <w:rPr>
          <w:rFonts w:ascii="Times New Roman" w:hAnsi="Times New Roman"/>
        </w:rPr>
        <w:fldChar w:fldCharType="end"/>
      </w:r>
      <w:r w:rsidRPr="008B4044">
        <w:rPr>
          <w:rFonts w:ascii="Times New Roman" w:hAnsi="Times New Roman"/>
          <w:color w:val="000000" w:themeColor="text1"/>
        </w:rPr>
        <w:t>. Consistent</w:t>
      </w:r>
      <w:r>
        <w:rPr>
          <w:rFonts w:ascii="Times New Roman" w:hAnsi="Times New Roman"/>
          <w:color w:val="000000" w:themeColor="text1"/>
        </w:rPr>
        <w:t xml:space="preserve"> with this, we found that soil microbial community structure and abundance were more responsive to fluctuations in seasonal rainfall than to our relatively constant precipitation treatments. </w:t>
      </w:r>
      <w:r w:rsidRPr="00A31DFC">
        <w:rPr>
          <w:rFonts w:ascii="Times New Roman" w:hAnsi="Times New Roman"/>
        </w:rPr>
        <w:t>Throughout the</w:t>
      </w:r>
      <w:r>
        <w:rPr>
          <w:rFonts w:ascii="Times New Roman" w:hAnsi="Times New Roman"/>
        </w:rPr>
        <w:t xml:space="preserve"> year, the microbial community at this site is</w:t>
      </w:r>
      <w:r w:rsidRPr="00A31DFC">
        <w:rPr>
          <w:rFonts w:ascii="Times New Roman" w:hAnsi="Times New Roman"/>
        </w:rPr>
        <w:t xml:space="preserve"> subjected to excessive drought followed by</w:t>
      </w:r>
      <w:r>
        <w:rPr>
          <w:rFonts w:ascii="Times New Roman" w:hAnsi="Times New Roman"/>
        </w:rPr>
        <w:t xml:space="preserve"> rapid changes in </w:t>
      </w:r>
      <w:r w:rsidRPr="00A31DFC">
        <w:rPr>
          <w:rFonts w:ascii="Times New Roman" w:hAnsi="Times New Roman"/>
        </w:rPr>
        <w:t xml:space="preserve">rainfall during the monsoon season </w:t>
      </w:r>
      <w:r w:rsidR="0029080F" w:rsidRPr="00A31DFC">
        <w:rPr>
          <w:rFonts w:ascii="Times New Roman" w:hAnsi="Times New Roman"/>
        </w:rPr>
        <w:fldChar w:fldCharType="begin"/>
      </w:r>
      <w:r>
        <w:rPr>
          <w:rFonts w:ascii="Times New Roman" w:hAnsi="Times New Roman"/>
        </w:rPr>
        <w:instrText xml:space="preserve"> ADDIN EN.CITE &lt;EndNote&gt;&lt;Cite&gt;&lt;Author&gt;Greenland&lt;/Author&gt;&lt;Year&gt;2003&lt;/Year&gt;&lt;RecNum&gt;56&lt;/RecNum&gt;&lt;record&gt;&lt;rec-number&gt;56&lt;/rec-number&gt;&lt;foreign-keys&gt;&lt;key app="EN" db-id="azaxv992lvptxjer2f3vatf1e2waxft50zea"&gt;56&lt;/key&gt;&lt;/foreign-keys&gt;&lt;ref-type name="Book"&gt;6&lt;/ref-type&gt;&lt;contributors&gt;&lt;authors&gt;&lt;author&gt;Greenland, D.&lt;/author&gt;&lt;author&gt;Goodin, D.G.&lt;/author&gt;&lt;author&gt;Smith, R.C.&lt;/author&gt;&lt;/authors&gt;&lt;/contributors&gt;&lt;titles&gt;&lt;title&gt;Climate Variability and Ecosystem Response at Long-Term Ecological Research Sties&lt;/title&gt;&lt;/titles&gt;&lt;dates&gt;&lt;year&gt;2003&lt;/year&gt;&lt;/dates&gt;&lt;pub-location&gt;New York, New York&lt;/pub-location&gt;&lt;publisher&gt;Oxford University Press&lt;/publisher&gt;&lt;urls&gt;&lt;/urls&gt;&lt;/record&gt;&lt;/Cite&gt;&lt;/EndNote&gt;</w:instrText>
      </w:r>
      <w:r w:rsidR="0029080F" w:rsidRPr="00A31DFC">
        <w:rPr>
          <w:rFonts w:ascii="Times New Roman" w:hAnsi="Times New Roman"/>
        </w:rPr>
        <w:fldChar w:fldCharType="separate"/>
      </w:r>
      <w:r>
        <w:rPr>
          <w:rFonts w:ascii="Times New Roman" w:hAnsi="Times New Roman"/>
          <w:noProof/>
        </w:rPr>
        <w:t>(Greenland et al. 2003)</w:t>
      </w:r>
      <w:r w:rsidR="0029080F" w:rsidRPr="00A31DFC">
        <w:rPr>
          <w:rFonts w:ascii="Times New Roman" w:hAnsi="Times New Roman"/>
        </w:rPr>
        <w:fldChar w:fldCharType="end"/>
      </w:r>
      <w:r w:rsidRPr="00A31DFC">
        <w:rPr>
          <w:rFonts w:ascii="Times New Roman" w:hAnsi="Times New Roman"/>
        </w:rPr>
        <w:t xml:space="preserve">. </w:t>
      </w:r>
      <w:r>
        <w:rPr>
          <w:rFonts w:ascii="Times New Roman" w:hAnsi="Times New Roman"/>
        </w:rPr>
        <w:t xml:space="preserve">This variability greatly exceeds that provided by our precipitation manipulation. </w:t>
      </w:r>
      <w:r w:rsidRPr="00A31DFC">
        <w:rPr>
          <w:rFonts w:ascii="Times New Roman" w:hAnsi="Times New Roman"/>
        </w:rPr>
        <w:t xml:space="preserve">For example, during the monsoon season of 2008, we added 57 mm of precipitation in </w:t>
      </w:r>
      <w:r>
        <w:rPr>
          <w:rFonts w:ascii="Times New Roman" w:hAnsi="Times New Roman"/>
        </w:rPr>
        <w:t>the</w:t>
      </w:r>
      <w:r w:rsidRPr="00A31DFC">
        <w:rPr>
          <w:rFonts w:ascii="Times New Roman" w:hAnsi="Times New Roman"/>
        </w:rPr>
        <w:t xml:space="preserve"> water addition plots. This addition is 3 </w:t>
      </w:r>
      <w:r w:rsidRPr="00A31DFC">
        <w:rPr>
          <w:rFonts w:ascii="Times New Roman" w:hAnsi="Times New Roman"/>
        </w:rPr>
        <w:sym w:font="Symbol" w:char="F0B4"/>
      </w:r>
      <w:r w:rsidRPr="00A31DFC">
        <w:rPr>
          <w:rFonts w:ascii="Times New Roman" w:hAnsi="Times New Roman"/>
        </w:rPr>
        <w:t xml:space="preserve"> less than the precipitation received from June to the end of August in 2008 </w:t>
      </w:r>
      <w:r w:rsidR="0029080F">
        <w:rPr>
          <w:rFonts w:ascii="Times New Roman" w:hAnsi="Times New Roman"/>
        </w:rPr>
        <w:fldChar w:fldCharType="begin"/>
      </w:r>
      <w:r>
        <w:rPr>
          <w:rFonts w:ascii="Times New Roman" w:hAnsi="Times New Roman"/>
        </w:rPr>
        <w:instrText xml:space="preserve"> ADDIN EN.CITE &lt;EndNote&gt;&lt;Cite&gt;&lt;Author&gt;Pangle&lt;/Author&gt;&lt;Year&gt;2012&lt;/Year&gt;&lt;RecNum&gt;90&lt;/RecNum&gt;&lt;record&gt;&lt;rec-number&gt;90&lt;/rec-number&gt;&lt;foreign-keys&gt;&lt;key app="EN" db-id="azaxv992lvptxjer2f3vatf1e2waxft50zea"&gt;90&lt;/key&gt;&lt;/foreign-keys&gt;&lt;ref-type name="Journal Article"&gt;17&lt;/ref-type&gt;&lt;contributors&gt;&lt;authors&gt;&lt;author&gt;Pangle, R.E.&lt;/author&gt;&lt;author&gt;Hill, J.P.&lt;/author&gt;&lt;author&gt;Plaut, J.A.&lt;/author&gt;&lt;author&gt;Yepez, E.A.&lt;/author&gt;&lt;author&gt;Elliott, J.R.&lt;/author&gt;&lt;author&gt;Gehres, N.&lt;/author&gt;&lt;author&gt;McDowell, N. G.&lt;/author&gt;&lt;author&gt;Pockman, W. T.&lt;/author&gt;&lt;/authors&gt;&lt;/contributors&gt;&lt;titles&gt;&lt;title&gt;Methodology and performance of a rainfall manipulation experiment in a piñon-juniper woodland&lt;/title&gt;&lt;secondary-title&gt;Ecosphere&lt;/secondary-title&gt;&lt;/titles&gt;&lt;periodical&gt;&lt;full-title&gt;Ecosphere&lt;/full-title&gt;&lt;/periodical&gt;&lt;dates&gt;&lt;year&gt;2012&lt;/year&gt;&lt;/dates&gt;&lt;urls&gt;&lt;/urls&gt;&lt;/record&gt;&lt;/Cite&gt;&lt;/EndNote&gt;</w:instrText>
      </w:r>
      <w:r w:rsidR="0029080F">
        <w:rPr>
          <w:rFonts w:ascii="Times New Roman" w:hAnsi="Times New Roman"/>
        </w:rPr>
        <w:fldChar w:fldCharType="separate"/>
      </w:r>
      <w:r>
        <w:rPr>
          <w:rFonts w:ascii="Times New Roman" w:hAnsi="Times New Roman"/>
          <w:noProof/>
        </w:rPr>
        <w:t>(Pangle et al. 2012)</w:t>
      </w:r>
      <w:r w:rsidR="0029080F">
        <w:rPr>
          <w:rFonts w:ascii="Times New Roman" w:hAnsi="Times New Roman"/>
        </w:rPr>
        <w:fldChar w:fldCharType="end"/>
      </w:r>
      <w:r>
        <w:rPr>
          <w:rFonts w:ascii="Times New Roman" w:hAnsi="Times New Roman"/>
        </w:rPr>
        <w:t xml:space="preserve">. Other studies have demonstrated that </w:t>
      </w:r>
      <w:r w:rsidRPr="00A31DFC">
        <w:rPr>
          <w:rFonts w:ascii="Times New Roman" w:hAnsi="Times New Roman"/>
        </w:rPr>
        <w:t xml:space="preserve">when microbial communities are acclimated to multiple dry-wet episodes, their response (measured by microbial respiration or changes in community composition) is diminished with each repeated event, </w:t>
      </w:r>
      <w:r>
        <w:rPr>
          <w:rFonts w:ascii="Times New Roman" w:hAnsi="Times New Roman"/>
        </w:rPr>
        <w:t>and the magnitude of this response is dependent upon</w:t>
      </w:r>
      <w:r w:rsidRPr="00A31DFC">
        <w:rPr>
          <w:rFonts w:ascii="Times New Roman" w:hAnsi="Times New Roman"/>
        </w:rPr>
        <w:t xml:space="preserve"> precipitation history and the associated aboveground community </w:t>
      </w:r>
      <w:r w:rsidR="0029080F" w:rsidRPr="00A31DFC">
        <w:rPr>
          <w:rFonts w:ascii="Times New Roman" w:hAnsi="Times New Roman"/>
        </w:rPr>
        <w:fldChar w:fldCharType="begin">
          <w:fldData xml:space="preserve">PEVuZE5vdGU+PENpdGU+PEF1dGhvcj5GaWVyZXI8L0F1dGhvcj48WWVhcj4yMDAzPC9ZZWFyPjxS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PEVuZE5vdGU+PENpdGU+PEF1dGhvcj5GaWVyZXI8L0F1dGhvcj48WWVhcj4yMDAzPC9ZZWFyPjxS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sidRPr="00A31DFC">
        <w:rPr>
          <w:rFonts w:ascii="Times New Roman" w:hAnsi="Times New Roman"/>
        </w:rPr>
        <w:fldChar w:fldCharType="separate"/>
      </w:r>
      <w:r>
        <w:rPr>
          <w:rFonts w:ascii="Times New Roman" w:hAnsi="Times New Roman"/>
          <w:noProof/>
        </w:rPr>
        <w:t>(Fierer et al. 2003, Steenwerth et al. 2005)</w:t>
      </w:r>
      <w:r w:rsidR="0029080F" w:rsidRPr="00A31DFC">
        <w:rPr>
          <w:rFonts w:ascii="Times New Roman" w:hAnsi="Times New Roman"/>
        </w:rPr>
        <w:fldChar w:fldCharType="end"/>
      </w:r>
      <w:r w:rsidRPr="00A31DFC">
        <w:rPr>
          <w:rFonts w:ascii="Times New Roman" w:hAnsi="Times New Roman"/>
        </w:rPr>
        <w:t xml:space="preserve">. </w:t>
      </w:r>
      <w:r>
        <w:rPr>
          <w:rFonts w:ascii="Times New Roman" w:hAnsi="Times New Roman"/>
        </w:rPr>
        <w:t>Unexpectedly, o</w:t>
      </w:r>
      <w:r w:rsidRPr="00A31DFC">
        <w:rPr>
          <w:rFonts w:ascii="Times New Roman" w:hAnsi="Times New Roman"/>
        </w:rPr>
        <w:t xml:space="preserve">ur results showed increased microbial richness in the cover control plots during the pre-monsoon season only. This result may be driven by changes in microclimate or the accumulation of water between cover control troughs in these plots. During the pre-monsoon season, when water is limiting and very little water was added to the water addition plots, the design of the cover controls might result in plots that have variable soil moisture levels. Soil beneath the troughs will have very low levels of soil water, while the soil in between the troughs will accumulate extra water during rare rain events due to runoff from the troughs themselves. This heterogeneous distribution of soil water may result in increases in gram-positive bacteria and soil fungi between the troughs </w:t>
      </w:r>
      <w:r w:rsidR="0029080F" w:rsidRPr="00A31DFC">
        <w:rPr>
          <w:rFonts w:ascii="Times New Roman" w:hAnsi="Times New Roman"/>
        </w:rPr>
        <w:fldChar w:fldCharType="begin">
          <w:fldData xml:space="preserve">PEVuZE5vdGU+PENpdGU+PEF1dGhvcj5TY2hpbWVsPC9BdXRob3I+PFllYXI+MjAwNzwvWWVhcj48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</w:fldData>
        </w:fldChar>
      </w:r>
      <w:r w:rsidRPr="00A31DFC">
        <w:rPr>
          <w:rFonts w:ascii="Times New Roman" w:hAnsi="Times New Roman"/>
        </w:rPr>
        <w:instrText xml:space="preserve"> ADDIN EN.CITE </w:instrText>
      </w:r>
      <w:r w:rsidR="0029080F" w:rsidRPr="00A31DFC">
        <w:rPr>
          <w:rFonts w:ascii="Times New Roman" w:hAnsi="Times New Roman"/>
        </w:rPr>
        <w:fldChar w:fldCharType="begin">
          <w:fldData xml:space="preserve">PEVuZE5vdGU+PENpdGU+PEF1dGhvcj5TY2hpbWVsPC9BdXRob3I+PFllYXI+MjAwNzwvWWVhcj48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</w:fldData>
        </w:fldChar>
      </w:r>
      <w:r w:rsidRPr="00A31DFC">
        <w:rPr>
          <w:rFonts w:ascii="Times New Roman" w:hAnsi="Times New Roman"/>
        </w:rPr>
        <w:instrText xml:space="preserve"> ADDIN EN.CITE.DATA </w:instrText>
      </w:r>
      <w:r w:rsidR="001C3C68" w:rsidRPr="0029080F">
        <w:rPr>
          <w:rFonts w:ascii="Times New Roman" w:hAnsi="Times New Roman"/>
        </w:rPr>
      </w:r>
      <w:r w:rsidR="0029080F" w:rsidRPr="00A31DFC">
        <w:rPr>
          <w:rFonts w:ascii="Times New Roman" w:hAnsi="Times New Roman"/>
        </w:rPr>
        <w:fldChar w:fldCharType="end"/>
      </w:r>
      <w:r w:rsidR="001C3C68" w:rsidRPr="0029080F">
        <w:rPr>
          <w:rFonts w:ascii="Times New Roman" w:hAnsi="Times New Roman"/>
        </w:rPr>
      </w:r>
      <w:r w:rsidR="0029080F" w:rsidRPr="00A31DFC">
        <w:rPr>
          <w:rFonts w:ascii="Times New Roman" w:hAnsi="Times New Roman"/>
        </w:rPr>
        <w:fldChar w:fldCharType="separate"/>
      </w:r>
      <w:r>
        <w:rPr>
          <w:rFonts w:ascii="Times New Roman" w:hAnsi="Times New Roman"/>
          <w:noProof/>
        </w:rPr>
        <w:t>(Vangestel et al. 1993, Schimel et al. 2007)</w:t>
      </w:r>
      <w:r w:rsidR="0029080F" w:rsidRPr="00A31DFC">
        <w:rPr>
          <w:rFonts w:ascii="Times New Roman" w:hAnsi="Times New Roman"/>
        </w:rPr>
        <w:fldChar w:fldCharType="end"/>
      </w:r>
      <w:r w:rsidRPr="00A31DFC">
        <w:rPr>
          <w:rFonts w:ascii="Times New Roman" w:hAnsi="Times New Roman"/>
        </w:rPr>
        <w:t>.</w:t>
      </w:r>
    </w:p>
    <w:p w:rsidR="0021523D" w:rsidRPr="00A31DFC" w:rsidRDefault="0021523D" w:rsidP="0021523D">
      <w:pPr>
        <w:spacing w:line="480" w:lineRule="auto"/>
        <w:ind w:firstLine="720"/>
        <w:rPr>
          <w:rFonts w:ascii="Times New Roman" w:hAnsi="Times New Roman"/>
        </w:rPr>
      </w:pPr>
      <w:r w:rsidRPr="00E6376E">
        <w:rPr>
          <w:rFonts w:ascii="Times New Roman" w:hAnsi="Times New Roman"/>
        </w:rPr>
        <w:t>Biotic mechanisms, like competition</w:t>
      </w:r>
      <w:r>
        <w:rPr>
          <w:rFonts w:ascii="Times New Roman" w:hAnsi="Times New Roman"/>
        </w:rPr>
        <w:t>, predation, and niche differentiation</w:t>
      </w:r>
      <w:r w:rsidRPr="00E6376E">
        <w:rPr>
          <w:rFonts w:ascii="Times New Roman" w:hAnsi="Times New Roman"/>
        </w:rPr>
        <w:t>, may</w:t>
      </w:r>
      <w:r>
        <w:rPr>
          <w:rFonts w:ascii="Times New Roman" w:hAnsi="Times New Roman"/>
        </w:rPr>
        <w:t xml:space="preserve"> </w:t>
      </w:r>
      <w:r w:rsidRPr="00E6376E">
        <w:rPr>
          <w:rFonts w:ascii="Times New Roman" w:hAnsi="Times New Roman"/>
        </w:rPr>
        <w:t>be</w:t>
      </w:r>
      <w:r>
        <w:rPr>
          <w:rFonts w:ascii="Times New Roman" w:hAnsi="Times New Roman"/>
        </w:rPr>
        <w:t xml:space="preserve"> relatively more</w:t>
      </w:r>
      <w:r w:rsidRPr="00E6376E">
        <w:rPr>
          <w:rFonts w:ascii="Times New Roman" w:hAnsi="Times New Roman"/>
        </w:rPr>
        <w:t xml:space="preserve"> important for the structure and abundance of soil microbial communities in semi-arid ecosystems when water is not limiting. Unexpectedly</w:t>
      </w:r>
      <w:r w:rsidRPr="008C2867">
        <w:rPr>
          <w:rFonts w:ascii="Times New Roman" w:hAnsi="Times New Roman"/>
        </w:rPr>
        <w:t>, soil fu</w:t>
      </w:r>
      <w:r>
        <w:rPr>
          <w:rFonts w:ascii="Times New Roman" w:hAnsi="Times New Roman"/>
        </w:rPr>
        <w:t xml:space="preserve">ngal and bacterial </w:t>
      </w:r>
      <w:r w:rsidRPr="008C2867">
        <w:rPr>
          <w:rFonts w:ascii="Times New Roman" w:hAnsi="Times New Roman"/>
        </w:rPr>
        <w:t xml:space="preserve">abundance did not always increase with increasing water </w:t>
      </w:r>
      <w:r w:rsidRPr="001E1E44">
        <w:rPr>
          <w:rFonts w:ascii="Times New Roman" w:hAnsi="Times New Roman"/>
        </w:rPr>
        <w:t xml:space="preserve">availability. </w:t>
      </w:r>
      <w:r>
        <w:rPr>
          <w:rFonts w:ascii="Times New Roman" w:hAnsi="Times New Roman"/>
        </w:rPr>
        <w:t xml:space="preserve">Contrary to other studies, we found a significant decline in bacterial abundance in association with increasing water availability </w:t>
      </w:r>
      <w:r w:rsidR="0029080F">
        <w:rPr>
          <w:rFonts w:ascii="Times New Roman" w:hAnsi="Times New Roman"/>
        </w:rPr>
        <w:fldChar w:fldCharType="begin">
          <w:fldData xml:space="preserve">PEVuZE5vdGU+PENpdGU+PEF1dGhvcj5CZWxsPC9BdXRob3I+PFllYXI+MjAwODwvWWVhcj48UmVj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PEVuZE5vdGU+PENpdGU+PEF1dGhvcj5CZWxsPC9BdXRob3I+PFllYXI+MjAwODwvWWVhcj48UmVj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(Bell et al. 2008, Sheik et al. 2011)</w:t>
      </w:r>
      <w:r w:rsidR="0029080F">
        <w:rPr>
          <w:rFonts w:ascii="Times New Roman" w:hAnsi="Times New Roman"/>
        </w:rPr>
        <w:fldChar w:fldCharType="end"/>
      </w:r>
      <w:r>
        <w:rPr>
          <w:rFonts w:ascii="Times New Roman" w:hAnsi="Times New Roman"/>
        </w:rPr>
        <w:t>. This shift in bacterial abundance</w:t>
      </w:r>
      <w:r w:rsidRPr="00A31DFC">
        <w:rPr>
          <w:rFonts w:ascii="Times New Roman" w:hAnsi="Times New Roman"/>
        </w:rPr>
        <w:t xml:space="preserve"> may be driven by competitive interactions between soil fungi and soil bacteria</w:t>
      </w:r>
      <w:r>
        <w:rPr>
          <w:rFonts w:ascii="Times New Roman" w:hAnsi="Times New Roman"/>
        </w:rPr>
        <w:t>, or predator-prey dynamics between soil microorganisms and soil protozoa or arthropods</w:t>
      </w:r>
      <w:r w:rsidRPr="00A31DFC">
        <w:rPr>
          <w:rFonts w:ascii="Times New Roman" w:hAnsi="Times New Roman"/>
        </w:rPr>
        <w:t>. As soil fungi increase</w:t>
      </w:r>
      <w:r>
        <w:rPr>
          <w:rFonts w:ascii="Times New Roman" w:hAnsi="Times New Roman"/>
        </w:rPr>
        <w:t xml:space="preserve"> with increasing water availability</w:t>
      </w:r>
      <w:r w:rsidRPr="00A31DFC">
        <w:rPr>
          <w:rFonts w:ascii="Times New Roman" w:hAnsi="Times New Roman"/>
        </w:rPr>
        <w:t xml:space="preserve">, they may exclude soil bacteria thus reducing their abundance </w:t>
      </w:r>
      <w:r w:rsidR="0029080F" w:rsidRPr="00A31DFC">
        <w:rPr>
          <w:rFonts w:ascii="Times New Roman" w:hAnsi="Times New Roman"/>
        </w:rPr>
        <w:fldChar w:fldCharType="begin"/>
      </w:r>
      <w:r w:rsidRPr="00A31DFC">
        <w:rPr>
          <w:rFonts w:ascii="Times New Roman" w:hAnsi="Times New Roman"/>
        </w:rPr>
        <w:instrText xml:space="preserve"> ADDIN EN.CITE &lt;EndNote&gt;&lt;Cite&gt;&lt;Author&gt;Mille-Lindblom&lt;/Author&gt;&lt;Year&gt;2006&lt;/Year&gt;&lt;RecNum&gt;2&lt;/RecNum&gt;&lt;record&gt;&lt;rec-number&gt;2&lt;/rec-number&gt;&lt;foreign-keys&gt;&lt;key app="EN" db-id="2d0sr09epte0xjevppd55etyw92sefsrxt9v"&gt;2&lt;/key&gt;&lt;/foreign-keys&gt;&lt;ref-type name="Journal Article"&gt;17&lt;/ref-type&gt;&lt;contributors&gt;&lt;authors&gt;&lt;author&gt;Mille-Lindblom, C.&lt;/author&gt;&lt;author&gt;Fischer, H.&lt;/author&gt;&lt;author&gt;Tranvik, L. J.&lt;/author&gt;&lt;/authors&gt;&lt;/contributors&gt;&lt;auth-address&gt;Mille-Lindblom, C&amp;#xD;German Fed Inst Hydrol, Mainzer Tor 1, DE-56068 Koblenz, Germany&amp;#xD;German Fed Inst Hydrol, Mainzer Tor 1, DE-56068 Koblenz, Germany&amp;#xD;Uppsala Univ, Dept Ecol &amp;amp; Evolut, Evolutionary Biol Ctr, SE-75236 Uppsala, Sweden&lt;/auth-address&gt;&lt;titles&gt;&lt;title&gt;Antagonism between bacteria and fungi: substrate competition and a possible tradeoff between fungal growth and tolerance towards bacteria&lt;/title&gt;&lt;secondary-title&gt;Oikos&lt;/secondary-title&gt;&lt;alt-title&gt;Oikos&lt;/alt-title&gt;&lt;/titles&gt;&lt;periodical&gt;&lt;full-title&gt;Oikos&lt;/full-title&gt;&lt;abbr-1&gt;Oikos&lt;/abbr-1&gt;&lt;/periodical&gt;&lt;alt-periodical&gt;&lt;full-title&gt;Oikos&lt;/full-title&gt;&lt;abbr-1&gt;Oikos&lt;/abbr-1&gt;&lt;/alt-periodical&gt;&lt;pages&gt;233-242&lt;/pages&gt;&lt;volume&gt;113&lt;/volume&gt;&lt;number&gt;2&lt;/number&gt;&lt;keywords&gt;&lt;keyword&gt;chemical warfare&lt;/keyword&gt;&lt;keyword&gt;beech leaves&lt;/keyword&gt;&lt;keyword&gt;leaf-litter&lt;/keyword&gt;&lt;keyword&gt;biodiversity&lt;/keyword&gt;&lt;keyword&gt;soil&lt;/keyword&gt;&lt;keyword&gt;decomposition&lt;/keyword&gt;&lt;keyword&gt;perspective&lt;/keyword&gt;&lt;keyword&gt;ergosterol&lt;/keyword&gt;&lt;keyword&gt;microcosm&lt;/keyword&gt;&lt;keyword&gt;evolution&lt;/keyword&gt;&lt;/keywords&gt;&lt;dates&gt;&lt;year&gt;2006&lt;/year&gt;&lt;pub-dates&gt;&lt;date&gt;May&lt;/date&gt;&lt;/pub-dates&gt;&lt;/dates&gt;&lt;isbn&gt;0030-1299&lt;/isbn&gt;&lt;accession-num&gt;ISI:000237655400004&lt;/accession-num&gt;&lt;urls&gt;&lt;related-urls&gt;&lt;url&gt;&amp;lt;Go to ISI&amp;gt;://000237655400004&lt;/url&gt;&lt;/related-urls&gt;&lt;/urls&gt;&lt;language&gt;English&lt;/language&gt;&lt;/record&gt;&lt;/Cite&gt;&lt;/EndNote&gt;</w:instrText>
      </w:r>
      <w:r w:rsidR="0029080F" w:rsidRPr="00A31DFC">
        <w:rPr>
          <w:rFonts w:ascii="Times New Roman" w:hAnsi="Times New Roman"/>
        </w:rPr>
        <w:fldChar w:fldCharType="separate"/>
      </w:r>
      <w:r>
        <w:rPr>
          <w:rFonts w:ascii="Times New Roman" w:hAnsi="Times New Roman"/>
          <w:noProof/>
        </w:rPr>
        <w:t>(Mille-Lindblom et al. 2006)</w:t>
      </w:r>
      <w:r w:rsidR="0029080F" w:rsidRPr="00A31DFC">
        <w:rPr>
          <w:rFonts w:ascii="Times New Roman" w:hAnsi="Times New Roman"/>
        </w:rPr>
        <w:fldChar w:fldCharType="end"/>
      </w:r>
      <w:r w:rsidRPr="00A31DFC">
        <w:rPr>
          <w:rFonts w:ascii="Times New Roman" w:hAnsi="Times New Roman"/>
        </w:rPr>
        <w:t xml:space="preserve">. Alternatively, increases in soil protozoa or arthropods preying </w:t>
      </w:r>
      <w:r>
        <w:rPr>
          <w:rFonts w:ascii="Times New Roman" w:hAnsi="Times New Roman"/>
        </w:rPr>
        <w:t>on bacteria may increase when water is no longer limiting</w:t>
      </w:r>
      <w:r w:rsidRPr="00A31DFC">
        <w:rPr>
          <w:rFonts w:ascii="Times New Roman" w:hAnsi="Times New Roman"/>
        </w:rPr>
        <w:t xml:space="preserve"> resulting in a reduction in soil bacteria. Although we did not measure protozoa or arthropod abundance, other studies have shown that these organisms </w:t>
      </w:r>
      <w:r>
        <w:rPr>
          <w:rFonts w:ascii="Times New Roman" w:hAnsi="Times New Roman"/>
        </w:rPr>
        <w:t xml:space="preserve">do indeed </w:t>
      </w:r>
      <w:r w:rsidRPr="00A31DFC">
        <w:rPr>
          <w:rFonts w:ascii="Times New Roman" w:hAnsi="Times New Roman"/>
        </w:rPr>
        <w:t xml:space="preserve">increase during periods of increased water availability </w:t>
      </w:r>
      <w:r w:rsidR="0029080F" w:rsidRPr="00A31DFC">
        <w:rPr>
          <w:rFonts w:ascii="Times New Roman" w:hAnsi="Times New Roman"/>
        </w:rPr>
        <w:fldChar w:fldCharType="begin">
          <w:fldData xml:space="preserve">PEVuZE5vdGU+PENpdGU+PEF1dGhvcj5LYXJkb2w8L0F1dGhvcj48WWVhcj4yMDExPC9ZZWFyPjxS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</w:fldData>
        </w:fldChar>
      </w:r>
      <w:r w:rsidRPr="00A31DFC">
        <w:rPr>
          <w:rFonts w:ascii="Times New Roman" w:hAnsi="Times New Roman"/>
        </w:rPr>
        <w:instrText xml:space="preserve"> ADDIN EN.CITE </w:instrText>
      </w:r>
      <w:r w:rsidR="0029080F" w:rsidRPr="00A31DFC">
        <w:rPr>
          <w:rFonts w:ascii="Times New Roman" w:hAnsi="Times New Roman"/>
        </w:rPr>
        <w:fldChar w:fldCharType="begin">
          <w:fldData xml:space="preserve">PEVuZE5vdGU+PENpdGU+PEF1dGhvcj5LYXJkb2w8L0F1dGhvcj48WWVhcj4yMDExPC9ZZWFyPjxS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</w:fldData>
        </w:fldChar>
      </w:r>
      <w:r w:rsidRPr="00A31DFC">
        <w:rPr>
          <w:rFonts w:ascii="Times New Roman" w:hAnsi="Times New Roman"/>
        </w:rPr>
        <w:instrText xml:space="preserve"> ADDIN EN.CITE.DATA </w:instrText>
      </w:r>
      <w:r w:rsidR="001C3C68" w:rsidRPr="0029080F">
        <w:rPr>
          <w:rFonts w:ascii="Times New Roman" w:hAnsi="Times New Roman"/>
        </w:rPr>
      </w:r>
      <w:r w:rsidR="0029080F" w:rsidRPr="00A31DFC">
        <w:rPr>
          <w:rFonts w:ascii="Times New Roman" w:hAnsi="Times New Roman"/>
        </w:rPr>
        <w:fldChar w:fldCharType="end"/>
      </w:r>
      <w:r w:rsidR="001C3C68" w:rsidRPr="0029080F">
        <w:rPr>
          <w:rFonts w:ascii="Times New Roman" w:hAnsi="Times New Roman"/>
        </w:rPr>
      </w:r>
      <w:r w:rsidR="0029080F" w:rsidRPr="00A31DFC">
        <w:rPr>
          <w:rFonts w:ascii="Times New Roman" w:hAnsi="Times New Roman"/>
        </w:rPr>
        <w:fldChar w:fldCharType="separate"/>
      </w:r>
      <w:r>
        <w:rPr>
          <w:rFonts w:ascii="Times New Roman" w:hAnsi="Times New Roman"/>
          <w:noProof/>
        </w:rPr>
        <w:t>(Clarholm 1981, Classen et al. 2006, Kardol et al. 2011)</w:t>
      </w:r>
      <w:r w:rsidR="0029080F" w:rsidRPr="00A31DFC">
        <w:rPr>
          <w:rFonts w:ascii="Times New Roman" w:hAnsi="Times New Roman"/>
        </w:rPr>
        <w:fldChar w:fldCharType="end"/>
      </w:r>
      <w:r w:rsidRPr="00A31DFC">
        <w:rPr>
          <w:rFonts w:ascii="Times New Roman" w:hAnsi="Times New Roman"/>
        </w:rPr>
        <w:t xml:space="preserve"> and may decrease bacterial abundance.</w:t>
      </w:r>
    </w:p>
    <w:p w:rsidR="0021523D" w:rsidRDefault="0021523D" w:rsidP="0021523D">
      <w:pPr>
        <w:spacing w:line="480" w:lineRule="auto"/>
        <w:ind w:firstLine="720"/>
        <w:rPr>
          <w:rFonts w:ascii="Times New Roman" w:hAnsi="Times New Roman"/>
        </w:rPr>
      </w:pPr>
      <w:r w:rsidRPr="00026E56">
        <w:rPr>
          <w:rFonts w:ascii="Times New Roman" w:hAnsi="Times New Roman"/>
        </w:rPr>
        <w:t xml:space="preserve">Given piñon are dying more quickly than juniper with drought events in this ecosystem </w:t>
      </w:r>
      <w:r w:rsidR="0029080F">
        <w:rPr>
          <w:rFonts w:ascii="Times New Roman" w:hAnsi="Times New Roman"/>
        </w:rPr>
        <w:fldChar w:fldCharType="begin"/>
      </w:r>
      <w:r>
        <w:rPr>
          <w:rFonts w:ascii="Times New Roman" w:hAnsi="Times New Roman"/>
        </w:rPr>
        <w:instrText xml:space="preserve"> ADDIN EN.CITE &lt;EndNote&gt;&lt;Cite&gt;&lt;Author&gt;Plaut&lt;/Author&gt;&lt;Year&gt;2012&lt;/Year&gt;&lt;RecNum&gt;91&lt;/RecNum&gt;&lt;record&gt;&lt;rec-number&gt;91&lt;/rec-number&gt;&lt;foreign-keys&gt;&lt;key app="EN" db-id="azaxv992lvptxjer2f3vatf1e2waxft50zea"&gt;91&lt;/key&gt;&lt;/foreign-keys&gt;&lt;ref-type name="Journal Article"&gt;17&lt;/ref-type&gt;&lt;contributors&gt;&lt;authors&gt;&lt;author&gt;Plaut, J.A.&lt;/author&gt;&lt;author&gt;Yepez, E.A.&lt;/author&gt;&lt;author&gt;Hill, J.P.&lt;/author&gt;&lt;author&gt;Pangle, R.E.&lt;/author&gt;&lt;author&gt;Sperry, J.S.&lt;/author&gt;&lt;author&gt;Pockman, W. T.&lt;/author&gt;&lt;author&gt;McDowell, N. G.&lt;/author&gt;&lt;/authors&gt;&lt;/contributors&gt;&lt;titles&gt;&lt;title&gt;Hydraulic limits on water use under experimental drought in a piñon-juniper woodland&lt;/title&gt;&lt;secondary-title&gt;Plant Cell Environment&lt;/secondary-title&gt;&lt;/titles&gt;&lt;periodical&gt;&lt;full-title&gt;Plant Cell Environment&lt;/full-title&gt;&lt;/periodical&gt;&lt;dates&gt;&lt;year&gt;2012&lt;/year&gt;&lt;/dates&gt;&lt;urls&gt;&lt;/urls&gt;&lt;/record&gt;&lt;/Cite&gt;&lt;/EndNote&gt;</w:instrText>
      </w:r>
      <w:r w:rsidR="0029080F">
        <w:rPr>
          <w:rFonts w:ascii="Times New Roman" w:hAnsi="Times New Roman"/>
        </w:rPr>
        <w:fldChar w:fldCharType="separate"/>
      </w:r>
      <w:r>
        <w:rPr>
          <w:rFonts w:ascii="Times New Roman" w:hAnsi="Times New Roman"/>
          <w:noProof/>
        </w:rPr>
        <w:t>(Plaut et al. 2012)</w:t>
      </w:r>
      <w:r w:rsidR="0029080F">
        <w:rPr>
          <w:rFonts w:ascii="Times New Roman" w:hAnsi="Times New Roman"/>
        </w:rPr>
        <w:fldChar w:fldCharType="end"/>
      </w:r>
      <w:r w:rsidRPr="00026E56">
        <w:rPr>
          <w:rFonts w:ascii="Times New Roman" w:hAnsi="Times New Roman"/>
        </w:rPr>
        <w:t xml:space="preserve">, differences in the microbial communities </w:t>
      </w:r>
      <w:r>
        <w:rPr>
          <w:rFonts w:ascii="Times New Roman" w:hAnsi="Times New Roman"/>
        </w:rPr>
        <w:t xml:space="preserve">found in soils beneath their crowns </w:t>
      </w:r>
      <w:r w:rsidRPr="00026E56">
        <w:rPr>
          <w:rFonts w:ascii="Times New Roman" w:hAnsi="Times New Roman"/>
        </w:rPr>
        <w:t xml:space="preserve">could scale to alter the function </w:t>
      </w:r>
      <w:r>
        <w:rPr>
          <w:rFonts w:ascii="Times New Roman" w:hAnsi="Times New Roman"/>
        </w:rPr>
        <w:t xml:space="preserve">of this ecosystem </w:t>
      </w:r>
      <w:r w:rsidRPr="00026E56">
        <w:rPr>
          <w:rFonts w:ascii="Times New Roman" w:hAnsi="Times New Roman"/>
        </w:rPr>
        <w:t xml:space="preserve">over time </w:t>
      </w:r>
      <w:r w:rsidR="0029080F" w:rsidRPr="00026E56">
        <w:rPr>
          <w:rFonts w:ascii="Times New Roman" w:hAnsi="Times New Roman"/>
        </w:rPr>
        <w:fldChar w:fldCharType="begin">
          <w:fldData xml:space="preserve">PEVuZE5vdGU+PENpdGU+PEF1dGhvcj5CcmVzaGVhcnM8L0F1dGhvcj48WWVhcj4yMDA5PC9ZZWFy
PjxSZWNOdW0+NTU8L1JlY051bT48cmVjb3JkPjxyZWMtbnVtYmVyPjU1PC9yZWMtbnVtYmVyPjxm
b3JlaWduLWtleXM+PGtleSBhcHA9IkVOIiBkYi1pZD0iYXpheHY5OTJsdnB0eGplcjJmM3ZhdGYx
ZTJ3YXhmdDUwemVhIj41NTwva2V5PjwvZm9yZWlnbi1rZXlzPjxyZWYtdHlwZSBuYW1lPSJKb3Vy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aG9yPjwvYXV0aG9ycz48L2NvbnRyaWJ1dG9ycz48YXV0aC1hZGRyZXNzPkJyZXNoZWFycywgREQm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=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PEVuZE5vdGU+PENpdGU+PEF1dGhvcj5CcmVzaGVhcnM8L0F1dGhvcj48WWVhcj4yMDA5PC9ZZWFy
PjxSZWNOdW0+NTU8L1JlY051bT48cmVjb3JkPjxyZWMtbnVtYmVyPjU1PC9yZWMtbnVtYmVyPjxm
b3JlaWduLWtleXM+PGtleSBhcHA9IkVOIiBkYi1pZD0iYXpheHY5OTJsdnB0eGplcjJmM3ZhdGYx
ZTJ3YXhmdDUwemVhIj41NTwva2V5PjwvZm9yZWlnbi1rZXlzPjxyZWYtdHlwZSBuYW1lPSJKb3Vy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aG9yPjwvYXV0aG9ycz48L2NvbnRyaWJ1dG9ycz48YXV0aC1hZGRyZXNzPkJyZXNoZWFycywgREQm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=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sidRPr="00026E56">
        <w:rPr>
          <w:rFonts w:ascii="Times New Roman" w:hAnsi="Times New Roman"/>
        </w:rPr>
        <w:fldChar w:fldCharType="separate"/>
      </w:r>
      <w:r>
        <w:rPr>
          <w:rFonts w:ascii="Times New Roman" w:hAnsi="Times New Roman"/>
          <w:noProof/>
        </w:rPr>
        <w:t>(Mueller et al. 2005, Breshears et al. 2009)</w:t>
      </w:r>
      <w:r w:rsidR="0029080F" w:rsidRPr="00026E56">
        <w:rPr>
          <w:rFonts w:ascii="Times New Roman" w:hAnsi="Times New Roman"/>
        </w:rPr>
        <w:fldChar w:fldCharType="end"/>
      </w:r>
      <w:r w:rsidRPr="00026E56">
        <w:rPr>
          <w:rFonts w:ascii="Times New Roman" w:hAnsi="Times New Roman"/>
        </w:rPr>
        <w:t>.</w:t>
      </w:r>
      <w:r>
        <w:rPr>
          <w:rFonts w:ascii="Times New Roman" w:hAnsi="Times New Roman"/>
        </w:rPr>
        <w:t xml:space="preserve"> Distinct fungal communities beneath piñon and juniper crowns with varying richness and abundance may be primarily attributed to their differences in mycorrhizal association; piñon</w:t>
      </w:r>
      <w:r w:rsidRPr="00A31DFC">
        <w:rPr>
          <w:rFonts w:ascii="Times New Roman" w:hAnsi="Times New Roman"/>
        </w:rPr>
        <w:t xml:space="preserve"> associate with ecto-mycorrhizal (EM) fungi, while juniper associate with arbuscular mycorrhizal (AM) fungi </w:t>
      </w:r>
      <w:r w:rsidR="0029080F" w:rsidRPr="00A31DFC">
        <w:rPr>
          <w:rFonts w:ascii="Times New Roman" w:hAnsi="Times New Roman"/>
        </w:rPr>
        <w:fldChar w:fldCharType="begin">
          <w:fldData xml:space="preserve">PEVuZE5vdGU+PENpdGU+PEF1dGhvcj5IYXNraW5zPC9BdXRob3I+PFllYXI+MjAwNDwvWWVhcj48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PEVuZE5vdGU+PENpdGU+PEF1dGhvcj5IYXNraW5zPC9BdXRob3I+PFllYXI+MjAwNDwvWWVhcj48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sidRPr="00A31DFC">
        <w:rPr>
          <w:rFonts w:ascii="Times New Roman" w:hAnsi="Times New Roman"/>
        </w:rPr>
        <w:fldChar w:fldCharType="separate"/>
      </w:r>
      <w:r>
        <w:rPr>
          <w:rFonts w:ascii="Times New Roman" w:hAnsi="Times New Roman"/>
          <w:noProof/>
        </w:rPr>
        <w:t>(Haskins and Gehring 2004)</w:t>
      </w:r>
      <w:r w:rsidR="0029080F" w:rsidRPr="00A31DFC">
        <w:rPr>
          <w:rFonts w:ascii="Times New Roman" w:hAnsi="Times New Roman"/>
        </w:rPr>
        <w:fldChar w:fldCharType="end"/>
      </w:r>
      <w:r>
        <w:rPr>
          <w:rFonts w:ascii="Times New Roman" w:hAnsi="Times New Roman"/>
        </w:rPr>
        <w:t>, although we did not test for this. As piñon die in this ecosystem due to drought, their associated fungal symbiont may also decline, decreasing the ability of piñon to re-establish in this ecosystem and aiding in the transition to a juniper dominated ecosystem. Further, differences between both bacterial and fungal communities beneath piñon and juniper crowns may indi</w:t>
      </w:r>
      <w:r w:rsidRPr="00A31DFC">
        <w:rPr>
          <w:rFonts w:ascii="Times New Roman" w:hAnsi="Times New Roman"/>
        </w:rPr>
        <w:t xml:space="preserve">cate a difference in </w:t>
      </w:r>
      <w:r>
        <w:rPr>
          <w:rFonts w:ascii="Times New Roman" w:hAnsi="Times New Roman"/>
        </w:rPr>
        <w:t xml:space="preserve">the </w:t>
      </w:r>
      <w:r w:rsidRPr="00A31DFC">
        <w:rPr>
          <w:rFonts w:ascii="Times New Roman" w:hAnsi="Times New Roman"/>
        </w:rPr>
        <w:t>function</w:t>
      </w:r>
      <w:r>
        <w:rPr>
          <w:rFonts w:ascii="Times New Roman" w:hAnsi="Times New Roman"/>
        </w:rPr>
        <w:t xml:space="preserve"> of these two communities</w:t>
      </w:r>
      <w:r w:rsidRPr="00A31DFC">
        <w:rPr>
          <w:rFonts w:ascii="Times New Roman" w:hAnsi="Times New Roman"/>
        </w:rPr>
        <w:t xml:space="preserve"> (Cregger et al, in review). </w:t>
      </w:r>
      <w:r>
        <w:rPr>
          <w:rFonts w:ascii="Times New Roman" w:hAnsi="Times New Roman"/>
        </w:rPr>
        <w:t>As piñon die with drought, a distinct microbial community may be lost from this ecosystem resulting in a functional shift.</w:t>
      </w:r>
    </w:p>
    <w:p w:rsidR="0021523D" w:rsidRPr="00A31DFC" w:rsidRDefault="0021523D" w:rsidP="0021523D">
      <w:pPr>
        <w:spacing w:line="480" w:lineRule="auto"/>
        <w:rPr>
          <w:rFonts w:ascii="Times New Roman" w:hAnsi="Times New Roman"/>
        </w:rPr>
      </w:pPr>
      <w:r>
        <w:rPr>
          <w:rFonts w:ascii="Times New Roman" w:hAnsi="Times New Roman"/>
          <w:b/>
        </w:rPr>
        <w:tab/>
      </w:r>
      <w:r w:rsidRPr="008E0DF6">
        <w:rPr>
          <w:rFonts w:ascii="Times New Roman" w:hAnsi="Times New Roman"/>
        </w:rPr>
        <w:t xml:space="preserve">When taken together, our results indicate that the response of microbial communities to climate change is complex and highly dependent upon the underlying seasonal variability and associated plant community. </w:t>
      </w:r>
      <w:r>
        <w:rPr>
          <w:rFonts w:ascii="Times New Roman" w:hAnsi="Times New Roman"/>
        </w:rPr>
        <w:t>These changes have important effects on how we design microbial community assessments in such systems, as</w:t>
      </w:r>
      <w:r w:rsidRPr="008E0DF6">
        <w:rPr>
          <w:rFonts w:ascii="Times New Roman" w:hAnsi="Times New Roman"/>
        </w:rPr>
        <w:t xml:space="preserve"> a one-time snap shot look at the microbial community to</w:t>
      </w:r>
      <w:r w:rsidRPr="00A31DFC">
        <w:rPr>
          <w:rFonts w:ascii="Times New Roman" w:hAnsi="Times New Roman"/>
        </w:rPr>
        <w:t xml:space="preserve"> predict their response to </w:t>
      </w:r>
      <w:r>
        <w:rPr>
          <w:rFonts w:ascii="Times New Roman" w:hAnsi="Times New Roman"/>
        </w:rPr>
        <w:t>climate</w:t>
      </w:r>
      <w:r w:rsidRPr="00A31DFC">
        <w:rPr>
          <w:rFonts w:ascii="Times New Roman" w:hAnsi="Times New Roman"/>
        </w:rPr>
        <w:t xml:space="preserve"> change </w:t>
      </w:r>
      <w:r>
        <w:rPr>
          <w:rFonts w:ascii="Times New Roman" w:hAnsi="Times New Roman"/>
        </w:rPr>
        <w:t>will</w:t>
      </w:r>
      <w:r w:rsidRPr="00A31DFC">
        <w:rPr>
          <w:rFonts w:ascii="Times New Roman" w:hAnsi="Times New Roman"/>
        </w:rPr>
        <w:t xml:space="preserve"> not reflect </w:t>
      </w:r>
      <w:r>
        <w:rPr>
          <w:rFonts w:ascii="Times New Roman" w:hAnsi="Times New Roman"/>
        </w:rPr>
        <w:t>the overall structure of these systems and their dynamic nature</w:t>
      </w:r>
      <w:r w:rsidRPr="00A31DFC">
        <w:rPr>
          <w:rFonts w:ascii="Times New Roman" w:hAnsi="Times New Roman"/>
        </w:rPr>
        <w:t xml:space="preserve">. Seasonal and temporal variation as well as plant community compositional changes </w:t>
      </w:r>
      <w:r>
        <w:rPr>
          <w:rFonts w:ascii="Times New Roman" w:hAnsi="Times New Roman"/>
        </w:rPr>
        <w:t>will</w:t>
      </w:r>
      <w:r w:rsidRPr="00A31DFC">
        <w:rPr>
          <w:rFonts w:ascii="Times New Roman" w:hAnsi="Times New Roman"/>
        </w:rPr>
        <w:t xml:space="preserve"> play a large role in the response of these communities and should be incorporated into future climate change experimental manipulations</w:t>
      </w:r>
      <w:r>
        <w:rPr>
          <w:rFonts w:ascii="Times New Roman" w:hAnsi="Times New Roman"/>
        </w:rPr>
        <w:t xml:space="preserve"> especially with advances in molecular techniques that allow higher throughput of community samples</w:t>
      </w:r>
      <w:r w:rsidRPr="00A31DFC">
        <w:rPr>
          <w:rFonts w:ascii="Times New Roman" w:hAnsi="Times New Roman"/>
        </w:rPr>
        <w:t xml:space="preserve">. </w:t>
      </w:r>
    </w:p>
    <w:p w:rsidR="003B1BB7" w:rsidRPr="00A31DFC" w:rsidRDefault="003B1BB7" w:rsidP="003B1BB7">
      <w:pPr>
        <w:spacing w:line="480" w:lineRule="auto"/>
        <w:rPr>
          <w:rFonts w:ascii="Times New Roman" w:hAnsi="Times New Roman"/>
        </w:rPr>
      </w:pPr>
    </w:p>
    <w:p w:rsidR="003B1BB7" w:rsidRPr="008E4625" w:rsidRDefault="003B1BB7" w:rsidP="003B1BB7">
      <w:pPr>
        <w:spacing w:line="480" w:lineRule="auto"/>
        <w:rPr>
          <w:rFonts w:ascii="Times New Roman" w:hAnsi="Times New Roman"/>
          <w:b/>
          <w:color w:val="000000"/>
          <w:sz w:val="28"/>
        </w:rPr>
      </w:pPr>
      <w:r w:rsidRPr="008E4625">
        <w:rPr>
          <w:rFonts w:ascii="Times New Roman" w:hAnsi="Times New Roman"/>
          <w:b/>
          <w:color w:val="000000"/>
          <w:sz w:val="28"/>
        </w:rPr>
        <w:t>Acknowledgments</w:t>
      </w:r>
    </w:p>
    <w:p w:rsidR="008E4625" w:rsidRDefault="003B1BB7" w:rsidP="003B1BB7">
      <w:pPr>
        <w:spacing w:after="120" w:line="480" w:lineRule="auto"/>
        <w:rPr>
          <w:rFonts w:ascii="Times New Roman" w:hAnsi="Times New Roman" w:cs="Times New Roman"/>
        </w:rPr>
        <w:sectPr w:rsidR="008E4625">
          <w:headerReference w:type="even" r:id="rId21"/>
          <w:headerReference w:type="default" r:id="rId22"/>
          <w:footerReference w:type="even" r:id="rId23"/>
          <w:footerReference w:type="default" r:id="rId24"/>
          <w:pgSz w:w="12240" w:h="15840"/>
          <w:pgMar w:top="1440" w:right="1440" w:bottom="1440" w:left="1440" w:gutter="0"/>
        </w:sectPr>
      </w:pPr>
      <w:r w:rsidRPr="00A31DFC">
        <w:rPr>
          <w:rFonts w:ascii="Times New Roman" w:hAnsi="Times New Roman" w:cs="Times New Roman"/>
        </w:rPr>
        <w:t xml:space="preserve">We thank Veronica Brown, Hector F. Castro, and Marilyn Kerley for their assistance optimizing the qPCR and TRFLP protocols. M. Cregger was supported by the Graduate Research for the Environment Fellowship sponsored by the Department of Energy Global Change Education Program and The University of Tennessee. The field experiment was </w:t>
      </w:r>
      <w:r>
        <w:rPr>
          <w:rFonts w:ascii="Times New Roman" w:hAnsi="Times New Roman" w:cs="Times New Roman"/>
        </w:rPr>
        <w:t>funded by the Department of E</w:t>
      </w:r>
      <w:r w:rsidRPr="00806782">
        <w:rPr>
          <w:rFonts w:ascii="Times New Roman" w:hAnsi="Times New Roman" w:cs="Times New Roman"/>
        </w:rPr>
        <w:t xml:space="preserve">nergy’s Office of Science (BER) via awards to Nate McDowell and Will Pockman. </w:t>
      </w:r>
    </w:p>
    <w:p w:rsidR="00864E28" w:rsidRPr="00864E28" w:rsidRDefault="00CB0A41" w:rsidP="003B1BB7">
      <w:pPr>
        <w:spacing w:after="120" w:line="480" w:lineRule="auto"/>
        <w:rPr>
          <w:rFonts w:ascii="Times New Roman" w:hAnsi="Times New Roman"/>
        </w:rPr>
      </w:pPr>
      <w:r>
        <w:rPr>
          <w:rFonts w:ascii="Times New Roman" w:hAnsi="Times New Roman"/>
          <w:b/>
          <w:sz w:val="28"/>
        </w:rPr>
        <w:t>References</w:t>
      </w:r>
    </w:p>
    <w:p w:rsidR="008A47CA" w:rsidRPr="00460CAC" w:rsidRDefault="0029080F" w:rsidP="008A47CA">
      <w:pPr>
        <w:spacing w:line="480" w:lineRule="auto"/>
        <w:ind w:left="720" w:hanging="720"/>
        <w:rPr>
          <w:rFonts w:ascii="Times New Roman" w:hAnsi="Times New Roman"/>
          <w:noProof/>
        </w:rPr>
      </w:pPr>
      <w:r w:rsidRPr="00460CAC">
        <w:rPr>
          <w:rFonts w:ascii="Times New Roman" w:hAnsi="Times New Roman"/>
        </w:rPr>
        <w:fldChar w:fldCharType="begin"/>
      </w:r>
      <w:r w:rsidR="008A47CA" w:rsidRPr="00460CAC">
        <w:rPr>
          <w:rFonts w:ascii="Times New Roman" w:hAnsi="Times New Roman"/>
        </w:rPr>
        <w:instrText xml:space="preserve"> ADDIN EN.REFLIST </w:instrText>
      </w:r>
      <w:r w:rsidRPr="00460CAC">
        <w:rPr>
          <w:rFonts w:ascii="Times New Roman" w:hAnsi="Times New Roman"/>
        </w:rPr>
        <w:fldChar w:fldCharType="separate"/>
      </w:r>
      <w:r w:rsidR="008A47CA" w:rsidRPr="00460CAC">
        <w:rPr>
          <w:rFonts w:ascii="Times New Roman" w:hAnsi="Times New Roman"/>
          <w:noProof/>
        </w:rPr>
        <w:t>Angel, R., M. I. M. Soares, E. D. Ungar, and O. Gillor. 2010. Biogeography of soil archaea and bacteria along a steep precipitation gradient. Isme Journal 4:553-563.</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Bardgett, R. D. 2005. The Biology of Soil: A Community and Ecosystem Approach. Oxford University Press, New York.</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Bell, C., N. McIntyre, S. Cox, D. Tissue, and J. Zak. 2008. Soil microbial responses to temporal variations of moisture and temperature in a Chihuahuan Desert Grassland. Microbial Ecology 56:153-167.</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Bellgard, S. E. and S. E. Williams. 2011. Response of mycorrhizal diversity to current climatic changes. Diversity 3:8-90.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Breshears, D. D., O. B. Myers, C. W. Meyer, F. J. Barnes, C. B. Zou, C. D. Allen, N. G. McDowell, and W. T. Pockman. 2009. Tree die-off in response to global change-type drought: mortality insights from a decade of plant water potential measurements. Frontiers in Ecology and the Environment 7:185-189.</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Buyer, J. S., D. P. Roberts, and E. Russek-Cohen. 2002. Soil and plant effects on microbial community structure. Canadian Journal of Microbiology 48:955-964.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Castro, H. F., A. T. Classen, E. E. Austin, R. J. Norby, and C. W. Schadt. 2010. Soil Microbial Community Responses to Multiple Experimental Climate Change Drivers. Applied and Environmental Microbiology 76:999-1007.</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Chapman, S. K., J. A. Langley, S. C. Hart, and G. W. Koch. 2006. Plants actively control nitrogen cycling: uncorking the microbial bottleneck. New Phytologist 169:27-34.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Clarholm, M. 1981. Protozoan Grazing of Bacteria in Soil - Impact and Importance. Microbial Ecology 7:343-350.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Clark, J., J. Campbell, H. Grizzle, V. Acosta-Martinez, and J. Zak. 2009. Soil Microbial Community Response to Drought and Precipitation Variability in the Chihuahuan Desert. Microbial Ecology 57:248-260.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Classen, A. T., J. DeMarco, S. C. Hart, T. G. Whitham, N. S. Cobb, and G. W. Koch. 2006. Impacts of herbivorous insects on decomposer communities during the early stages of primary succession in a semi-arid woodland. Soil Biology </w:t>
      </w:r>
      <w:r w:rsidR="00032052" w:rsidRPr="00460CAC">
        <w:rPr>
          <w:rFonts w:ascii="Times New Roman" w:hAnsi="Times New Roman"/>
          <w:noProof/>
        </w:rPr>
        <w:t>and</w:t>
      </w:r>
      <w:r w:rsidRPr="00460CAC">
        <w:rPr>
          <w:rFonts w:ascii="Times New Roman" w:hAnsi="Times New Roman"/>
          <w:noProof/>
        </w:rPr>
        <w:t xml:space="preserve"> Biochemistry 38:972-982.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Collins, S. L., R. L. Sinsabaugh, C. Crenshaw, L. Green, A. Porras-Alfaro, M. Stursova, and L. H. Zeglin. 2008. Pulse dynamics and microbial processes in aridland ecosystems. Journal of Ecology 96:413-420.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Cook, E. R., C. A. Woodhouse, C. M. Eakin, D. M. Meko, and D. W. Stahle. 2004. Long-term aridity changes in the western United States. Science 306:1015-1018.</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Cruz-Martinez, K., K. B. Suttle, E. L. Brodie, M. E. Power, G. L. Andersen, and J. F. Banfield. 2009. Despite strong seasonal responses, soil microbial consortia are more resilient to long-term changes in rainfall than overlying grassland. Isme Journal 3:738-744.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Davidson, E. A., R. W. Eckert, S. C. Hart, and M. K. Firestone. 1989. Direct extraction of microbial biomass nitrogen from forest and grassland soils of California. Soil Biology </w:t>
      </w:r>
      <w:r w:rsidR="00032052" w:rsidRPr="00460CAC">
        <w:rPr>
          <w:rFonts w:ascii="Times New Roman" w:hAnsi="Times New Roman"/>
          <w:noProof/>
        </w:rPr>
        <w:t>and</w:t>
      </w:r>
      <w:r w:rsidRPr="00460CAC">
        <w:rPr>
          <w:rFonts w:ascii="Times New Roman" w:hAnsi="Times New Roman"/>
          <w:noProof/>
        </w:rPr>
        <w:t xml:space="preserve"> Biochemistry 21:773-779.</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de Graaff, M. A., A. T. Classen, H. F. Castro, and C. W. Schadt. 2010. Labile soil carbon inputs mediate the soil microbial community composition and plant residue decomposition rates. New Phytologist 188:1055-1064.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Evans, S. E. and M. D. Wallenstein. 2012. Soil microbial community response to drying and rewetting stress: does historical precipitation regime matter? Biogeochemistry 109:101-116.</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Fierer, N., J. P. Schimel, and P. A. Holden. 2003. Influence of drying-rewetting frequency on soil bacterial community structure. Microbial Ecology 45:63-71.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Gardes, M.</w:t>
      </w:r>
      <w:r w:rsidR="00CD4B81" w:rsidRPr="00460CAC">
        <w:rPr>
          <w:rFonts w:ascii="Times New Roman" w:hAnsi="Times New Roman"/>
          <w:noProof/>
        </w:rPr>
        <w:t>,</w:t>
      </w:r>
      <w:r w:rsidRPr="00460CAC">
        <w:rPr>
          <w:rFonts w:ascii="Times New Roman" w:hAnsi="Times New Roman"/>
          <w:noProof/>
        </w:rPr>
        <w:t xml:space="preserve"> and T. D. Bruns. 1993. Its Primers with Enhanced Specificity for Basidiomycetes - Application to the Identification of Mycorrhizae and Rusts. Molecular Ecology 2:113-118.</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Gray, S. B., A. T. Classen, P. Kardol, Z. Yermakov, and R. M. Miller. 2011. Multiple Climate Change Factors Interact to Alter Soil Microbial Community Structure in an Old-Field Ecosystem. Soil Science Society of America Journal 75:2217-2226.</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Greenland, D., D. G. Goodin, and R. C. Smith. 2003. Climate Variability and Ecosystem Response at Long-Term Ecological Research Sties. Oxford University Press, New York, New York.</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Gregory, J. M., J. F. B. Mitchell, and A. J. Brady. 1997. Summer drought in northern midlatitudes in a time-dependent CO2 climate experiment. Journal of Climate 10:662-686.</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Hanson, P. J.</w:t>
      </w:r>
      <w:r w:rsidR="00CD4B81" w:rsidRPr="00460CAC">
        <w:rPr>
          <w:rFonts w:ascii="Times New Roman" w:hAnsi="Times New Roman"/>
          <w:noProof/>
        </w:rPr>
        <w:t>,</w:t>
      </w:r>
      <w:r w:rsidRPr="00460CAC">
        <w:rPr>
          <w:rFonts w:ascii="Times New Roman" w:hAnsi="Times New Roman"/>
          <w:noProof/>
        </w:rPr>
        <w:t xml:space="preserve"> and J. F. Weltzin. 2000. Drought disturbance from climate change: response of United States forests. Science of the Total Environment 262:205-220.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Haskins, K. E.</w:t>
      </w:r>
      <w:r w:rsidR="00CD4B81" w:rsidRPr="00460CAC">
        <w:rPr>
          <w:rFonts w:ascii="Times New Roman" w:hAnsi="Times New Roman"/>
          <w:noProof/>
        </w:rPr>
        <w:t>,</w:t>
      </w:r>
      <w:r w:rsidRPr="00460CAC">
        <w:rPr>
          <w:rFonts w:ascii="Times New Roman" w:hAnsi="Times New Roman"/>
          <w:noProof/>
        </w:rPr>
        <w:t xml:space="preserve"> and C. A. Gehring. 2004. Interactions with juniper alter pinyon pine ectomycorrhizal fungal communities. Ecology 85:2687-2692.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Hauben, L., L. Vauterin, J. Swings, and E. R. B. Moore. 1997. Comparison of 16S ribosomal DNA sequences of all Xanthomonas species. International Journal of Systematic Bacteriology 47:328-335.</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Haubensak, K. A., S. C. Hart, and J. M. Stark. 2002. Influences of chloroform exposure time and soil water content on C and N release in forest soils. Soil Biology </w:t>
      </w:r>
      <w:r w:rsidR="00032052" w:rsidRPr="00460CAC">
        <w:rPr>
          <w:rFonts w:ascii="Times New Roman" w:hAnsi="Times New Roman"/>
          <w:noProof/>
        </w:rPr>
        <w:t>and</w:t>
      </w:r>
      <w:r w:rsidRPr="00460CAC">
        <w:rPr>
          <w:rFonts w:ascii="Times New Roman" w:hAnsi="Times New Roman"/>
          <w:noProof/>
        </w:rPr>
        <w:t xml:space="preserve"> Biochemistry 34:1549-1562.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Hawkes, C. V., S. N. Kivlin, J. D. Rocca, V. Huguet, M. A. Thomsen, and K. B. Suttle. 2011. Fungal community responses to precipitation. Global Change Biology 17:1637-1645.</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Hobbie, S. E. 1992. </w:t>
      </w:r>
      <w:r w:rsidR="00692F1A" w:rsidRPr="00460CAC">
        <w:rPr>
          <w:rFonts w:ascii="Times New Roman" w:hAnsi="Times New Roman"/>
          <w:noProof/>
        </w:rPr>
        <w:t>Effects of plant species on nutrient cycling</w:t>
      </w:r>
      <w:r w:rsidRPr="00460CAC">
        <w:rPr>
          <w:rFonts w:ascii="Times New Roman" w:hAnsi="Times New Roman"/>
          <w:noProof/>
        </w:rPr>
        <w:t xml:space="preserve">. Trends in Ecology </w:t>
      </w:r>
      <w:r w:rsidR="00032052" w:rsidRPr="00460CAC">
        <w:rPr>
          <w:rFonts w:ascii="Times New Roman" w:hAnsi="Times New Roman"/>
          <w:noProof/>
        </w:rPr>
        <w:t>and</w:t>
      </w:r>
      <w:r w:rsidRPr="00460CAC">
        <w:rPr>
          <w:rFonts w:ascii="Times New Roman" w:hAnsi="Times New Roman"/>
          <w:noProof/>
        </w:rPr>
        <w:t xml:space="preserve"> Evolution 7:336-339.</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Hullar, M. A. J., L. A. Kaplan, and D. A. Stahl. 2006. Recurring seasonal dynamics of microbial communities in stream habitats. Applied and Environmental Microbiology 72:713-722.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Kardol, P., M. A. Cregger, C. E. Campany, and A. T. Classen. 2010. Soil ecosystem functioning under climate change: plant species and community effects. Ecology 91:767-781.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Kardol, P., W. N. Reynolds, R. J. Norby, and A. T. Classen. 2011. Climate change effects on soil microarthropod abundance and community structure. Applied Soil Ecology 47:37-44.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Knapp, A. K., C. Beier, D. D. Briske, A. T. Classen, Y. Luo, M. Reichstein, M. D. Smith, S. D. Smith, J. E. Bell, P. A. Fay, J. L. Heisler, S. W. Leavitt, R. Sherry, B. Smith, and E. Weng. 2008. Consequences of More Extreme Precipitation Regimes for Terrestrial Ecosystems. Bioscience 58:811-821.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Lipson, D. A.</w:t>
      </w:r>
      <w:r w:rsidR="0054528F" w:rsidRPr="00460CAC">
        <w:rPr>
          <w:rFonts w:ascii="Times New Roman" w:hAnsi="Times New Roman"/>
          <w:noProof/>
        </w:rPr>
        <w:t>,</w:t>
      </w:r>
      <w:r w:rsidRPr="00460CAC">
        <w:rPr>
          <w:rFonts w:ascii="Times New Roman" w:hAnsi="Times New Roman"/>
          <w:noProof/>
        </w:rPr>
        <w:t xml:space="preserve"> and S. K. Schmidt. 2004. Seasonal changes in an alpine soil bacterial community in the Colorado Rocky Mountains. Applied and Environmental Microbiology 70:2867-2879.</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Luo, Y. Q., J. Melillo, S. L. Niu, C. Beier, J. S. Clark, A. T. Classen, E. Davidson, J. S. Dukes, R. D. Evans, C. B. Field, C. I. Czimczik, M. Keller, B. A. Kimball, L. M. Kueppers, R. J. Norby, S. L. Pelini, E. Pendall, E. Rastetter, J. Six, M. Smith, M. G. Tjoelker, and M. S. Torn. 2011. Coordinated approaches to quantify long-term ecosystem dynamics in response to global change. Global Change Biology 17:843-854.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Marchesi, J. R., T. Sato, A. J. Weightman, T. A. Martin, J. C. Fry, S. J. Hiom, D. Dymock, and W. G. Wade. 1998. Design and evaluation of useful bacterium-specific PCR primers that amplify genes coding for bacterial</w:t>
      </w:r>
      <w:r w:rsidR="001C4862" w:rsidRPr="00460CAC">
        <w:rPr>
          <w:rFonts w:ascii="Times New Roman" w:hAnsi="Times New Roman"/>
          <w:noProof/>
        </w:rPr>
        <w:t xml:space="preserve"> 16S rRNA</w:t>
      </w:r>
      <w:r w:rsidRPr="00460CAC">
        <w:rPr>
          <w:rFonts w:ascii="Times New Roman" w:hAnsi="Times New Roman"/>
          <w:noProof/>
        </w:rPr>
        <w:t>. Applied and Environmental Microbiology 64:2333-2333.</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Matthes, F. C. 2008. Climate change 2007. The physical science basis, impacts, adaptation and vulnerability mitigation of climate change. Internationale Politik 63:130-132.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Mille-Lindblom, C., H. Fischer, and L. J. Tranvik. 2006. Antagonism between bacteria and fungi: substrate competition and a possible tradeoff between fungal growth and tolerance towards bacteria. Oikos 113:233-242.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Mitchell, R. J., C. D. Campbell, S. J. Chapman, and C. M. Cameron. 2010. The ecological engineering impact of a single tree species on the soil microbial community. Journal of Ecology 98:50-61.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Mueller, R. C., C. M. Scudder, M. E. Porter, R. T. Trotter, C. A. Gehring, and T. G. Whitham. 2005. Differential tree mortality in response to severe drought: evidence for long-term vegetation shifts. Journal of Ecology 93:1085-1093.</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Nazih, N., O. Finlay-Moore, P. G. Hartel, and J. J. Fuhrmann. 2001. Whole soil fatty acid methyl ester (FAME) profiles of early soybean rhizosphere as affected by temperature and matric water potential. Soil Biology </w:t>
      </w:r>
      <w:r w:rsidR="00032052" w:rsidRPr="00460CAC">
        <w:rPr>
          <w:rFonts w:ascii="Times New Roman" w:hAnsi="Times New Roman"/>
          <w:noProof/>
        </w:rPr>
        <w:t>and</w:t>
      </w:r>
      <w:r w:rsidRPr="00460CAC">
        <w:rPr>
          <w:rFonts w:ascii="Times New Roman" w:hAnsi="Times New Roman"/>
          <w:noProof/>
        </w:rPr>
        <w:t xml:space="preserve"> Biochemistry 33:693-696.</w:t>
      </w:r>
    </w:p>
    <w:p w:rsidR="00C01AA0" w:rsidRDefault="008A47CA" w:rsidP="008A47CA">
      <w:pPr>
        <w:spacing w:line="480" w:lineRule="auto"/>
        <w:ind w:left="720" w:hanging="720"/>
        <w:rPr>
          <w:rFonts w:ascii="Times New Roman" w:hAnsi="Times New Roman"/>
          <w:noProof/>
        </w:rPr>
      </w:pPr>
      <w:r w:rsidRPr="00460CAC">
        <w:rPr>
          <w:rFonts w:ascii="Times New Roman" w:hAnsi="Times New Roman"/>
          <w:noProof/>
        </w:rPr>
        <w:t>Pan, Y. D., J. M. Melillo, A. D. McGuire, D. W. Kicklighter, L. F. Pitelka, K. Hibbard, L. L. Pierce, S. W. Running, D. S. Ojima, W. J. Parton, and D. S. Schimel. 1998. Modeled responses of terrestrial ecosystems to elevated atmospheric CO2: a comparison of simulations by the biogeochemistry models of the Vegetation/Ecosystem Modeling and Analysis Project (VEMAP). Oecologia 114:389-404.</w:t>
      </w:r>
    </w:p>
    <w:p w:rsidR="00C01AA0" w:rsidRDefault="00C01AA0" w:rsidP="00C01AA0">
      <w:pPr>
        <w:spacing w:line="480" w:lineRule="auto"/>
        <w:ind w:left="720" w:hanging="720"/>
        <w:rPr>
          <w:rFonts w:ascii="Times New Roman" w:hAnsi="Times New Roman"/>
          <w:noProof/>
        </w:rPr>
      </w:pPr>
      <w:r>
        <w:rPr>
          <w:rFonts w:ascii="Times New Roman" w:hAnsi="Times New Roman"/>
          <w:noProof/>
        </w:rPr>
        <w:t>Pangle, R. E., J. P. Hill, J. A. Plaut, E. A. Yepez, J. R. Elliott, N. Gehres, N. G. McDowell, and W. T. Pockman. 2012. Methodology and performance of a rainfall manipulation experiment in a piñon-juniper woodland. Ecosphere.</w:t>
      </w:r>
    </w:p>
    <w:p w:rsidR="008A47CA" w:rsidRPr="00460CAC" w:rsidRDefault="00C01AA0" w:rsidP="00C01AA0">
      <w:pPr>
        <w:spacing w:line="480" w:lineRule="auto"/>
        <w:ind w:left="720" w:hanging="720"/>
        <w:rPr>
          <w:rFonts w:ascii="Times New Roman" w:hAnsi="Times New Roman"/>
          <w:noProof/>
        </w:rPr>
      </w:pPr>
      <w:r>
        <w:rPr>
          <w:rFonts w:ascii="Times New Roman" w:hAnsi="Times New Roman"/>
          <w:noProof/>
        </w:rPr>
        <w:t>Plaut, J. A., E. A. Yepez, J. P. Hill, R. E. Pangle, J. S. Sperry, W. T. Pockman, and N. G. McDowell. 2012. Hydraulic limits on water use under experimental drought in a piñon-juniper woodland. Plant Cell Environment.</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Rajeevan, M. S., D. G. Ranamukhaarachchi, S. D. Vernon, and E. R. Unger. 2001. Use of real-time quantitative PCR to validate the results of cDNA array and differential display PCR technologies. Methods 25:443-451.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Rosenberg, N. J., R. A. Brown, R. C. Izaurralde, and A. M. Thomson. 2003. Integrated assessment of Hadley Centre (HadCM2) climate change projections on agricultural productivity and irrigation water supply in the conterminous United States - I. Climate change scenarios and impacts on irrigation water supply simulated with the HUMUS model. Agricultural and Forest Meteorology 117:73-96.</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Sala, O. E., Robert B. Jackson, Harold A. Mooney, and Robert W. Howarth. 2000. Methods in Ecosystem Science. Springer-Verlag New York, Inc, New York.</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Schadt, C. W., A. P. Martin, D. A. Lipson, and S. K. Schmidt. 2003. Seasonal dynamics of previously unknown fungal lineages in tundra soils. Science 301:1359-1361.</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Schimel, J., T. C. Balser, and M. Wallenstein. 2007. Microbial stress-response physiology and its implications for ecosystem function. Ecology 88:1386-1394.</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Schwinning, S. and O. E. Sala. 2004. Hierarchy of responses to resource pulses in and and semi-arid ecosystems. Oecologia 141:211-220.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Sheik, C. S., W. H. Beasley, M. S. Elshahed, X. H. Zhou, Y. Q. Luo, and L. R. Krumholz. 2011. Effect of warming and drought on grassland microbial communities. Isme Journal 5:1692-1700.</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Singh, B. K., L. Nazaries, S. Munro, I. C. Anderson, and C. D. Campbell. 2006. Use of multiplex terminal restriction fragment length polymorphism for rapid and simultaneous analysis of different components of the soil microbial community. Applied and Environmental Microbiology 72:7278-7285.</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Steenwerth, K. L., L. E. Jackson, F. J. Calderon, K. M. Scow, and D. E. Rolston. 2005. Response of microbial community composition and activity in agricultural and grassland soils after a simulated rainfall. Soil Biology </w:t>
      </w:r>
      <w:r w:rsidR="00032052" w:rsidRPr="00460CAC">
        <w:rPr>
          <w:rFonts w:ascii="Times New Roman" w:hAnsi="Times New Roman"/>
          <w:noProof/>
        </w:rPr>
        <w:t>and</w:t>
      </w:r>
      <w:r w:rsidRPr="00460CAC">
        <w:rPr>
          <w:rFonts w:ascii="Times New Roman" w:hAnsi="Times New Roman"/>
          <w:noProof/>
        </w:rPr>
        <w:t xml:space="preserve"> Biochemistry 37:2249-2262.</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 xml:space="preserve">Strickland, M. S. and J. Rousk. 2010. Considering fungal:bacterial dominance in soils - Methods, controls, and ecosystem implications. Soil Biology </w:t>
      </w:r>
      <w:r w:rsidR="00032052" w:rsidRPr="00460CAC">
        <w:rPr>
          <w:rFonts w:ascii="Times New Roman" w:hAnsi="Times New Roman"/>
          <w:noProof/>
        </w:rPr>
        <w:t>and</w:t>
      </w:r>
      <w:r w:rsidRPr="00460CAC">
        <w:rPr>
          <w:rFonts w:ascii="Times New Roman" w:hAnsi="Times New Roman"/>
          <w:noProof/>
        </w:rPr>
        <w:t xml:space="preserve"> Biochemistry 42:1385-1395.</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Uhlirova, E., D. Elhottova, J. Triska, and H. Santruckova. 2005. Physiology and microbial community structure in soil at extreme water content. Folia Microbiologica 50:161-166.</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Waldrop, M. P.</w:t>
      </w:r>
      <w:r w:rsidR="00D87C84" w:rsidRPr="00460CAC">
        <w:rPr>
          <w:rFonts w:ascii="Times New Roman" w:hAnsi="Times New Roman"/>
          <w:noProof/>
        </w:rPr>
        <w:t>,</w:t>
      </w:r>
      <w:r w:rsidRPr="00460CAC">
        <w:rPr>
          <w:rFonts w:ascii="Times New Roman" w:hAnsi="Times New Roman"/>
          <w:noProof/>
        </w:rPr>
        <w:t xml:space="preserve"> and M. K. Firestone. 2006. Seasonal dynamics of microbial community composition and function in oak canopy and open grassland soils. Microbial Ecology 52:470-479.</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Williams, M. A.</w:t>
      </w:r>
      <w:r w:rsidR="00852650" w:rsidRPr="00460CAC">
        <w:rPr>
          <w:rFonts w:ascii="Times New Roman" w:hAnsi="Times New Roman"/>
          <w:noProof/>
        </w:rPr>
        <w:t>,</w:t>
      </w:r>
      <w:r w:rsidRPr="00460CAC">
        <w:rPr>
          <w:rFonts w:ascii="Times New Roman" w:hAnsi="Times New Roman"/>
          <w:noProof/>
        </w:rPr>
        <w:t xml:space="preserve"> and C. W. Rice. 2007. Seven years of enhanced water availability influences the physiological, structural, and functional attributes of a soil microbial community. Applied Soil Ecology 35:535-545.</w:t>
      </w:r>
    </w:p>
    <w:p w:rsidR="008A47CA" w:rsidRPr="00460CAC" w:rsidRDefault="008A47CA" w:rsidP="008A47CA">
      <w:pPr>
        <w:spacing w:line="480" w:lineRule="auto"/>
        <w:ind w:left="720" w:hanging="720"/>
        <w:rPr>
          <w:rFonts w:ascii="Times New Roman" w:hAnsi="Times New Roman"/>
          <w:noProof/>
        </w:rPr>
      </w:pPr>
      <w:r w:rsidRPr="00460CAC">
        <w:rPr>
          <w:rFonts w:ascii="Times New Roman" w:hAnsi="Times New Roman"/>
          <w:noProof/>
        </w:rPr>
        <w:t>Zak, D. R., W. E. Holmes, D. C. White, A. D. Peacock, and D. Tilman. 2003. Plant diversity, soil microbial communities, and ecosystem function: Are there any links? Ecology 84:2042-2050.</w:t>
      </w:r>
    </w:p>
    <w:p w:rsidR="008A47CA" w:rsidRDefault="0029080F" w:rsidP="00892BB2">
      <w:pPr>
        <w:spacing w:line="480" w:lineRule="auto"/>
        <w:ind w:left="720" w:hanging="720"/>
        <w:rPr>
          <w:rFonts w:ascii="Times New Roman" w:hAnsi="Times New Roman"/>
        </w:rPr>
      </w:pPr>
      <w:r w:rsidRPr="00460CAC">
        <w:rPr>
          <w:rFonts w:ascii="Times New Roman" w:hAnsi="Times New Roman"/>
        </w:rPr>
        <w:fldChar w:fldCharType="end"/>
      </w:r>
    </w:p>
    <w:p w:rsidR="00892BB2" w:rsidRDefault="00892BB2" w:rsidP="00892BB2">
      <w:pPr>
        <w:spacing w:line="480" w:lineRule="auto"/>
        <w:rPr>
          <w:rFonts w:ascii="Times New Roman" w:hAnsi="Times New Roman"/>
        </w:rPr>
        <w:sectPr w:rsidR="00892BB2">
          <w:pgSz w:w="12240" w:h="15840"/>
          <w:pgMar w:top="1440" w:right="1440" w:bottom="1440" w:left="1440" w:gutter="0"/>
        </w:sectPr>
      </w:pPr>
    </w:p>
    <w:p w:rsidR="00DC39A4" w:rsidRPr="00FF5A19" w:rsidRDefault="00DC39A4" w:rsidP="00126581">
      <w:pPr>
        <w:spacing w:line="480" w:lineRule="auto"/>
        <w:rPr>
          <w:rFonts w:ascii="Times New Roman" w:hAnsi="Times New Roman"/>
          <w:b/>
          <w:sz w:val="36"/>
        </w:rPr>
      </w:pPr>
      <w:r w:rsidRPr="00FF5A19">
        <w:rPr>
          <w:rFonts w:ascii="Times New Roman" w:hAnsi="Times New Roman"/>
          <w:b/>
          <w:sz w:val="36"/>
        </w:rPr>
        <w:t>Chap</w:t>
      </w:r>
      <w:r>
        <w:rPr>
          <w:rFonts w:ascii="Times New Roman" w:hAnsi="Times New Roman"/>
          <w:b/>
          <w:sz w:val="36"/>
        </w:rPr>
        <w:t>ter 2</w:t>
      </w:r>
      <w:r w:rsidRPr="00FF5A19">
        <w:rPr>
          <w:rFonts w:ascii="Times New Roman" w:hAnsi="Times New Roman"/>
          <w:b/>
          <w:sz w:val="36"/>
        </w:rPr>
        <w:t>.</w:t>
      </w:r>
    </w:p>
    <w:p w:rsidR="00DC39A4" w:rsidRPr="00FF5A19" w:rsidRDefault="00DC39A4" w:rsidP="00DC39A4">
      <w:pPr>
        <w:spacing w:line="480" w:lineRule="auto"/>
        <w:rPr>
          <w:rFonts w:ascii="Times New Roman" w:eastAsia="Cambria" w:hAnsi="Times New Roman" w:cs="Times New Roman"/>
          <w:i/>
          <w:color w:val="000000" w:themeColor="text1"/>
          <w:sz w:val="32"/>
          <w:szCs w:val="26"/>
          <w:shd w:val="clear" w:color="auto" w:fill="FFFFFF"/>
        </w:rPr>
      </w:pPr>
      <w:r>
        <w:rPr>
          <w:rFonts w:ascii="Times New Roman" w:eastAsia="Cambria" w:hAnsi="Times New Roman" w:cs="Times New Roman"/>
          <w:i/>
          <w:color w:val="000000" w:themeColor="text1"/>
          <w:sz w:val="32"/>
          <w:szCs w:val="26"/>
          <w:shd w:val="clear" w:color="auto" w:fill="FFFFFF"/>
        </w:rPr>
        <w:t>The response of soil nitrogen cycling, litter biomass, and microbial community function to precipitation change</w:t>
      </w:r>
    </w:p>
    <w:p w:rsidR="008E4625" w:rsidRDefault="008E4625" w:rsidP="008061DB">
      <w:pPr>
        <w:spacing w:line="480" w:lineRule="auto"/>
        <w:outlineLvl w:val="0"/>
        <w:rPr>
          <w:rFonts w:ascii="Times New Roman" w:hAnsi="Times New Roman"/>
          <w:b/>
          <w:sz w:val="36"/>
        </w:rPr>
        <w:sectPr w:rsidR="008E4625">
          <w:pgSz w:w="12240" w:h="15840"/>
          <w:pgMar w:top="1440" w:right="1440" w:bottom="1440" w:left="1440" w:gutter="0"/>
        </w:sectPr>
      </w:pPr>
    </w:p>
    <w:p w:rsidR="008061DB" w:rsidRPr="00E231CF" w:rsidRDefault="008061DB" w:rsidP="008061DB">
      <w:pPr>
        <w:spacing w:line="480" w:lineRule="auto"/>
        <w:outlineLvl w:val="0"/>
        <w:rPr>
          <w:rFonts w:ascii="Times New Roman" w:hAnsi="Times New Roman"/>
          <w:b/>
          <w:sz w:val="28"/>
          <w:szCs w:val="28"/>
        </w:rPr>
      </w:pPr>
      <w:r w:rsidRPr="00E231CF">
        <w:rPr>
          <w:rFonts w:ascii="Times New Roman" w:hAnsi="Times New Roman"/>
          <w:b/>
          <w:sz w:val="28"/>
          <w:szCs w:val="28"/>
        </w:rPr>
        <w:t>Abstract</w:t>
      </w:r>
    </w:p>
    <w:p w:rsidR="008061DB" w:rsidRPr="00E231CF" w:rsidRDefault="008061DB" w:rsidP="008061DB">
      <w:pPr>
        <w:spacing w:line="480" w:lineRule="auto"/>
        <w:rPr>
          <w:rFonts w:ascii="Times New Roman" w:hAnsi="Times New Roman"/>
        </w:rPr>
      </w:pPr>
      <w:r w:rsidRPr="00E231CF">
        <w:rPr>
          <w:rFonts w:ascii="Times New Roman" w:hAnsi="Times New Roman"/>
        </w:rPr>
        <w:t xml:space="preserve">Atmospheric and climatic change is altering ecosystem structure and function, especially in the semi-arid southwestern United States where trees are near their physiological water stress threshold. Climate driven shifts in plant community composition may lead to alterations in soil processes and atmospheric feedbacks. </w:t>
      </w:r>
      <w:r>
        <w:rPr>
          <w:rFonts w:ascii="Times New Roman" w:hAnsi="Times New Roman"/>
        </w:rPr>
        <w:t>In the southwestern U</w:t>
      </w:r>
      <w:r w:rsidR="005559EB">
        <w:rPr>
          <w:rFonts w:ascii="Times New Roman" w:hAnsi="Times New Roman"/>
        </w:rPr>
        <w:t>.</w:t>
      </w:r>
      <w:r>
        <w:rPr>
          <w:rFonts w:ascii="Times New Roman" w:hAnsi="Times New Roman"/>
        </w:rPr>
        <w:t>S</w:t>
      </w:r>
      <w:r w:rsidR="005559EB">
        <w:rPr>
          <w:rFonts w:ascii="Times New Roman" w:hAnsi="Times New Roman"/>
        </w:rPr>
        <w:t>.</w:t>
      </w:r>
      <w:r>
        <w:rPr>
          <w:rFonts w:ascii="Times New Roman" w:hAnsi="Times New Roman"/>
        </w:rPr>
        <w:t xml:space="preserve">, </w:t>
      </w:r>
      <w:r w:rsidR="005559EB">
        <w:rPr>
          <w:rFonts w:ascii="Times New Roman" w:hAnsi="Times New Roman"/>
        </w:rPr>
        <w:t xml:space="preserve">prolonged </w:t>
      </w:r>
      <w:r>
        <w:rPr>
          <w:rFonts w:ascii="Times New Roman" w:hAnsi="Times New Roman"/>
        </w:rPr>
        <w:t xml:space="preserve">drought is causing differential mortality of piñon pine in piñon-juniper woodlands resulting in an ecosystem that is juniper dominated. </w:t>
      </w:r>
      <w:r w:rsidRPr="00E231CF">
        <w:rPr>
          <w:rFonts w:ascii="Times New Roman" w:hAnsi="Times New Roman"/>
        </w:rPr>
        <w:t xml:space="preserve">Using a large-scale precipitation manipulation, </w:t>
      </w:r>
      <w:r w:rsidR="000B563C">
        <w:rPr>
          <w:rFonts w:ascii="Times New Roman" w:hAnsi="Times New Roman"/>
        </w:rPr>
        <w:t xml:space="preserve">with increases and decreases, </w:t>
      </w:r>
      <w:r w:rsidRPr="00E231CF">
        <w:rPr>
          <w:rFonts w:ascii="Times New Roman" w:hAnsi="Times New Roman"/>
        </w:rPr>
        <w:t xml:space="preserve">we assessed how </w:t>
      </w:r>
      <w:r>
        <w:rPr>
          <w:rFonts w:ascii="Times New Roman" w:hAnsi="Times New Roman"/>
        </w:rPr>
        <w:t>changes in</w:t>
      </w:r>
      <w:r w:rsidRPr="00E231CF">
        <w:rPr>
          <w:rFonts w:ascii="Times New Roman" w:hAnsi="Times New Roman"/>
        </w:rPr>
        <w:t xml:space="preserve"> precipitation altered litter biomass accumulation, soil nitrogen cycling, and microbial functional capacity for nitrification beneath </w:t>
      </w:r>
      <w:r>
        <w:rPr>
          <w:rFonts w:ascii="Times New Roman" w:hAnsi="Times New Roman"/>
        </w:rPr>
        <w:t>piñon</w:t>
      </w:r>
      <w:r w:rsidRPr="00E231CF">
        <w:rPr>
          <w:rFonts w:ascii="Times New Roman" w:hAnsi="Times New Roman"/>
        </w:rPr>
        <w:t xml:space="preserve"> and junip</w:t>
      </w:r>
      <w:r>
        <w:rPr>
          <w:rFonts w:ascii="Times New Roman" w:hAnsi="Times New Roman"/>
        </w:rPr>
        <w:t>er trees in a piñon</w:t>
      </w:r>
      <w:r w:rsidRPr="00E231CF">
        <w:rPr>
          <w:rFonts w:ascii="Times New Roman" w:hAnsi="Times New Roman"/>
        </w:rPr>
        <w:t>-juniper woodland</w:t>
      </w:r>
      <w:r>
        <w:rPr>
          <w:rFonts w:ascii="Times New Roman" w:hAnsi="Times New Roman"/>
        </w:rPr>
        <w:t xml:space="preserve"> from 2007-2011</w:t>
      </w:r>
      <w:r w:rsidRPr="00E231CF">
        <w:rPr>
          <w:rFonts w:ascii="Times New Roman" w:hAnsi="Times New Roman"/>
        </w:rPr>
        <w:t xml:space="preserve">. </w:t>
      </w:r>
      <w:r>
        <w:rPr>
          <w:rFonts w:ascii="Times New Roman" w:hAnsi="Times New Roman"/>
        </w:rPr>
        <w:t>We hypothesized that there would be an effect of precipitatio</w:t>
      </w:r>
      <w:r w:rsidR="000B563C">
        <w:rPr>
          <w:rFonts w:ascii="Times New Roman" w:hAnsi="Times New Roman"/>
        </w:rPr>
        <w:t xml:space="preserve">n </w:t>
      </w:r>
      <w:r>
        <w:rPr>
          <w:rFonts w:ascii="Times New Roman" w:hAnsi="Times New Roman"/>
        </w:rPr>
        <w:t>on biomass accumulation, nitrogen cycling, and microbial functional capacity</w:t>
      </w:r>
      <w:r w:rsidR="000B563C">
        <w:rPr>
          <w:rFonts w:ascii="Times New Roman" w:hAnsi="Times New Roman"/>
        </w:rPr>
        <w:t xml:space="preserve"> that would vary by associations with plant species</w:t>
      </w:r>
      <w:r>
        <w:rPr>
          <w:rFonts w:ascii="Times New Roman" w:hAnsi="Times New Roman"/>
        </w:rPr>
        <w:t xml:space="preserve">. Because piñon are </w:t>
      </w:r>
      <w:r w:rsidR="000B563C">
        <w:rPr>
          <w:rFonts w:ascii="Times New Roman" w:hAnsi="Times New Roman"/>
        </w:rPr>
        <w:t xml:space="preserve">thought to be </w:t>
      </w:r>
      <w:r>
        <w:rPr>
          <w:rFonts w:ascii="Times New Roman" w:hAnsi="Times New Roman"/>
        </w:rPr>
        <w:t xml:space="preserve">less drought resistant than juniper, we predicted that processes and communities beneath piñon would be more responsive to </w:t>
      </w:r>
      <w:r w:rsidR="000B563C">
        <w:rPr>
          <w:rFonts w:ascii="Times New Roman" w:hAnsi="Times New Roman"/>
        </w:rPr>
        <w:t>changes</w:t>
      </w:r>
      <w:r>
        <w:rPr>
          <w:rFonts w:ascii="Times New Roman" w:hAnsi="Times New Roman"/>
        </w:rPr>
        <w:t xml:space="preserve"> in precipitation than beneath juniper. Surprisingly, </w:t>
      </w:r>
      <w:r w:rsidRPr="00E231CF">
        <w:rPr>
          <w:rFonts w:ascii="Times New Roman" w:hAnsi="Times New Roman"/>
        </w:rPr>
        <w:t>we found no difference in litter biomass inputs among our treatments</w:t>
      </w:r>
      <w:r>
        <w:rPr>
          <w:rFonts w:ascii="Times New Roman" w:hAnsi="Times New Roman"/>
        </w:rPr>
        <w:t xml:space="preserve"> or beneath piñon and juniper</w:t>
      </w:r>
      <w:r w:rsidRPr="00E231CF">
        <w:rPr>
          <w:rFonts w:ascii="Times New Roman" w:hAnsi="Times New Roman"/>
        </w:rPr>
        <w:t xml:space="preserve">. </w:t>
      </w:r>
      <w:r>
        <w:rPr>
          <w:rFonts w:ascii="Times New Roman" w:hAnsi="Times New Roman"/>
        </w:rPr>
        <w:t>Over the four years measured, t</w:t>
      </w:r>
      <w:r w:rsidRPr="00E231CF">
        <w:rPr>
          <w:rFonts w:ascii="Times New Roman" w:hAnsi="Times New Roman"/>
        </w:rPr>
        <w:t>here was twice as much available nitrate in drought</w:t>
      </w:r>
      <w:r w:rsidR="00820131">
        <w:rPr>
          <w:rFonts w:ascii="Times New Roman" w:hAnsi="Times New Roman"/>
        </w:rPr>
        <w:t xml:space="preserve"> </w:t>
      </w:r>
      <w:r w:rsidRPr="00E231CF">
        <w:rPr>
          <w:rFonts w:ascii="Times New Roman" w:hAnsi="Times New Roman"/>
        </w:rPr>
        <w:t>plot</w:t>
      </w:r>
      <w:r w:rsidR="000B563C">
        <w:rPr>
          <w:rFonts w:ascii="Times New Roman" w:hAnsi="Times New Roman"/>
        </w:rPr>
        <w:t>s</w:t>
      </w:r>
      <w:r w:rsidRPr="00E231CF">
        <w:rPr>
          <w:rFonts w:ascii="Times New Roman" w:hAnsi="Times New Roman"/>
        </w:rPr>
        <w:t xml:space="preserve"> relative to water addition </w:t>
      </w:r>
      <w:r w:rsidR="000B563C">
        <w:rPr>
          <w:rFonts w:ascii="Times New Roman" w:hAnsi="Times New Roman"/>
        </w:rPr>
        <w:t>plots</w:t>
      </w:r>
      <w:r w:rsidRPr="00E231CF">
        <w:rPr>
          <w:rFonts w:ascii="Times New Roman" w:hAnsi="Times New Roman"/>
        </w:rPr>
        <w:t xml:space="preserve">, and a decrease in soil potential mineralization in drought plots relative to the water addition plots. </w:t>
      </w:r>
      <w:r>
        <w:rPr>
          <w:rFonts w:ascii="Times New Roman" w:hAnsi="Times New Roman"/>
        </w:rPr>
        <w:t xml:space="preserve">However, there were no large differences between the </w:t>
      </w:r>
      <w:r w:rsidR="000B563C">
        <w:rPr>
          <w:rFonts w:ascii="Times New Roman" w:hAnsi="Times New Roman"/>
        </w:rPr>
        <w:t xml:space="preserve">precipitation </w:t>
      </w:r>
      <w:r>
        <w:rPr>
          <w:rFonts w:ascii="Times New Roman" w:hAnsi="Times New Roman"/>
        </w:rPr>
        <w:t xml:space="preserve">treatments and the unmanipulated </w:t>
      </w:r>
      <w:r w:rsidR="000B563C">
        <w:rPr>
          <w:rFonts w:ascii="Times New Roman" w:hAnsi="Times New Roman"/>
        </w:rPr>
        <w:t xml:space="preserve">control </w:t>
      </w:r>
      <w:r>
        <w:rPr>
          <w:rFonts w:ascii="Times New Roman" w:hAnsi="Times New Roman"/>
        </w:rPr>
        <w:t>plots</w:t>
      </w:r>
      <w:r w:rsidR="000B563C">
        <w:rPr>
          <w:rFonts w:ascii="Times New Roman" w:hAnsi="Times New Roman"/>
        </w:rPr>
        <w:t>.</w:t>
      </w:r>
      <w:r>
        <w:rPr>
          <w:rFonts w:ascii="Times New Roman" w:hAnsi="Times New Roman"/>
        </w:rPr>
        <w:t xml:space="preserve"> Piñon and juniper also </w:t>
      </w:r>
      <w:r w:rsidR="00F22260">
        <w:rPr>
          <w:rFonts w:ascii="Times New Roman" w:hAnsi="Times New Roman"/>
        </w:rPr>
        <w:t>differ</w:t>
      </w:r>
      <w:r>
        <w:rPr>
          <w:rFonts w:ascii="Times New Roman" w:hAnsi="Times New Roman"/>
        </w:rPr>
        <w:t xml:space="preserve"> beneath their crowns; we found </w:t>
      </w:r>
      <w:r w:rsidRPr="00E231CF">
        <w:rPr>
          <w:rFonts w:ascii="Times New Roman" w:hAnsi="Times New Roman"/>
        </w:rPr>
        <w:t xml:space="preserve">higher levels of available soil nitrate beneath </w:t>
      </w:r>
      <w:r>
        <w:rPr>
          <w:rFonts w:ascii="Times New Roman" w:hAnsi="Times New Roman"/>
        </w:rPr>
        <w:t>piñon</w:t>
      </w:r>
      <w:r w:rsidRPr="00E231CF">
        <w:rPr>
          <w:rFonts w:ascii="Times New Roman" w:hAnsi="Times New Roman"/>
        </w:rPr>
        <w:t xml:space="preserve"> relative to juniper </w:t>
      </w:r>
      <w:r>
        <w:rPr>
          <w:rFonts w:ascii="Times New Roman" w:hAnsi="Times New Roman"/>
        </w:rPr>
        <w:t xml:space="preserve">across the four years measured </w:t>
      </w:r>
      <w:r w:rsidRPr="00E231CF">
        <w:rPr>
          <w:rFonts w:ascii="Times New Roman" w:hAnsi="Times New Roman"/>
        </w:rPr>
        <w:t xml:space="preserve">and increased soil potential nitrification rates. </w:t>
      </w:r>
      <w:r w:rsidR="000B563C">
        <w:rPr>
          <w:rFonts w:ascii="Times New Roman" w:hAnsi="Times New Roman"/>
        </w:rPr>
        <w:t>T</w:t>
      </w:r>
      <w:r w:rsidRPr="00E231CF">
        <w:rPr>
          <w:rFonts w:ascii="Times New Roman" w:hAnsi="Times New Roman"/>
        </w:rPr>
        <w:t xml:space="preserve">hese shifts in soil nitrogen cycling do not appear to be from changes in the abundance of microbes involved in nitrification, but instead may be driven by decreases in plant uptake of nitrogen. We speculate that the loss of </w:t>
      </w:r>
      <w:r>
        <w:rPr>
          <w:rFonts w:ascii="Times New Roman" w:hAnsi="Times New Roman"/>
        </w:rPr>
        <w:t>piñon</w:t>
      </w:r>
      <w:r w:rsidRPr="00E231CF">
        <w:rPr>
          <w:rFonts w:ascii="Times New Roman" w:hAnsi="Times New Roman"/>
        </w:rPr>
        <w:t xml:space="preserve"> from this ecosystem may have dramatic long-term effects on nitrogen cycling. </w:t>
      </w:r>
    </w:p>
    <w:p w:rsidR="008061DB" w:rsidRDefault="008061DB" w:rsidP="008061DB">
      <w:pPr>
        <w:spacing w:line="480" w:lineRule="auto"/>
        <w:outlineLvl w:val="0"/>
        <w:rPr>
          <w:rFonts w:ascii="Times New Roman" w:hAnsi="Times New Roman"/>
          <w:b/>
          <w:sz w:val="28"/>
          <w:szCs w:val="28"/>
        </w:rPr>
      </w:pPr>
    </w:p>
    <w:p w:rsidR="008061DB" w:rsidRPr="00E231CF" w:rsidRDefault="008061DB" w:rsidP="008061DB">
      <w:pPr>
        <w:spacing w:line="480" w:lineRule="auto"/>
        <w:outlineLvl w:val="0"/>
        <w:rPr>
          <w:rFonts w:ascii="Times New Roman" w:hAnsi="Times New Roman"/>
          <w:b/>
          <w:sz w:val="28"/>
          <w:szCs w:val="28"/>
        </w:rPr>
      </w:pPr>
      <w:r w:rsidRPr="00E231CF">
        <w:rPr>
          <w:rFonts w:ascii="Times New Roman" w:hAnsi="Times New Roman"/>
          <w:b/>
          <w:sz w:val="28"/>
          <w:szCs w:val="28"/>
        </w:rPr>
        <w:t>Introduction</w:t>
      </w:r>
    </w:p>
    <w:p w:rsidR="008061DB" w:rsidRPr="00D80C44" w:rsidRDefault="008061DB" w:rsidP="008061DB">
      <w:pPr>
        <w:spacing w:line="480" w:lineRule="auto"/>
        <w:rPr>
          <w:rFonts w:ascii="Times New Roman" w:hAnsi="Times New Roman"/>
        </w:rPr>
      </w:pPr>
      <w:r w:rsidRPr="00E231CF">
        <w:rPr>
          <w:rFonts w:ascii="Times New Roman" w:hAnsi="Times New Roman"/>
        </w:rPr>
        <w:t xml:space="preserve">Climate models predict that the frequency and severity of drought will increase globally over the next century </w:t>
      </w:r>
      <w:r w:rsidR="0029080F" w:rsidRPr="00E231CF">
        <w:rPr>
          <w:rFonts w:ascii="Times New Roman" w:hAnsi="Times New Roman"/>
        </w:rPr>
        <w:fldChar w:fldCharType="begin">
          <w:fldData xml:space="preserve">PEVuZE5vdGU+PENpdGU+PEF1dGhvcj5BbGxpc29uIEk8L0F1dGhvcj48WWVhcj4yMDA5PC9ZZWFy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PEVuZE5vdGU+PENpdGU+PEF1dGhvcj5BbGxpc29uIEk8L0F1dGhvcj48WWVhcj4yMDA5PC9ZZWFy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(Seager et al. 2007,</w:t>
      </w:r>
      <w:r w:rsidRPr="00E231CF">
        <w:rPr>
          <w:rFonts w:ascii="Times New Roman" w:hAnsi="Times New Roman"/>
          <w:noProof/>
        </w:rPr>
        <w:t xml:space="preserve"> Allison 2009)</w:t>
      </w:r>
      <w:r w:rsidR="0029080F" w:rsidRPr="00E231CF">
        <w:rPr>
          <w:rFonts w:ascii="Times New Roman" w:hAnsi="Times New Roman"/>
        </w:rPr>
        <w:fldChar w:fldCharType="end"/>
      </w:r>
      <w:r w:rsidRPr="00E231CF">
        <w:rPr>
          <w:rFonts w:ascii="Times New Roman" w:hAnsi="Times New Roman"/>
        </w:rPr>
        <w:t xml:space="preserve">. Increased droughts are expected to have a large impact on ecosystems in the southwestern United States </w:t>
      </w:r>
      <w:r w:rsidR="0029080F" w:rsidRPr="00E231CF">
        <w:rPr>
          <w:rFonts w:ascii="Times New Roman" w:hAnsi="Times New Roman"/>
        </w:rPr>
        <w:fldChar w:fldCharType="begin">
          <w:fldData xml:space="preserve">PEVuZE5vdGU+PENpdGU+PEF1dGhvcj5Db29rPC9BdXRob3I+PFllYXI+MjAwNDwvWWVhcj48UmVj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PEVuZE5vdGU+PENpdGU+PEF1dGhvcj5Db29rPC9BdXRob3I+PFllYXI+MjAwNDwvWWVhcj48UmVj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(Gregory et al. 1997, Pan et al. 1998, Hanson and Weltzin 2000, Rosenberg et al. 2003, Cook et al.</w:t>
      </w:r>
      <w:r w:rsidRPr="00E231CF">
        <w:rPr>
          <w:rFonts w:ascii="Times New Roman" w:hAnsi="Times New Roman"/>
          <w:noProof/>
        </w:rPr>
        <w:t xml:space="preserve"> 2004)</w:t>
      </w:r>
      <w:r w:rsidR="0029080F" w:rsidRPr="00E231CF">
        <w:rPr>
          <w:rFonts w:ascii="Times New Roman" w:hAnsi="Times New Roman"/>
        </w:rPr>
        <w:fldChar w:fldCharType="end"/>
      </w:r>
      <w:r>
        <w:rPr>
          <w:rFonts w:ascii="Times New Roman" w:hAnsi="Times New Roman"/>
        </w:rPr>
        <w:t>,</w:t>
      </w:r>
      <w:r w:rsidRPr="00E231CF">
        <w:rPr>
          <w:rFonts w:ascii="Times New Roman" w:hAnsi="Times New Roman"/>
        </w:rPr>
        <w:t xml:space="preserve"> a region dominated by </w:t>
      </w:r>
      <w:r>
        <w:rPr>
          <w:rFonts w:ascii="Times New Roman" w:hAnsi="Times New Roman"/>
        </w:rPr>
        <w:t>piñon</w:t>
      </w:r>
      <w:r w:rsidRPr="00E231CF">
        <w:rPr>
          <w:rFonts w:ascii="Times New Roman" w:hAnsi="Times New Roman"/>
        </w:rPr>
        <w:t xml:space="preserve">-juniper (PJ) woodlands, which cover &gt;17 million hectares </w:t>
      </w:r>
      <w:r w:rsidR="0029080F" w:rsidRPr="00E231CF">
        <w:rPr>
          <w:rFonts w:ascii="Times New Roman" w:hAnsi="Times New Roman"/>
        </w:rPr>
        <w:fldChar w:fldCharType="begin">
          <w:fldData xml:space="preserve">PEVuZE5vdGU+PENpdGU+PEF1dGhvcj5NdWVsbGVyPC9BdXRob3I+PFllYXI+MjAwNTwvWWVhcj48
UmVjTnVtPjIyPC9SZWNOdW0+PHJlY29yZD48cmVjLW51bWJlcj4yMjwvcmVjLW51bWJlcj48Zm9y
ZWlnbi1rZXlzPjxrZXkgYXBwPSJFTiIgZGItaWQ9InMyNXdkcHJkc3Z4OWZ5ZTl0czdwMHZzcnhz
ZDV0OWEwOWZ4MCI+MjI8L2tleT48L2ZvcmVpZ24ta2V5cz48cmVmLXR5cGUgbmFtZT0iSm91cm5h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aG9yPjwvYXV0aG9ycz48L2NvbnRyaWJ1dG9ycz48YXV0aC1hZGRyZXNzPk5vIEFyaXpvbmEgVW5p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PEVuZE5vdGU+PENpdGU+PEF1dGhvcj5NdWVsbGVyPC9BdXRob3I+PFllYXI+MjAwNTwvWWVhcj48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(Mueller et al. 2005, Shaw et al.</w:t>
      </w:r>
      <w:r w:rsidRPr="00E231CF">
        <w:rPr>
          <w:rFonts w:ascii="Times New Roman" w:hAnsi="Times New Roman"/>
          <w:noProof/>
        </w:rPr>
        <w:t xml:space="preserve"> 2005)</w:t>
      </w:r>
      <w:r w:rsidR="0029080F" w:rsidRPr="00E231CF">
        <w:rPr>
          <w:rFonts w:ascii="Times New Roman" w:hAnsi="Times New Roman"/>
        </w:rPr>
        <w:fldChar w:fldCharType="end"/>
      </w:r>
      <w:r w:rsidRPr="00E231CF">
        <w:rPr>
          <w:rFonts w:ascii="Times New Roman" w:hAnsi="Times New Roman"/>
        </w:rPr>
        <w:t>. The southwestern United States has experienced extreme drought</w:t>
      </w:r>
      <w:r w:rsidR="002B4581">
        <w:rPr>
          <w:rFonts w:ascii="Times New Roman" w:hAnsi="Times New Roman"/>
        </w:rPr>
        <w:t xml:space="preserve"> events</w:t>
      </w:r>
      <w:r w:rsidRPr="00E231CF">
        <w:rPr>
          <w:rFonts w:ascii="Times New Roman" w:hAnsi="Times New Roman"/>
        </w:rPr>
        <w:t xml:space="preserve"> in recent years, which have resulted in </w:t>
      </w:r>
      <w:r w:rsidR="000B563C">
        <w:rPr>
          <w:rFonts w:ascii="Times New Roman" w:hAnsi="Times New Roman"/>
        </w:rPr>
        <w:t>high</w:t>
      </w:r>
      <w:r w:rsidRPr="00E231CF">
        <w:rPr>
          <w:rFonts w:ascii="Times New Roman" w:hAnsi="Times New Roman"/>
        </w:rPr>
        <w:t xml:space="preserve"> mortality rates </w:t>
      </w:r>
      <w:r>
        <w:rPr>
          <w:rFonts w:ascii="Times New Roman" w:hAnsi="Times New Roman"/>
        </w:rPr>
        <w:t>for</w:t>
      </w:r>
      <w:r w:rsidRPr="00E231CF">
        <w:rPr>
          <w:rFonts w:ascii="Times New Roman" w:hAnsi="Times New Roman"/>
        </w:rPr>
        <w:t xml:space="preserve"> </w:t>
      </w:r>
      <w:r>
        <w:rPr>
          <w:rFonts w:ascii="Times New Roman" w:hAnsi="Times New Roman"/>
        </w:rPr>
        <w:t>piñon</w:t>
      </w:r>
      <w:r w:rsidRPr="00E231CF">
        <w:rPr>
          <w:rFonts w:ascii="Times New Roman" w:hAnsi="Times New Roman"/>
        </w:rPr>
        <w:t xml:space="preserve"> </w:t>
      </w:r>
      <w:r>
        <w:rPr>
          <w:rFonts w:ascii="Times New Roman" w:hAnsi="Times New Roman"/>
        </w:rPr>
        <w:t xml:space="preserve">pines </w:t>
      </w:r>
      <w:r w:rsidRPr="00E231CF">
        <w:rPr>
          <w:rFonts w:ascii="Times New Roman" w:hAnsi="Times New Roman"/>
        </w:rPr>
        <w:t>(</w:t>
      </w:r>
      <w:r w:rsidRPr="00E231CF">
        <w:rPr>
          <w:rFonts w:ascii="Times New Roman" w:hAnsi="Times New Roman"/>
          <w:i/>
        </w:rPr>
        <w:t>Pinus edulis</w:t>
      </w:r>
      <w:r w:rsidRPr="00E231CF">
        <w:rPr>
          <w:rFonts w:ascii="Times New Roman" w:hAnsi="Times New Roman"/>
        </w:rPr>
        <w:t>)</w:t>
      </w:r>
      <w:r w:rsidR="002B4581">
        <w:rPr>
          <w:rFonts w:ascii="Times New Roman" w:hAnsi="Times New Roman"/>
        </w:rPr>
        <w:t>,</w:t>
      </w:r>
      <w:r w:rsidRPr="00E231CF">
        <w:rPr>
          <w:rFonts w:ascii="Times New Roman" w:hAnsi="Times New Roman"/>
        </w:rPr>
        <w:t xml:space="preserve"> </w:t>
      </w:r>
      <w:r>
        <w:rPr>
          <w:rFonts w:ascii="Times New Roman" w:hAnsi="Times New Roman"/>
        </w:rPr>
        <w:t>reaching</w:t>
      </w:r>
      <w:r w:rsidRPr="00E231CF">
        <w:rPr>
          <w:rFonts w:ascii="Times New Roman" w:hAnsi="Times New Roman"/>
        </w:rPr>
        <w:t xml:space="preserve"> 100% in some areas </w:t>
      </w:r>
      <w:r w:rsidR="0029080F" w:rsidRPr="00E231CF">
        <w:rPr>
          <w:rFonts w:ascii="Times New Roman" w:hAnsi="Times New Roman"/>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dXJscz48L3VybHM+PC9yZWNvcmQ+PC9DaXRlPjxDaXRlPjxBdXRob3I+U2hhdzwvQXV0aG9yPjxZ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PEVuZE5vdGU+PENpdGU+PEF1dGhvcj5CcmVzaGVhcnM8L0F1dGhvcj48WWVhcj4yMDA1PC9ZZWFy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(Breshears et al. 2005, Shaw et al.</w:t>
      </w:r>
      <w:r w:rsidRPr="00E231CF">
        <w:rPr>
          <w:rFonts w:ascii="Times New Roman" w:hAnsi="Times New Roman"/>
          <w:noProof/>
        </w:rPr>
        <w:t xml:space="preserve"> 2005)</w:t>
      </w:r>
      <w:r w:rsidR="0029080F" w:rsidRPr="00E231CF">
        <w:rPr>
          <w:rFonts w:ascii="Times New Roman" w:hAnsi="Times New Roman"/>
        </w:rPr>
        <w:fldChar w:fldCharType="end"/>
      </w:r>
      <w:r w:rsidRPr="00E231CF">
        <w:rPr>
          <w:rFonts w:ascii="Times New Roman" w:hAnsi="Times New Roman"/>
        </w:rPr>
        <w:t xml:space="preserve">. These drought-associated mortality events in </w:t>
      </w:r>
      <w:r>
        <w:rPr>
          <w:rFonts w:ascii="Times New Roman" w:hAnsi="Times New Roman"/>
        </w:rPr>
        <w:t>piñon</w:t>
      </w:r>
      <w:r w:rsidRPr="00E231CF">
        <w:rPr>
          <w:rFonts w:ascii="Times New Roman" w:hAnsi="Times New Roman"/>
        </w:rPr>
        <w:t xml:space="preserve">-juniper woodlands led to a shift in plant community composition resulting in the mixed </w:t>
      </w:r>
      <w:r>
        <w:rPr>
          <w:rFonts w:ascii="Times New Roman" w:hAnsi="Times New Roman"/>
        </w:rPr>
        <w:t>piñon</w:t>
      </w:r>
      <w:r w:rsidRPr="00E231CF">
        <w:rPr>
          <w:rFonts w:ascii="Times New Roman" w:hAnsi="Times New Roman"/>
        </w:rPr>
        <w:t>-juniper woodlands becoming increasingly dominated by the more drought</w:t>
      </w:r>
      <w:r w:rsidR="000B563C">
        <w:rPr>
          <w:rFonts w:ascii="Times New Roman" w:hAnsi="Times New Roman"/>
        </w:rPr>
        <w:t>-</w:t>
      </w:r>
      <w:r w:rsidRPr="00E231CF">
        <w:rPr>
          <w:rFonts w:ascii="Times New Roman" w:hAnsi="Times New Roman"/>
        </w:rPr>
        <w:t>resistant juniper (</w:t>
      </w:r>
      <w:r w:rsidRPr="00D80C44">
        <w:rPr>
          <w:rFonts w:ascii="Times New Roman" w:hAnsi="Times New Roman"/>
          <w:i/>
        </w:rPr>
        <w:t>Juniperus monosperma</w:t>
      </w:r>
      <w:r w:rsidR="000B563C">
        <w:rPr>
          <w:rFonts w:ascii="Times New Roman" w:hAnsi="Times New Roman"/>
        </w:rPr>
        <w:t>;</w:t>
      </w:r>
      <w:r w:rsidRPr="00D80C44">
        <w:rPr>
          <w:rFonts w:ascii="Times New Roman" w:hAnsi="Times New Roman"/>
        </w:rPr>
        <w:t xml:space="preserve"> </w:t>
      </w:r>
      <w:r w:rsidR="0029080F" w:rsidRPr="00D80C44">
        <w:rPr>
          <w:rFonts w:ascii="Times New Roman" w:hAnsi="Times New Roman"/>
        </w:rPr>
        <w:fldChar w:fldCharType="begin">
          <w:fldData xml:space="preserve">PEVuZE5vdGU+PENpdGU+PEF1dGhvcj5HaXRsaW48L0F1dGhvcj48WWVhcj4yMDA2PC9ZZWFyPjxS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</w:fldData>
        </w:fldChar>
      </w:r>
      <w:r w:rsidRPr="00D80C44">
        <w:rPr>
          <w:rFonts w:ascii="Times New Roman" w:hAnsi="Times New Roman"/>
        </w:rPr>
        <w:instrText xml:space="preserve"> ADDIN EN.CITE </w:instrText>
      </w:r>
      <w:r w:rsidR="0029080F" w:rsidRPr="00D80C44">
        <w:rPr>
          <w:rFonts w:ascii="Times New Roman" w:hAnsi="Times New Roman"/>
        </w:rPr>
        <w:fldChar w:fldCharType="begin">
          <w:fldData xml:space="preserve">PEVuZE5vdGU+PENpdGU+PEF1dGhvcj5HaXRsaW48L0F1dGhvcj48WWVhcj4yMDA2PC9ZZWFyPjxS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</w:fldData>
        </w:fldChar>
      </w:r>
      <w:r w:rsidRPr="00D80C44">
        <w:rPr>
          <w:rFonts w:ascii="Times New Roman" w:hAnsi="Times New Roman"/>
        </w:rPr>
        <w:instrText xml:space="preserve"> ADDIN EN.CITE.DATA </w:instrText>
      </w:r>
      <w:r w:rsidR="001C3C68" w:rsidRPr="0029080F">
        <w:rPr>
          <w:rFonts w:ascii="Times New Roman" w:hAnsi="Times New Roman"/>
        </w:rPr>
      </w:r>
      <w:r w:rsidR="0029080F" w:rsidRPr="00D80C44">
        <w:rPr>
          <w:rFonts w:ascii="Times New Roman" w:hAnsi="Times New Roman"/>
        </w:rPr>
        <w:fldChar w:fldCharType="end"/>
      </w:r>
      <w:r w:rsidR="001C3C68" w:rsidRPr="0029080F">
        <w:rPr>
          <w:rFonts w:ascii="Times New Roman" w:hAnsi="Times New Roman"/>
        </w:rPr>
      </w:r>
      <w:r w:rsidR="0029080F" w:rsidRPr="00D80C44">
        <w:rPr>
          <w:rFonts w:ascii="Times New Roman" w:hAnsi="Times New Roman"/>
        </w:rPr>
        <w:fldChar w:fldCharType="separate"/>
      </w:r>
      <w:r>
        <w:rPr>
          <w:rFonts w:ascii="Times New Roman" w:hAnsi="Times New Roman"/>
          <w:noProof/>
        </w:rPr>
        <w:t>Mueller et al. 2005, Gitlin et al. 2006, Sthultz et al.</w:t>
      </w:r>
      <w:r w:rsidRPr="00D80C44">
        <w:rPr>
          <w:rFonts w:ascii="Times New Roman" w:hAnsi="Times New Roman"/>
          <w:noProof/>
        </w:rPr>
        <w:t xml:space="preserve"> 2009)</w:t>
      </w:r>
      <w:r w:rsidR="0029080F" w:rsidRPr="00D80C44">
        <w:rPr>
          <w:rFonts w:ascii="Times New Roman" w:hAnsi="Times New Roman"/>
        </w:rPr>
        <w:fldChar w:fldCharType="end"/>
      </w:r>
      <w:r w:rsidRPr="00D80C44">
        <w:rPr>
          <w:rFonts w:ascii="Times New Roman" w:hAnsi="Times New Roman"/>
        </w:rPr>
        <w:t xml:space="preserve">. Changes in precipitation amounts and distribution, as well as associated shifts in plant community composition may lead to significant shifts in plant productivity and nutrient cycling in this ecosystem </w:t>
      </w:r>
      <w:r w:rsidR="0029080F" w:rsidRPr="00D80C44">
        <w:rPr>
          <w:rFonts w:ascii="Times New Roman" w:hAnsi="Times New Roman"/>
        </w:rPr>
        <w:fldChar w:fldCharType="begin"/>
      </w:r>
      <w:r w:rsidRPr="00D80C44">
        <w:rPr>
          <w:rFonts w:ascii="Times New Roman" w:hAnsi="Times New Roman"/>
        </w:rPr>
        <w:instrText xml:space="preserve"> ADDIN EN.CITE &lt;EndNote&gt;&lt;Cite&gt;&lt;Author&gt;Padien&lt;/Author&gt;&lt;Year&gt;1992&lt;/Year&gt;&lt;RecNum&gt;23&lt;/RecNum&gt;&lt;record&gt;&lt;rec-number&gt;23&lt;/rec-number&gt;&lt;foreign-keys&gt;&lt;key app="EN" db-id="s25wdprdsvx9fye9ts7p0vsrxsd5t9a09fx0"&gt;23&lt;/key&gt;&lt;/foreign-keys&gt;&lt;ref-type name="Journal Article"&gt;17&lt;/ref-type&gt;&lt;contributors&gt;&lt;authors&gt;&lt;author&gt;Padien, D. J.&lt;/author&gt;&lt;author&gt;Lajtha, K.&lt;/author&gt;&lt;/authors&gt;&lt;/contributors&gt;&lt;auth-address&gt;BOSTON UNIV,DEPT BIOL,BOSTON,MA 02215.&lt;/auth-address&gt;&lt;titles&gt;&lt;title&gt;Plant Spatial Pattern and Nutrient Distribution in Pinyon-Juniper Woodlands Along an Elevational Gradient in Northern New-Mexico&lt;/title&gt;&lt;secondary-title&gt;International Journal of Plant Sciences&lt;/secondary-title&gt;&lt;alt-title&gt;Int. J. Plant Sci.&lt;/alt-title&gt;&lt;/titles&gt;&lt;periodical&gt;&lt;full-title&gt;International Journal of Plant Sciences&lt;/full-title&gt;&lt;abbr-1&gt;Int. J. Plant Sci.&lt;/abbr-1&gt;&lt;/periodical&gt;&lt;alt-periodical&gt;&lt;full-title&gt;International Journal of Plant Sciences&lt;/full-title&gt;&lt;abbr-1&gt;Int. J. Plant Sci.&lt;/abbr-1&gt;&lt;/alt-periodical&gt;&lt;pages&gt;425-433&lt;/pages&gt;&lt;volume&gt;153&lt;/volume&gt;&lt;number&gt;3&lt;/number&gt;&lt;keywords&gt;&lt;keyword&gt;NITROGEN AVAILABILITY&lt;/keyword&gt;&lt;keyword&gt;MOHAVE DESERT&lt;/keyword&gt;&lt;keyword&gt;WATER&lt;/keyword&gt;&lt;keyword&gt;COMMUNITY&lt;/keyword&gt;&lt;keyword&gt;COMPETITION&lt;/keyword&gt;&lt;keyword&gt;DISPERSION&lt;/keyword&gt;&lt;/keywords&gt;&lt;dates&gt;&lt;year&gt;1992&lt;/year&gt;&lt;pub-dates&gt;&lt;date&gt;Sep&lt;/date&gt;&lt;/pub-dates&gt;&lt;/dates&gt;&lt;accession-num&gt;ISI:A1992JU77800018&lt;/accession-num&gt;&lt;urls&gt;&lt;related-urls&gt;&lt;url&gt;&amp;lt;Go to ISI&amp;gt;://1992JU77800018&lt;/url&gt;&lt;/related-urls&gt;&lt;/urls&gt;&lt;/record&gt;&lt;/Cite&gt;&lt;/EndNote&gt;</w:instrText>
      </w:r>
      <w:r w:rsidR="0029080F" w:rsidRPr="00D80C44">
        <w:rPr>
          <w:rFonts w:ascii="Times New Roman" w:hAnsi="Times New Roman"/>
        </w:rPr>
        <w:fldChar w:fldCharType="separate"/>
      </w:r>
      <w:r>
        <w:rPr>
          <w:rFonts w:ascii="Times New Roman" w:hAnsi="Times New Roman"/>
          <w:noProof/>
        </w:rPr>
        <w:t>(Padien and Lajtha</w:t>
      </w:r>
      <w:r w:rsidRPr="00D80C44">
        <w:rPr>
          <w:rFonts w:ascii="Times New Roman" w:hAnsi="Times New Roman"/>
          <w:noProof/>
        </w:rPr>
        <w:t xml:space="preserve"> 1992)</w:t>
      </w:r>
      <w:r w:rsidR="0029080F" w:rsidRPr="00D80C44">
        <w:rPr>
          <w:rFonts w:ascii="Times New Roman" w:hAnsi="Times New Roman"/>
        </w:rPr>
        <w:fldChar w:fldCharType="end"/>
      </w:r>
      <w:r w:rsidRPr="00D80C44">
        <w:rPr>
          <w:rFonts w:ascii="Times New Roman" w:hAnsi="Times New Roman"/>
        </w:rPr>
        <w:t>. Further, alterations in nutrient cycling may feedback to interact with decreased water availability on plant re-establishment in this ecosystem following mortality events.</w:t>
      </w:r>
    </w:p>
    <w:p w:rsidR="008061DB" w:rsidRPr="00E231CF" w:rsidRDefault="008061DB" w:rsidP="008061DB">
      <w:pPr>
        <w:spacing w:line="480" w:lineRule="auto"/>
        <w:ind w:firstLine="720"/>
        <w:rPr>
          <w:rFonts w:ascii="Times New Roman" w:hAnsi="Times New Roman"/>
        </w:rPr>
      </w:pPr>
      <w:r w:rsidRPr="00D80C44">
        <w:rPr>
          <w:rFonts w:ascii="Times New Roman" w:hAnsi="Times New Roman"/>
        </w:rPr>
        <w:t>Precipitation directly alters nitrogen cycling in a number of ways via its impact on soil</w:t>
      </w:r>
      <w:r w:rsidRPr="00E231CF">
        <w:rPr>
          <w:rFonts w:ascii="Times New Roman" w:hAnsi="Times New Roman"/>
        </w:rPr>
        <w:t xml:space="preserve"> water availability. For example, shifts in the distribution of rainfall might lead to large leaching and runoff events </w:t>
      </w:r>
      <w:r w:rsidR="0029080F" w:rsidRPr="00E231CF">
        <w:rPr>
          <w:rFonts w:ascii="Times New Roman" w:hAnsi="Times New Roman"/>
        </w:rPr>
        <w:fldChar w:fldCharType="begin">
          <w:fldData xml:space="preserve">PEVuZE5vdGU+PENpdGU+PEF1dGhvcj5OZWFyaW5nPC9BdXRob3I+PFllYXI+MjAwNTwvWWVhcj48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PEVuZE5vdGU+PENpdGU+PEF1dGhvcj5OZWFyaW5nPC9BdXRob3I+PFllYXI+MjAwNTwvWWVhcj48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(Nearing et al.</w:t>
      </w:r>
      <w:r w:rsidRPr="00E231CF">
        <w:rPr>
          <w:rFonts w:ascii="Times New Roman" w:hAnsi="Times New Roman"/>
          <w:noProof/>
        </w:rPr>
        <w:t xml:space="preserve"> 2005)</w:t>
      </w:r>
      <w:r w:rsidR="0029080F" w:rsidRPr="00E231CF">
        <w:rPr>
          <w:rFonts w:ascii="Times New Roman" w:hAnsi="Times New Roman"/>
        </w:rPr>
        <w:fldChar w:fldCharType="end"/>
      </w:r>
      <w:r w:rsidRPr="00E231CF">
        <w:rPr>
          <w:rFonts w:ascii="Times New Roman" w:hAnsi="Times New Roman"/>
        </w:rPr>
        <w:t xml:space="preserve">, which could lead to increased nutrient loss and decreased nutrient retention. </w:t>
      </w:r>
      <w:r>
        <w:rPr>
          <w:rFonts w:ascii="Times New Roman" w:hAnsi="Times New Roman"/>
        </w:rPr>
        <w:t xml:space="preserve">Recent research </w:t>
      </w:r>
      <w:r w:rsidRPr="00E231CF">
        <w:rPr>
          <w:rFonts w:ascii="Times New Roman" w:hAnsi="Times New Roman"/>
        </w:rPr>
        <w:t>demons</w:t>
      </w:r>
      <w:r>
        <w:rPr>
          <w:rFonts w:ascii="Times New Roman" w:hAnsi="Times New Roman"/>
        </w:rPr>
        <w:t>trated that nitrate might be more readily leached down the soil profile i</w:t>
      </w:r>
      <w:r w:rsidRPr="00E231CF">
        <w:rPr>
          <w:rFonts w:ascii="Times New Roman" w:hAnsi="Times New Roman"/>
        </w:rPr>
        <w:t xml:space="preserve">n arid ecosystems than previously thought. </w:t>
      </w:r>
      <w:r w:rsidR="00C76292">
        <w:rPr>
          <w:rFonts w:ascii="Times New Roman" w:hAnsi="Times New Roman"/>
        </w:rPr>
        <w:t xml:space="preserve">For example, </w:t>
      </w:r>
      <w:r w:rsidRPr="00E231CF">
        <w:rPr>
          <w:rFonts w:ascii="Times New Roman" w:hAnsi="Times New Roman"/>
        </w:rPr>
        <w:t xml:space="preserve">Walvoord et al. (2003) found that nitrogen may accumulate at depth beneath the reaches of plant roots during occasional deep wetting events resulting in accumulation of nitrate over thousands of years. In addition, increases </w:t>
      </w:r>
      <w:r>
        <w:rPr>
          <w:rFonts w:ascii="Times New Roman" w:hAnsi="Times New Roman"/>
        </w:rPr>
        <w:t xml:space="preserve">in precipitation can increase the </w:t>
      </w:r>
      <w:r w:rsidRPr="00E231CF">
        <w:rPr>
          <w:rFonts w:ascii="Times New Roman" w:hAnsi="Times New Roman"/>
        </w:rPr>
        <w:t>frequency of runoff events</w:t>
      </w:r>
      <w:r>
        <w:rPr>
          <w:rFonts w:ascii="Times New Roman" w:hAnsi="Times New Roman"/>
        </w:rPr>
        <w:t>. This additional runoff water can absorb nutrients and redistribute them</w:t>
      </w:r>
      <w:r w:rsidRPr="00E231CF">
        <w:rPr>
          <w:rFonts w:ascii="Times New Roman" w:hAnsi="Times New Roman"/>
        </w:rPr>
        <w:t xml:space="preserve"> among </w:t>
      </w:r>
      <w:r>
        <w:rPr>
          <w:rFonts w:ascii="Times New Roman" w:hAnsi="Times New Roman"/>
        </w:rPr>
        <w:t>tree types and from the intercrown</w:t>
      </w:r>
      <w:r w:rsidRPr="00E231CF">
        <w:rPr>
          <w:rFonts w:ascii="Times New Roman" w:hAnsi="Times New Roman"/>
        </w:rPr>
        <w:t xml:space="preserve"> space to </w:t>
      </w:r>
      <w:r>
        <w:rPr>
          <w:rFonts w:ascii="Times New Roman" w:hAnsi="Times New Roman"/>
        </w:rPr>
        <w:t xml:space="preserve">intercrown </w:t>
      </w:r>
      <w:r w:rsidRPr="00E231CF">
        <w:rPr>
          <w:rFonts w:ascii="Times New Roman" w:hAnsi="Times New Roman"/>
        </w:rPr>
        <w:t xml:space="preserve">vegetated areas </w:t>
      </w:r>
      <w:r w:rsidR="0029080F" w:rsidRPr="00E231CF">
        <w:rPr>
          <w:rFonts w:ascii="Times New Roman" w:hAnsi="Times New Roman"/>
        </w:rPr>
        <w:fldChar w:fldCharType="begin">
          <w:fldData xml:space="preserve">PEVuZE5vdGU+PENpdGU+PEF1dGhvcj5SZWlkPC9BdXRob3I+PFllYXI+MTk5OTwvWWVhcj48UmVj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=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PEVuZE5vdGU+PENpdGU+PEF1dGhvcj5SZWlkPC9BdXRob3I+PFllYXI+MTk5OTwvWWVhcj48UmVj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=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(Wilcox 1994,</w:t>
      </w:r>
      <w:r w:rsidRPr="00E231CF">
        <w:rPr>
          <w:rFonts w:ascii="Times New Roman" w:hAnsi="Times New Roman"/>
          <w:noProof/>
        </w:rPr>
        <w:t xml:space="preserve"> Reid et</w:t>
      </w:r>
      <w:r>
        <w:rPr>
          <w:rFonts w:ascii="Times New Roman" w:hAnsi="Times New Roman"/>
          <w:noProof/>
        </w:rPr>
        <w:t xml:space="preserve"> al.</w:t>
      </w:r>
      <w:r w:rsidRPr="00E231CF">
        <w:rPr>
          <w:rFonts w:ascii="Times New Roman" w:hAnsi="Times New Roman"/>
          <w:noProof/>
        </w:rPr>
        <w:t xml:space="preserve"> 1999)</w:t>
      </w:r>
      <w:r w:rsidR="0029080F" w:rsidRPr="00E231CF">
        <w:rPr>
          <w:rFonts w:ascii="Times New Roman" w:hAnsi="Times New Roman"/>
        </w:rPr>
        <w:fldChar w:fldCharType="end"/>
      </w:r>
      <w:r w:rsidRPr="00E231CF">
        <w:rPr>
          <w:rFonts w:ascii="Times New Roman" w:hAnsi="Times New Roman"/>
        </w:rPr>
        <w:t>. Due to microtopography and other surface features, areas beneath tree crowns tend to</w:t>
      </w:r>
      <w:r w:rsidR="00C76292">
        <w:rPr>
          <w:rFonts w:ascii="Times New Roman" w:hAnsi="Times New Roman"/>
        </w:rPr>
        <w:t xml:space="preserve"> not</w:t>
      </w:r>
      <w:r w:rsidRPr="00E231CF">
        <w:rPr>
          <w:rFonts w:ascii="Times New Roman" w:hAnsi="Times New Roman"/>
        </w:rPr>
        <w:t xml:space="preserve"> collect runoff water or sediment. </w:t>
      </w:r>
      <w:r w:rsidR="00A8716A">
        <w:rPr>
          <w:rFonts w:ascii="Times New Roman" w:hAnsi="Times New Roman"/>
        </w:rPr>
        <w:t xml:space="preserve">Most runoff water flows away from the tree canopies and into the intercanopy vegetated areas </w:t>
      </w:r>
      <w:r w:rsidRPr="00E231CF">
        <w:rPr>
          <w:rFonts w:ascii="Times New Roman" w:hAnsi="Times New Roman"/>
        </w:rPr>
        <w:t>leading to nutrient loss beneath tree crowns during periods of intense rainfall.</w:t>
      </w:r>
      <w:r>
        <w:rPr>
          <w:rFonts w:ascii="Times New Roman" w:hAnsi="Times New Roman"/>
        </w:rPr>
        <w:t xml:space="preserve"> </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 xml:space="preserve">Increases and decreases in precipitation can alter nitrogen cycling by influencing plant nutrient uptake as well as plant productivity. In ecosystems that are limited by soil moisture, when precipitation and soil water availability increase, plant nutrient uptake from the soil and overall plant productivity </w:t>
      </w:r>
      <w:r w:rsidR="00C76292">
        <w:rPr>
          <w:rFonts w:ascii="Times New Roman" w:hAnsi="Times New Roman"/>
        </w:rPr>
        <w:t>resulting in</w:t>
      </w:r>
      <w:r w:rsidRPr="00E231CF">
        <w:rPr>
          <w:rFonts w:ascii="Times New Roman" w:hAnsi="Times New Roman"/>
        </w:rPr>
        <w:t xml:space="preserve"> a decrease in soil nutrient availability </w:t>
      </w:r>
      <w:r w:rsidR="0029080F" w:rsidRPr="00E231CF">
        <w:rPr>
          <w:rFonts w:ascii="Times New Roman" w:hAnsi="Times New Roman"/>
        </w:rPr>
        <w:fldChar w:fldCharType="begin">
          <w:fldData xml:space="preserve">PEVuZE5vdGU+PENpdGU+PEF1dGhvcj5LbmFwcDwvQXV0aG9yPjxZZWFyPjIwMDg8L1llYXI+PFJl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PEVuZE5vdGU+PENpdGU+PEF1dGhvcj5LbmFwcDwvQXV0aG9yPjxZZWFyPjIwMDg8L1llYXI+PFJl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sidRPr="00E231CF">
        <w:rPr>
          <w:rFonts w:ascii="Times New Roman" w:hAnsi="Times New Roman"/>
          <w:noProof/>
        </w:rPr>
        <w:t xml:space="preserve">(Stark </w:t>
      </w:r>
      <w:r>
        <w:rPr>
          <w:rFonts w:ascii="Times New Roman" w:hAnsi="Times New Roman"/>
          <w:noProof/>
        </w:rPr>
        <w:t>and Firestone 1995, Austin 2002, Knapp et al.</w:t>
      </w:r>
      <w:r w:rsidRPr="00E231CF">
        <w:rPr>
          <w:rFonts w:ascii="Times New Roman" w:hAnsi="Times New Roman"/>
          <w:noProof/>
        </w:rPr>
        <w:t xml:space="preserve"> 2008)</w:t>
      </w:r>
      <w:r w:rsidR="0029080F" w:rsidRPr="00E231CF">
        <w:rPr>
          <w:rFonts w:ascii="Times New Roman" w:hAnsi="Times New Roman"/>
        </w:rPr>
        <w:fldChar w:fldCharType="end"/>
      </w:r>
      <w:r w:rsidRPr="00E231CF">
        <w:rPr>
          <w:rFonts w:ascii="Times New Roman" w:hAnsi="Times New Roman"/>
        </w:rPr>
        <w:t xml:space="preserve">. However, during periods of extreme drought, nitrogen may accumulate in the active soil zone due to decreased plant transpiration and slower rates of microbial activity and turnover </w:t>
      </w:r>
      <w:r w:rsidR="00C76292">
        <w:rPr>
          <w:rFonts w:ascii="Times New Roman" w:hAnsi="Times New Roman"/>
        </w:rPr>
        <w:t>as well as</w:t>
      </w:r>
      <w:r w:rsidRPr="00E231CF">
        <w:rPr>
          <w:rFonts w:ascii="Times New Roman" w:hAnsi="Times New Roman"/>
        </w:rPr>
        <w:t xml:space="preserve"> decreased water and nutrient uptake </w:t>
      </w:r>
      <w:r w:rsidR="0029080F" w:rsidRPr="00E231CF">
        <w:rPr>
          <w:rFonts w:ascii="Times New Roman" w:hAnsi="Times New Roman"/>
        </w:rPr>
        <w:fldChar w:fldCharType="begin">
          <w:fldData xml:space="preserve">PEVuZE5vdGU+PENpdGU+PEF1dGhvcj5TdGFyazwvQXV0aG9yPjxZZWFyPjE5OTU8L1llYXI+PFJl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PEVuZE5vdGU+PENpdGU+PEF1dGhvcj5TdGFyazwvQXV0aG9yPjxZZWFyPjE5OTU8L1llYXI+PFJl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(Stark and Firestone 1995, Weltzin et al.</w:t>
      </w:r>
      <w:r w:rsidRPr="00E231CF">
        <w:rPr>
          <w:rFonts w:ascii="Times New Roman" w:hAnsi="Times New Roman"/>
          <w:noProof/>
        </w:rPr>
        <w:t xml:space="preserve"> 2003)</w:t>
      </w:r>
      <w:r w:rsidR="0029080F" w:rsidRPr="00E231CF">
        <w:rPr>
          <w:rFonts w:ascii="Times New Roman" w:hAnsi="Times New Roman"/>
        </w:rPr>
        <w:fldChar w:fldCharType="end"/>
      </w:r>
      <w:r w:rsidRPr="00E231CF">
        <w:rPr>
          <w:rFonts w:ascii="Times New Roman" w:hAnsi="Times New Roman"/>
        </w:rPr>
        <w:t xml:space="preserve">. Additionally, </w:t>
      </w:r>
      <w:r>
        <w:rPr>
          <w:rFonts w:ascii="Times New Roman" w:hAnsi="Times New Roman"/>
        </w:rPr>
        <w:t>piñon</w:t>
      </w:r>
      <w:r w:rsidRPr="00E231CF">
        <w:rPr>
          <w:rFonts w:ascii="Times New Roman" w:hAnsi="Times New Roman"/>
        </w:rPr>
        <w:t xml:space="preserve"> and juniper vary in their hydraulic mechanisms in response to drought; </w:t>
      </w:r>
      <w:r>
        <w:rPr>
          <w:rFonts w:ascii="Times New Roman" w:hAnsi="Times New Roman"/>
        </w:rPr>
        <w:t>piñon</w:t>
      </w:r>
      <w:r w:rsidRPr="00E231CF">
        <w:rPr>
          <w:rFonts w:ascii="Times New Roman" w:hAnsi="Times New Roman"/>
        </w:rPr>
        <w:t xml:space="preserve"> are isohydric while juniper are anisohydric. This </w:t>
      </w:r>
      <w:r w:rsidR="00E464AA">
        <w:rPr>
          <w:rFonts w:ascii="Times New Roman" w:hAnsi="Times New Roman"/>
        </w:rPr>
        <w:t xml:space="preserve">physiological </w:t>
      </w:r>
      <w:r w:rsidRPr="00E231CF">
        <w:rPr>
          <w:rFonts w:ascii="Times New Roman" w:hAnsi="Times New Roman"/>
        </w:rPr>
        <w:t xml:space="preserve">difference in hydraulic mechanism may influence transpiration </w:t>
      </w:r>
      <w:r w:rsidR="0029080F" w:rsidRPr="00E231CF">
        <w:rPr>
          <w:rFonts w:ascii="Times New Roman" w:hAnsi="Times New Roman"/>
        </w:rPr>
        <w:fldChar w:fldCharType="begin">
          <w:fldData xml:space="preserve">PEVuZE5vdGU+PENpdGU+PEF1dGhvcj5CcmVzaGVhcnM8L0F1dGhvcj48WWVhcj4yMDA5PC9ZZWFy
PjxSZWNOdW0+ODk8L1JlY051bT48cmVjb3JkPjxyZWMtbnVtYmVyPjg5PC9yZWMtbnVtYmVyPjxm
b3JlaWduLWtleXM+PGtleSBhcHA9IkVOIiBkYi1pZD0iczI1d2RwcmRzdng5ZnllOXRzN3AwdnNy
eHNkNXQ5YTA5ZngwIj44OTwva2V5PjwvZm9yZWlnbi1rZXlzPjxyZWYtdHlwZSBuYW1lPSJKb3Vy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aG9yPjwvYXV0aG9ycz48L2NvbnRyaWJ1dG9ycz48YXV0aC1hZGRyZXNzPltCcmVzaGVhcnMsIERh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PEVuZE5vdGU+PENpdGU+PEF1dGhvcj5CcmVzaGVhcnM8L0F1dGhvcj48WWVhcj4yMDA5PC9ZZWFy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(Breshears et al.</w:t>
      </w:r>
      <w:r w:rsidRPr="00E231CF">
        <w:rPr>
          <w:rFonts w:ascii="Times New Roman" w:hAnsi="Times New Roman"/>
          <w:noProof/>
        </w:rPr>
        <w:t xml:space="preserve"> 2009)</w:t>
      </w:r>
      <w:r w:rsidR="0029080F" w:rsidRPr="00E231CF">
        <w:rPr>
          <w:rFonts w:ascii="Times New Roman" w:hAnsi="Times New Roman"/>
        </w:rPr>
        <w:fldChar w:fldCharType="end"/>
      </w:r>
      <w:r w:rsidRPr="00E231CF">
        <w:rPr>
          <w:rFonts w:ascii="Times New Roman" w:hAnsi="Times New Roman"/>
        </w:rPr>
        <w:t xml:space="preserve"> and nutrient uptake resulting in increases in available nitrogen beneath </w:t>
      </w:r>
      <w:r>
        <w:rPr>
          <w:rFonts w:ascii="Times New Roman" w:hAnsi="Times New Roman"/>
        </w:rPr>
        <w:t>piñon</w:t>
      </w:r>
      <w:r w:rsidRPr="00E231CF">
        <w:rPr>
          <w:rFonts w:ascii="Times New Roman" w:hAnsi="Times New Roman"/>
        </w:rPr>
        <w:t xml:space="preserve"> but not juniper crowns due to the inability of </w:t>
      </w:r>
      <w:r>
        <w:rPr>
          <w:rFonts w:ascii="Times New Roman" w:hAnsi="Times New Roman"/>
        </w:rPr>
        <w:t>piñon</w:t>
      </w:r>
      <w:r w:rsidRPr="00E231CF">
        <w:rPr>
          <w:rFonts w:ascii="Times New Roman" w:hAnsi="Times New Roman"/>
        </w:rPr>
        <w:t xml:space="preserve"> to uptake water during severe drought.</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 xml:space="preserve">Changes in precipitation can also induce shifts in the structure of plant communities </w:t>
      </w:r>
      <w:r w:rsidR="0029080F" w:rsidRPr="00E231CF">
        <w:rPr>
          <w:rFonts w:ascii="Times New Roman" w:hAnsi="Times New Roman"/>
        </w:rPr>
        <w:fldChar w:fldCharType="begin">
          <w:fldData xml:space="preserve">PEVuZE5vdGU+PENpdGU+PEF1dGhvcj5BbGxlbjwvQXV0aG9yPjxZZWFyPjIwMTA8L1llYXI+PFJl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PEVuZE5vdGU+PENpdGU+PEF1dGhvcj5BbGxlbjwvQXV0aG9yPjxZZWFyPjIwMTA8L1llYXI+PFJl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(Zak et al. 2003, Breshears et al. 2005, Mueller et al. 2005,</w:t>
      </w:r>
      <w:r w:rsidRPr="00E231CF">
        <w:rPr>
          <w:rFonts w:ascii="Times New Roman" w:hAnsi="Times New Roman"/>
          <w:noProof/>
        </w:rPr>
        <w:t xml:space="preserve"> Allen</w:t>
      </w:r>
      <w:r>
        <w:rPr>
          <w:rFonts w:ascii="Times New Roman" w:hAnsi="Times New Roman"/>
          <w:noProof/>
        </w:rPr>
        <w:t xml:space="preserve"> 2010, Kardol et al.</w:t>
      </w:r>
      <w:r w:rsidRPr="00E231CF">
        <w:rPr>
          <w:rFonts w:ascii="Times New Roman" w:hAnsi="Times New Roman"/>
          <w:noProof/>
        </w:rPr>
        <w:t xml:space="preserve"> 2010)</w:t>
      </w:r>
      <w:r w:rsidR="0029080F" w:rsidRPr="00E231CF">
        <w:rPr>
          <w:rFonts w:ascii="Times New Roman" w:hAnsi="Times New Roman"/>
        </w:rPr>
        <w:fldChar w:fldCharType="end"/>
      </w:r>
      <w:r w:rsidRPr="00E231CF">
        <w:rPr>
          <w:rFonts w:ascii="Times New Roman" w:hAnsi="Times New Roman"/>
        </w:rPr>
        <w:t xml:space="preserve"> that may alter ecosystem nutrient cycling </w:t>
      </w:r>
      <w:r w:rsidR="0029080F" w:rsidRPr="00E231CF">
        <w:rPr>
          <w:rFonts w:ascii="Times New Roman" w:hAnsi="Times New Roman"/>
        </w:rPr>
        <w:fldChar w:fldCharType="begin">
          <w:fldData xml:space="preserve">PEVuZE5vdGU+PENpdGU+PEF1dGhvcj5Ib2JiaWU8L0F1dGhvcj48WWVhcj4xOTkyPC9ZZWFyPjxS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PEVuZE5vdGU+PENpdGU+PEF1dGhvcj5Ib2JiaWU8L0F1dGhvcj48WWVhcj4xOTkyPC9ZZWFyPjxS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(Hobbie 1992, Mitchell et al.</w:t>
      </w:r>
      <w:r w:rsidRPr="00E231CF">
        <w:rPr>
          <w:rFonts w:ascii="Times New Roman" w:hAnsi="Times New Roman"/>
          <w:noProof/>
        </w:rPr>
        <w:t xml:space="preserve"> 2010</w:t>
      </w:r>
      <w:r>
        <w:rPr>
          <w:rFonts w:ascii="Times New Roman" w:hAnsi="Times New Roman"/>
          <w:noProof/>
        </w:rPr>
        <w:t>, Knapp et al. 2008</w:t>
      </w:r>
      <w:r w:rsidRPr="00E231CF">
        <w:rPr>
          <w:rFonts w:ascii="Times New Roman" w:hAnsi="Times New Roman"/>
          <w:noProof/>
        </w:rPr>
        <w:t>)</w:t>
      </w:r>
      <w:r w:rsidR="0029080F" w:rsidRPr="00E231CF">
        <w:rPr>
          <w:rFonts w:ascii="Times New Roman" w:hAnsi="Times New Roman"/>
        </w:rPr>
        <w:fldChar w:fldCharType="end"/>
      </w:r>
      <w:r w:rsidRPr="00E231CF">
        <w:rPr>
          <w:rFonts w:ascii="Times New Roman" w:hAnsi="Times New Roman"/>
        </w:rPr>
        <w:t xml:space="preserve">. Changes in plant composition </w:t>
      </w:r>
      <w:r w:rsidRPr="00E231CF">
        <w:rPr>
          <w:rFonts w:ascii="Times New Roman" w:hAnsi="Times New Roman"/>
          <w:color w:val="000000" w:themeColor="text1"/>
        </w:rPr>
        <w:t>may have a larger impact on nutrient cycling in areas of low species diversity where shifts in a single species may cause significant shifts in input quantity or quality</w:t>
      </w:r>
      <w:r w:rsidRPr="00E231CF">
        <w:rPr>
          <w:rFonts w:ascii="Times New Roman" w:hAnsi="Times New Roman"/>
        </w:rPr>
        <w:t xml:space="preserve"> </w:t>
      </w:r>
      <w:r w:rsidR="0029080F" w:rsidRPr="00E231CF">
        <w:rPr>
          <w:rFonts w:ascii="Times New Roman" w:hAnsi="Times New Roman"/>
        </w:rPr>
        <w:fldChar w:fldCharType="begin">
          <w:fldData xml:space="preserve">PEVuZE5vdGU+PENpdGU+PEF1dGhvcj5TY2hsZXNpbmdlcjwvQXV0aG9yPjxZZWFyPjE5OTY8L1ll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==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PEVuZE5vdGU+PENpdGU+PEF1dGhvcj5TY2hsZXNpbmdlcjwvQXV0aG9yPjxZZWFyPjE5OTY8L1ll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==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(Schlesinger et al. 1996, Murphy et al. 1998, Rodriguez et al.</w:t>
      </w:r>
      <w:r w:rsidRPr="00E231CF">
        <w:rPr>
          <w:rFonts w:ascii="Times New Roman" w:hAnsi="Times New Roman"/>
          <w:noProof/>
        </w:rPr>
        <w:t xml:space="preserve"> 2011)</w:t>
      </w:r>
      <w:r w:rsidR="0029080F" w:rsidRPr="00E231CF">
        <w:rPr>
          <w:rFonts w:ascii="Times New Roman" w:hAnsi="Times New Roman"/>
        </w:rPr>
        <w:fldChar w:fldCharType="end"/>
      </w:r>
      <w:r w:rsidRPr="00E231CF">
        <w:rPr>
          <w:rFonts w:ascii="Times New Roman" w:hAnsi="Times New Roman"/>
        </w:rPr>
        <w:t xml:space="preserve">. In many arid and semi-arid ecosystems </w:t>
      </w:r>
      <w:r w:rsidR="0078077C">
        <w:rPr>
          <w:rFonts w:ascii="Times New Roman" w:hAnsi="Times New Roman"/>
        </w:rPr>
        <w:t>such as</w:t>
      </w:r>
      <w:r w:rsidRPr="00E231CF">
        <w:rPr>
          <w:rFonts w:ascii="Times New Roman" w:hAnsi="Times New Roman"/>
        </w:rPr>
        <w:t xml:space="preserve"> </w:t>
      </w:r>
      <w:r>
        <w:rPr>
          <w:rFonts w:ascii="Times New Roman" w:hAnsi="Times New Roman"/>
        </w:rPr>
        <w:t>piñon</w:t>
      </w:r>
      <w:r w:rsidRPr="00E231CF">
        <w:rPr>
          <w:rFonts w:ascii="Times New Roman" w:hAnsi="Times New Roman"/>
        </w:rPr>
        <w:t>-juniper woodlands, plants form islands of fertility that result in a patchy distribution of vegetation and a heterogeneous distribution of soil water and nutrients on the landscape (Austin</w:t>
      </w:r>
      <w:r w:rsidRPr="00E231CF">
        <w:rPr>
          <w:rFonts w:ascii="Times New Roman" w:hAnsi="Times New Roman"/>
          <w:i/>
        </w:rPr>
        <w:t xml:space="preserve"> </w:t>
      </w:r>
      <w:r>
        <w:rPr>
          <w:rFonts w:ascii="Times New Roman" w:hAnsi="Times New Roman"/>
        </w:rPr>
        <w:t>et al.</w:t>
      </w:r>
      <w:r w:rsidRPr="00E231CF">
        <w:rPr>
          <w:rFonts w:ascii="Times New Roman" w:hAnsi="Times New Roman"/>
        </w:rPr>
        <w:t xml:space="preserve"> 2004). If large-scale mortality of a species </w:t>
      </w:r>
      <w:r w:rsidR="0078077C">
        <w:rPr>
          <w:rFonts w:ascii="Times New Roman" w:hAnsi="Times New Roman"/>
        </w:rPr>
        <w:t>occurs</w:t>
      </w:r>
      <w:r w:rsidRPr="00E231CF">
        <w:rPr>
          <w:rFonts w:ascii="Times New Roman" w:hAnsi="Times New Roman"/>
        </w:rPr>
        <w:t xml:space="preserve"> in these ecosystems the distribution of nutrients on the </w:t>
      </w:r>
      <w:r>
        <w:rPr>
          <w:rFonts w:ascii="Times New Roman" w:hAnsi="Times New Roman"/>
        </w:rPr>
        <w:t>landscape could be</w:t>
      </w:r>
      <w:r w:rsidRPr="00E231CF">
        <w:rPr>
          <w:rFonts w:ascii="Times New Roman" w:hAnsi="Times New Roman"/>
        </w:rPr>
        <w:t xml:space="preserve"> altered. For example, during periods of drought, water stressed </w:t>
      </w:r>
      <w:r>
        <w:rPr>
          <w:rFonts w:ascii="Times New Roman" w:hAnsi="Times New Roman"/>
        </w:rPr>
        <w:t>piñon</w:t>
      </w:r>
      <w:r w:rsidRPr="00E231CF">
        <w:rPr>
          <w:rFonts w:ascii="Times New Roman" w:hAnsi="Times New Roman"/>
        </w:rPr>
        <w:t xml:space="preserve"> and juniper drop their needles, which increases litter biomass accumulation beneath their crowns</w:t>
      </w:r>
      <w:r>
        <w:rPr>
          <w:rFonts w:ascii="Times New Roman" w:hAnsi="Times New Roman"/>
        </w:rPr>
        <w:t xml:space="preserve"> (</w:t>
      </w:r>
      <w:r>
        <w:rPr>
          <w:rFonts w:ascii="Times New Roman" w:hAnsi="Times New Roman"/>
          <w:noProof/>
        </w:rPr>
        <w:t>Chapman</w:t>
      </w:r>
      <w:r w:rsidRPr="00E231CF">
        <w:rPr>
          <w:rFonts w:ascii="Times New Roman" w:hAnsi="Times New Roman"/>
          <w:noProof/>
        </w:rPr>
        <w:t xml:space="preserve"> 2003</w:t>
      </w:r>
      <w:r>
        <w:rPr>
          <w:rFonts w:ascii="Times New Roman" w:hAnsi="Times New Roman"/>
          <w:noProof/>
        </w:rPr>
        <w:t>)</w:t>
      </w:r>
      <w:r w:rsidRPr="00E231CF">
        <w:rPr>
          <w:rFonts w:ascii="Times New Roman" w:hAnsi="Times New Roman"/>
        </w:rPr>
        <w:t>. This accumulation of litter biomass may result in increased available nitrogen at a time when plants are unable to take up this limiting resource (</w:t>
      </w:r>
      <w:r w:rsidRPr="00E231CF">
        <w:rPr>
          <w:rFonts w:ascii="Times New Roman" w:hAnsi="Times New Roman"/>
          <w:noProof/>
        </w:rPr>
        <w:t>Classen et</w:t>
      </w:r>
      <w:r>
        <w:rPr>
          <w:rFonts w:ascii="Times New Roman" w:hAnsi="Times New Roman"/>
          <w:noProof/>
        </w:rPr>
        <w:t xml:space="preserve"> al. 2007a, </w:t>
      </w:r>
      <w:r>
        <w:rPr>
          <w:rFonts w:ascii="Times New Roman" w:hAnsi="Times New Roman"/>
        </w:rPr>
        <w:t>Austin and Vitousek</w:t>
      </w:r>
      <w:r w:rsidRPr="00E231CF">
        <w:rPr>
          <w:rFonts w:ascii="Times New Roman" w:hAnsi="Times New Roman"/>
        </w:rPr>
        <w:t xml:space="preserve"> 1998). </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 xml:space="preserve">Nitrogen cycling is highly dependent on the microbial community actively decomposing organic matter </w:t>
      </w:r>
      <w:r w:rsidR="0029080F" w:rsidRPr="00E231CF">
        <w:rPr>
          <w:rFonts w:ascii="Times New Roman" w:hAnsi="Times New Roman"/>
        </w:rPr>
        <w:fldChar w:fldCharType="begin">
          <w:fldData xml:space="preserve">PEVuZE5vdGU+PENpdGU+PEF1dGhvcj5TY2hsZXNpbmdlcjwvQXV0aG9yPjxZZWFyPjE5OTY8L1ll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PEVuZE5vdGU+PENpdGU+PEF1dGhvcj5TY2hsZXNpbmdlcjwvQXV0aG9yPjxZZWFyPjE5OTY8L1ll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(Schlesinger et al.</w:t>
      </w:r>
      <w:r w:rsidRPr="00E231CF">
        <w:rPr>
          <w:rFonts w:ascii="Times New Roman" w:hAnsi="Times New Roman"/>
          <w:noProof/>
        </w:rPr>
        <w:t xml:space="preserve"> 1996)</w:t>
      </w:r>
      <w:r w:rsidR="0029080F" w:rsidRPr="00E231CF">
        <w:rPr>
          <w:rFonts w:ascii="Times New Roman" w:hAnsi="Times New Roman"/>
        </w:rPr>
        <w:fldChar w:fldCharType="end"/>
      </w:r>
      <w:r w:rsidRPr="00E231CF">
        <w:rPr>
          <w:rFonts w:ascii="Times New Roman" w:hAnsi="Times New Roman"/>
        </w:rPr>
        <w:t>. In dry areas where nutrient cycling processes and the microbes that regulate them are often water limited (Sala et al</w:t>
      </w:r>
      <w:r w:rsidRPr="00E231CF">
        <w:rPr>
          <w:rFonts w:ascii="Times New Roman" w:hAnsi="Times New Roman"/>
          <w:i/>
        </w:rPr>
        <w:t>.</w:t>
      </w:r>
      <w:r w:rsidRPr="00E231CF">
        <w:rPr>
          <w:rFonts w:ascii="Times New Roman" w:hAnsi="Times New Roman"/>
        </w:rPr>
        <w:t xml:space="preserve"> 1988), soil microbial communities respond to rain pulses by increasing their activity and rapidly immobil</w:t>
      </w:r>
      <w:r>
        <w:rPr>
          <w:rFonts w:ascii="Times New Roman" w:hAnsi="Times New Roman"/>
        </w:rPr>
        <w:t>izing nutrients (Schimel et al. 2007, Xiang et al.</w:t>
      </w:r>
      <w:r w:rsidRPr="00E231CF">
        <w:rPr>
          <w:rFonts w:ascii="Times New Roman" w:hAnsi="Times New Roman"/>
        </w:rPr>
        <w:t xml:space="preserve"> 2008). When droughts occur, soil microbial communities may mineralize nitrogen, although depending on the severity of the drought this may not translate into increases in plant uptake, resulting in increases in nitrogen availa</w:t>
      </w:r>
      <w:r>
        <w:rPr>
          <w:rFonts w:ascii="Times New Roman" w:hAnsi="Times New Roman"/>
        </w:rPr>
        <w:t>bility (Kreuzwieser and Gessler</w:t>
      </w:r>
      <w:r w:rsidRPr="00E231CF">
        <w:rPr>
          <w:rFonts w:ascii="Times New Roman" w:hAnsi="Times New Roman"/>
        </w:rPr>
        <w:t xml:space="preserve"> 2010). Previous work in </w:t>
      </w:r>
      <w:r>
        <w:rPr>
          <w:rFonts w:ascii="Times New Roman" w:hAnsi="Times New Roman"/>
        </w:rPr>
        <w:t>piñon</w:t>
      </w:r>
      <w:r w:rsidRPr="00E231CF">
        <w:rPr>
          <w:rFonts w:ascii="Times New Roman" w:hAnsi="Times New Roman"/>
        </w:rPr>
        <w:t xml:space="preserve">-juniper woodlands found that water availability </w:t>
      </w:r>
      <w:r>
        <w:rPr>
          <w:rFonts w:ascii="Times New Roman" w:hAnsi="Times New Roman"/>
        </w:rPr>
        <w:t>may regulate</w:t>
      </w:r>
      <w:r w:rsidRPr="00E231CF">
        <w:rPr>
          <w:rFonts w:ascii="Times New Roman" w:hAnsi="Times New Roman"/>
        </w:rPr>
        <w:t xml:space="preserve"> decomposition processes and soil microbial activity to a greater extent than changes in temperature or</w:t>
      </w:r>
      <w:r>
        <w:rPr>
          <w:rFonts w:ascii="Times New Roman" w:hAnsi="Times New Roman"/>
        </w:rPr>
        <w:t xml:space="preserve"> litter quality (Classen et al. 2006, Classen et al. 2007a, Classen et al.</w:t>
      </w:r>
      <w:r w:rsidRPr="00E231CF">
        <w:rPr>
          <w:rFonts w:ascii="Times New Roman" w:hAnsi="Times New Roman"/>
        </w:rPr>
        <w:t xml:space="preserve"> 2007b</w:t>
      </w:r>
      <w:r>
        <w:rPr>
          <w:rFonts w:ascii="Times New Roman" w:hAnsi="Times New Roman"/>
        </w:rPr>
        <w:t>, Murphy et al.</w:t>
      </w:r>
      <w:r w:rsidRPr="00E231CF">
        <w:rPr>
          <w:rFonts w:ascii="Times New Roman" w:hAnsi="Times New Roman"/>
        </w:rPr>
        <w:t xml:space="preserve"> 1998) suggesting that even small changes in precipitation may have a </w:t>
      </w:r>
      <w:r>
        <w:rPr>
          <w:rFonts w:ascii="Times New Roman" w:hAnsi="Times New Roman"/>
        </w:rPr>
        <w:t>disproportionate</w:t>
      </w:r>
      <w:r w:rsidRPr="00E231CF">
        <w:rPr>
          <w:rFonts w:ascii="Times New Roman" w:hAnsi="Times New Roman"/>
        </w:rPr>
        <w:t xml:space="preserve"> impact on nutrient cycling in these ecosystems over time. </w:t>
      </w:r>
    </w:p>
    <w:p w:rsidR="008061DB" w:rsidRPr="00E231CF" w:rsidRDefault="008061DB" w:rsidP="008061DB">
      <w:pPr>
        <w:spacing w:line="480" w:lineRule="auto"/>
        <w:rPr>
          <w:rFonts w:ascii="Times New Roman" w:hAnsi="Times New Roman"/>
        </w:rPr>
      </w:pPr>
      <w:r w:rsidRPr="00E231CF">
        <w:rPr>
          <w:rFonts w:ascii="Times New Roman" w:hAnsi="Times New Roman"/>
        </w:rPr>
        <w:tab/>
        <w:t>To better understand how precipitation change will alter litter inputs, nutrient cycling, and microbial function in a semi-arid woodland, we measured litter</w:t>
      </w:r>
      <w:r>
        <w:rPr>
          <w:rFonts w:ascii="Times New Roman" w:hAnsi="Times New Roman"/>
        </w:rPr>
        <w:t>fall</w:t>
      </w:r>
      <w:r w:rsidRPr="00E231CF">
        <w:rPr>
          <w:rFonts w:ascii="Times New Roman" w:hAnsi="Times New Roman"/>
        </w:rPr>
        <w:t xml:space="preserve"> biomass, </w:t>
      </w:r>
      <w:r>
        <w:rPr>
          <w:rFonts w:ascii="Times New Roman" w:hAnsi="Times New Roman"/>
        </w:rPr>
        <w:t xml:space="preserve">soil </w:t>
      </w:r>
      <w:r w:rsidRPr="00E231CF">
        <w:rPr>
          <w:rFonts w:ascii="Times New Roman" w:hAnsi="Times New Roman"/>
        </w:rPr>
        <w:t xml:space="preserve">nitrogen availability, </w:t>
      </w:r>
      <w:r>
        <w:rPr>
          <w:rFonts w:ascii="Times New Roman" w:hAnsi="Times New Roman"/>
        </w:rPr>
        <w:t xml:space="preserve">soil </w:t>
      </w:r>
      <w:r w:rsidRPr="00E231CF">
        <w:rPr>
          <w:rFonts w:ascii="Times New Roman" w:hAnsi="Times New Roman"/>
        </w:rPr>
        <w:t>nitrogen mineralization, and the functional capacity of the microbial community involved in nitrification in a large-scale precipitation manipulation located at the Sevilleta Long Term Ecological Research Site (LTER) in New Mexico, USA</w:t>
      </w:r>
      <w:r>
        <w:rPr>
          <w:rFonts w:ascii="Times New Roman" w:hAnsi="Times New Roman"/>
        </w:rPr>
        <w:t xml:space="preserve"> from 2007-2011</w:t>
      </w:r>
      <w:r w:rsidRPr="00E231CF">
        <w:rPr>
          <w:rFonts w:ascii="Times New Roman" w:hAnsi="Times New Roman"/>
        </w:rPr>
        <w:t xml:space="preserve">. Plots at this site have precipitation added (+ </w:t>
      </w:r>
      <w:r>
        <w:rPr>
          <w:rFonts w:ascii="Times New Roman" w:hAnsi="Times New Roman"/>
        </w:rPr>
        <w:t>20</w:t>
      </w:r>
      <w:r w:rsidRPr="00E231CF">
        <w:rPr>
          <w:rFonts w:ascii="Times New Roman" w:hAnsi="Times New Roman"/>
        </w:rPr>
        <w:t>%), precipitation removed (- 50</w:t>
      </w:r>
      <w:r>
        <w:rPr>
          <w:rFonts w:ascii="Times New Roman" w:hAnsi="Times New Roman"/>
        </w:rPr>
        <w:t>%), as well as an unmanipulated area and a removal control site, which assesses the impacts of the removal troughs</w:t>
      </w:r>
      <w:r w:rsidRPr="00E231CF">
        <w:rPr>
          <w:rFonts w:ascii="Times New Roman" w:hAnsi="Times New Roman"/>
        </w:rPr>
        <w:t xml:space="preserve">. Because moisture tends to regulate decomposition and nutrient cycling in these ecosystems and </w:t>
      </w:r>
      <w:r>
        <w:rPr>
          <w:rFonts w:ascii="Times New Roman" w:hAnsi="Times New Roman"/>
        </w:rPr>
        <w:t>piñon</w:t>
      </w:r>
      <w:r w:rsidRPr="00E231CF">
        <w:rPr>
          <w:rFonts w:ascii="Times New Roman" w:hAnsi="Times New Roman"/>
        </w:rPr>
        <w:t xml:space="preserve"> experience needle loss and death during drought, we </w:t>
      </w:r>
      <w:r w:rsidR="00E464AA">
        <w:rPr>
          <w:rFonts w:ascii="Times New Roman" w:hAnsi="Times New Roman"/>
        </w:rPr>
        <w:t>hypothesized that</w:t>
      </w:r>
      <w:r w:rsidRPr="00E231CF">
        <w:rPr>
          <w:rFonts w:ascii="Times New Roman" w:hAnsi="Times New Roman"/>
        </w:rPr>
        <w:t>: (1) nitrogen availability and net-nitrogen mineralization would be higher in drought treatments relative to ambient and water addition treatments</w:t>
      </w:r>
      <w:r w:rsidR="00E464AA">
        <w:rPr>
          <w:rFonts w:ascii="Times New Roman" w:hAnsi="Times New Roman"/>
        </w:rPr>
        <w:t>;</w:t>
      </w:r>
      <w:r w:rsidRPr="00E231CF">
        <w:rPr>
          <w:rFonts w:ascii="Times New Roman" w:hAnsi="Times New Roman"/>
        </w:rPr>
        <w:t xml:space="preserve"> (2) the</w:t>
      </w:r>
      <w:r w:rsidR="00E464AA">
        <w:rPr>
          <w:rFonts w:ascii="Times New Roman" w:hAnsi="Times New Roman"/>
        </w:rPr>
        <w:t xml:space="preserve"> </w:t>
      </w:r>
      <w:r w:rsidRPr="00E231CF">
        <w:rPr>
          <w:rFonts w:ascii="Times New Roman" w:hAnsi="Times New Roman"/>
        </w:rPr>
        <w:t>effect</w:t>
      </w:r>
      <w:r w:rsidR="00E464AA">
        <w:rPr>
          <w:rFonts w:ascii="Times New Roman" w:hAnsi="Times New Roman"/>
        </w:rPr>
        <w:t>s</w:t>
      </w:r>
      <w:r w:rsidRPr="00E231CF">
        <w:rPr>
          <w:rFonts w:ascii="Times New Roman" w:hAnsi="Times New Roman"/>
        </w:rPr>
        <w:t xml:space="preserve"> of drought </w:t>
      </w:r>
      <w:r w:rsidR="00E464AA">
        <w:rPr>
          <w:rFonts w:ascii="Times New Roman" w:hAnsi="Times New Roman"/>
        </w:rPr>
        <w:t xml:space="preserve">on </w:t>
      </w:r>
      <w:r w:rsidR="00E464AA" w:rsidRPr="00E231CF">
        <w:rPr>
          <w:rFonts w:ascii="Times New Roman" w:hAnsi="Times New Roman"/>
        </w:rPr>
        <w:t>nitrogen cycling</w:t>
      </w:r>
      <w:r w:rsidR="00E464AA">
        <w:rPr>
          <w:rFonts w:ascii="Times New Roman" w:hAnsi="Times New Roman"/>
        </w:rPr>
        <w:t xml:space="preserve"> would vary in areas that vary by</w:t>
      </w:r>
      <w:r w:rsidRPr="00E231CF">
        <w:rPr>
          <w:rFonts w:ascii="Times New Roman" w:hAnsi="Times New Roman"/>
        </w:rPr>
        <w:t xml:space="preserve"> </w:t>
      </w:r>
      <w:r>
        <w:rPr>
          <w:rFonts w:ascii="Times New Roman" w:hAnsi="Times New Roman"/>
        </w:rPr>
        <w:t>plant species</w:t>
      </w:r>
      <w:r w:rsidRPr="00E231CF">
        <w:rPr>
          <w:rFonts w:ascii="Times New Roman" w:hAnsi="Times New Roman"/>
        </w:rPr>
        <w:t xml:space="preserve">. We expected increases in both nitrogen availability and nitrogen mineralization beneath </w:t>
      </w:r>
      <w:r>
        <w:rPr>
          <w:rFonts w:ascii="Times New Roman" w:hAnsi="Times New Roman"/>
        </w:rPr>
        <w:t>piñon</w:t>
      </w:r>
      <w:r w:rsidRPr="00E231CF">
        <w:rPr>
          <w:rFonts w:ascii="Times New Roman" w:hAnsi="Times New Roman"/>
        </w:rPr>
        <w:t xml:space="preserve"> </w:t>
      </w:r>
      <w:r w:rsidR="00E464AA">
        <w:rPr>
          <w:rFonts w:ascii="Times New Roman" w:hAnsi="Times New Roman"/>
        </w:rPr>
        <w:t xml:space="preserve">areas </w:t>
      </w:r>
      <w:r w:rsidRPr="00E231CF">
        <w:rPr>
          <w:rFonts w:ascii="Times New Roman" w:hAnsi="Times New Roman"/>
        </w:rPr>
        <w:t xml:space="preserve">relative to juniper </w:t>
      </w:r>
      <w:r w:rsidR="00E464AA">
        <w:rPr>
          <w:rFonts w:ascii="Times New Roman" w:hAnsi="Times New Roman"/>
        </w:rPr>
        <w:t xml:space="preserve">areas </w:t>
      </w:r>
      <w:r w:rsidRPr="00E231CF">
        <w:rPr>
          <w:rFonts w:ascii="Times New Roman" w:hAnsi="Times New Roman"/>
        </w:rPr>
        <w:t xml:space="preserve">in the drought plots due to increases in </w:t>
      </w:r>
      <w:r>
        <w:rPr>
          <w:rFonts w:ascii="Times New Roman" w:hAnsi="Times New Roman"/>
        </w:rPr>
        <w:t>piñon</w:t>
      </w:r>
      <w:r w:rsidRPr="00E231CF">
        <w:rPr>
          <w:rFonts w:ascii="Times New Roman" w:hAnsi="Times New Roman"/>
        </w:rPr>
        <w:t xml:space="preserve"> mortality and </w:t>
      </w:r>
      <w:r>
        <w:rPr>
          <w:rFonts w:ascii="Times New Roman" w:hAnsi="Times New Roman"/>
        </w:rPr>
        <w:t>piñon</w:t>
      </w:r>
      <w:r w:rsidRPr="00E231CF">
        <w:rPr>
          <w:rFonts w:ascii="Times New Roman" w:hAnsi="Times New Roman"/>
        </w:rPr>
        <w:t xml:space="preserve"> needle litterfall</w:t>
      </w:r>
      <w:r w:rsidR="00E464AA">
        <w:rPr>
          <w:rFonts w:ascii="Times New Roman" w:hAnsi="Times New Roman"/>
        </w:rPr>
        <w:t>,</w:t>
      </w:r>
      <w:r w:rsidRPr="00E231CF">
        <w:rPr>
          <w:rFonts w:ascii="Times New Roman" w:hAnsi="Times New Roman"/>
        </w:rPr>
        <w:t xml:space="preserve"> leading to an increase in microbial nitrification (indicated by the abundance of the amoA gene)</w:t>
      </w:r>
      <w:r>
        <w:rPr>
          <w:rFonts w:ascii="Times New Roman" w:hAnsi="Times New Roman"/>
        </w:rPr>
        <w:t>. We also predicted that piñon</w:t>
      </w:r>
      <w:r w:rsidR="00E464AA">
        <w:rPr>
          <w:rFonts w:ascii="Times New Roman" w:hAnsi="Times New Roman"/>
        </w:rPr>
        <w:t xml:space="preserve"> areas</w:t>
      </w:r>
      <w:r>
        <w:rPr>
          <w:rFonts w:ascii="Times New Roman" w:hAnsi="Times New Roman"/>
        </w:rPr>
        <w:t>, relative to juniper</w:t>
      </w:r>
      <w:r w:rsidR="00E464AA">
        <w:rPr>
          <w:rFonts w:ascii="Times New Roman" w:hAnsi="Times New Roman"/>
        </w:rPr>
        <w:t xml:space="preserve"> areas</w:t>
      </w:r>
      <w:r>
        <w:rPr>
          <w:rFonts w:ascii="Times New Roman" w:hAnsi="Times New Roman"/>
        </w:rPr>
        <w:t xml:space="preserve">, would be more responsive to the water addition plots because </w:t>
      </w:r>
      <w:r w:rsidR="00E464AA">
        <w:rPr>
          <w:rFonts w:ascii="Times New Roman" w:hAnsi="Times New Roman"/>
        </w:rPr>
        <w:t>pinyon</w:t>
      </w:r>
      <w:r>
        <w:rPr>
          <w:rFonts w:ascii="Times New Roman" w:hAnsi="Times New Roman"/>
        </w:rPr>
        <w:t xml:space="preserve"> overall </w:t>
      </w:r>
      <w:r w:rsidR="00E464AA">
        <w:rPr>
          <w:rFonts w:ascii="Times New Roman" w:hAnsi="Times New Roman"/>
        </w:rPr>
        <w:t xml:space="preserve">are thought to be </w:t>
      </w:r>
      <w:r>
        <w:rPr>
          <w:rFonts w:ascii="Times New Roman" w:hAnsi="Times New Roman"/>
        </w:rPr>
        <w:t>more water stressed in this ecosystem</w:t>
      </w:r>
      <w:r w:rsidRPr="00E231CF">
        <w:rPr>
          <w:rFonts w:ascii="Times New Roman" w:hAnsi="Times New Roman"/>
        </w:rPr>
        <w:t>.</w:t>
      </w:r>
    </w:p>
    <w:p w:rsidR="008061DB" w:rsidRPr="00E231CF" w:rsidRDefault="008061DB" w:rsidP="008061DB">
      <w:pPr>
        <w:spacing w:line="480" w:lineRule="auto"/>
        <w:rPr>
          <w:rFonts w:ascii="Times New Roman" w:hAnsi="Times New Roman"/>
          <w:b/>
        </w:rPr>
      </w:pPr>
    </w:p>
    <w:p w:rsidR="00BF3FB0" w:rsidRDefault="00BF3FB0" w:rsidP="008061DB">
      <w:pPr>
        <w:spacing w:line="480" w:lineRule="auto"/>
        <w:outlineLvl w:val="0"/>
        <w:rPr>
          <w:rFonts w:ascii="Times New Roman" w:hAnsi="Times New Roman"/>
          <w:b/>
          <w:sz w:val="28"/>
          <w:szCs w:val="28"/>
        </w:rPr>
      </w:pPr>
    </w:p>
    <w:p w:rsidR="00BF3FB0" w:rsidRDefault="00BF3FB0" w:rsidP="008061DB">
      <w:pPr>
        <w:spacing w:line="480" w:lineRule="auto"/>
        <w:outlineLvl w:val="0"/>
        <w:rPr>
          <w:rFonts w:ascii="Times New Roman" w:hAnsi="Times New Roman"/>
          <w:b/>
          <w:sz w:val="28"/>
          <w:szCs w:val="28"/>
        </w:rPr>
      </w:pPr>
    </w:p>
    <w:p w:rsidR="008061DB" w:rsidRPr="00E231CF" w:rsidRDefault="008061DB" w:rsidP="008061DB">
      <w:pPr>
        <w:spacing w:line="480" w:lineRule="auto"/>
        <w:outlineLvl w:val="0"/>
        <w:rPr>
          <w:rFonts w:ascii="Times New Roman" w:hAnsi="Times New Roman"/>
          <w:b/>
          <w:sz w:val="28"/>
          <w:szCs w:val="28"/>
        </w:rPr>
      </w:pPr>
      <w:r w:rsidRPr="00E231CF">
        <w:rPr>
          <w:rFonts w:ascii="Times New Roman" w:hAnsi="Times New Roman"/>
          <w:b/>
          <w:sz w:val="28"/>
          <w:szCs w:val="28"/>
        </w:rPr>
        <w:t>Methods</w:t>
      </w:r>
    </w:p>
    <w:p w:rsidR="008061DB" w:rsidRPr="00E231CF" w:rsidRDefault="008061DB" w:rsidP="008061DB">
      <w:pPr>
        <w:spacing w:line="480" w:lineRule="auto"/>
        <w:rPr>
          <w:rFonts w:ascii="Times New Roman" w:hAnsi="Times New Roman"/>
        </w:rPr>
      </w:pPr>
      <w:r w:rsidRPr="00E231CF">
        <w:rPr>
          <w:rFonts w:ascii="Times New Roman" w:hAnsi="Times New Roman"/>
          <w:i/>
        </w:rPr>
        <w:t>Site Description</w:t>
      </w:r>
      <w:r w:rsidRPr="00E231CF">
        <w:rPr>
          <w:rFonts w:ascii="Times New Roman" w:hAnsi="Times New Roman"/>
        </w:rPr>
        <w:t>: To assess</w:t>
      </w:r>
      <w:r>
        <w:rPr>
          <w:rFonts w:ascii="Times New Roman" w:hAnsi="Times New Roman"/>
        </w:rPr>
        <w:t xml:space="preserve"> how precipitation change altered</w:t>
      </w:r>
      <w:r w:rsidRPr="00E231CF">
        <w:rPr>
          <w:rFonts w:ascii="Times New Roman" w:hAnsi="Times New Roman"/>
        </w:rPr>
        <w:t xml:space="preserve"> nitrogen cycling, </w:t>
      </w:r>
      <w:r w:rsidR="00E464AA" w:rsidRPr="00E231CF">
        <w:rPr>
          <w:rFonts w:ascii="Times New Roman" w:hAnsi="Times New Roman"/>
        </w:rPr>
        <w:t xml:space="preserve">precipitation </w:t>
      </w:r>
      <w:r w:rsidRPr="00E231CF">
        <w:rPr>
          <w:rFonts w:ascii="Times New Roman" w:hAnsi="Times New Roman"/>
        </w:rPr>
        <w:t>w</w:t>
      </w:r>
      <w:r w:rsidR="00E464AA">
        <w:rPr>
          <w:rFonts w:ascii="Times New Roman" w:hAnsi="Times New Roman"/>
        </w:rPr>
        <w:t>as</w:t>
      </w:r>
      <w:r w:rsidRPr="00E231CF">
        <w:rPr>
          <w:rFonts w:ascii="Times New Roman" w:hAnsi="Times New Roman"/>
        </w:rPr>
        <w:t xml:space="preserve"> manipulated at the Sevilleta National Wildlife Refuge </w:t>
      </w:r>
      <w:r w:rsidR="00E464AA">
        <w:rPr>
          <w:rFonts w:ascii="Times New Roman" w:hAnsi="Times New Roman"/>
        </w:rPr>
        <w:t>long-term ecological research (LTER)</w:t>
      </w:r>
      <w:r w:rsidR="002F49CE">
        <w:rPr>
          <w:rFonts w:ascii="Times New Roman" w:hAnsi="Times New Roman"/>
        </w:rPr>
        <w:t xml:space="preserve"> site</w:t>
      </w:r>
      <w:r w:rsidR="00E464AA" w:rsidRPr="00E231CF">
        <w:rPr>
          <w:rFonts w:ascii="Times New Roman" w:hAnsi="Times New Roman"/>
        </w:rPr>
        <w:t xml:space="preserve"> </w:t>
      </w:r>
      <w:r w:rsidRPr="00E231CF">
        <w:rPr>
          <w:rFonts w:ascii="Times New Roman" w:hAnsi="Times New Roman"/>
        </w:rPr>
        <w:t>in central New Mexico</w:t>
      </w:r>
      <w:r>
        <w:rPr>
          <w:rFonts w:ascii="Times New Roman" w:hAnsi="Times New Roman"/>
        </w:rPr>
        <w:t xml:space="preserve"> (32° 20’ N, 106° 50’ W) (Greenland</w:t>
      </w:r>
      <w:r w:rsidRPr="00E231CF">
        <w:rPr>
          <w:rFonts w:ascii="Times New Roman" w:hAnsi="Times New Roman"/>
        </w:rPr>
        <w:t xml:space="preserve"> 2003). The precipitation mani</w:t>
      </w:r>
      <w:r>
        <w:rPr>
          <w:rFonts w:ascii="Times New Roman" w:hAnsi="Times New Roman"/>
        </w:rPr>
        <w:t xml:space="preserve">pulation was implemented </w:t>
      </w:r>
      <w:r w:rsidR="002F49CE">
        <w:rPr>
          <w:rFonts w:ascii="Times New Roman" w:hAnsi="Times New Roman"/>
        </w:rPr>
        <w:t>across natural PJ woodlands (</w:t>
      </w:r>
      <w:r w:rsidR="004A3389">
        <w:rPr>
          <w:rFonts w:ascii="Times New Roman" w:hAnsi="Times New Roman"/>
        </w:rPr>
        <w:sym w:font="Symbol" w:char="F0BB"/>
      </w:r>
      <w:r w:rsidR="004A3389">
        <w:rPr>
          <w:rFonts w:ascii="Times New Roman" w:hAnsi="Times New Roman"/>
        </w:rPr>
        <w:t>25</w:t>
      </w:r>
      <w:r w:rsidR="002F49CE">
        <w:rPr>
          <w:rFonts w:ascii="Times New Roman" w:hAnsi="Times New Roman"/>
        </w:rPr>
        <w:t xml:space="preserve"> hectares) </w:t>
      </w:r>
      <w:r>
        <w:rPr>
          <w:rFonts w:ascii="Times New Roman" w:hAnsi="Times New Roman"/>
        </w:rPr>
        <w:t>at 1911</w:t>
      </w:r>
      <w:r w:rsidRPr="00E231CF">
        <w:rPr>
          <w:rFonts w:ascii="Times New Roman" w:hAnsi="Times New Roman"/>
        </w:rPr>
        <w:t xml:space="preserve"> m elevation in the </w:t>
      </w:r>
      <w:r>
        <w:rPr>
          <w:rFonts w:ascii="Times New Roman" w:hAnsi="Times New Roman"/>
        </w:rPr>
        <w:t>Los Piños</w:t>
      </w:r>
      <w:r w:rsidRPr="00E231CF">
        <w:rPr>
          <w:rFonts w:ascii="Times New Roman" w:hAnsi="Times New Roman"/>
        </w:rPr>
        <w:t xml:space="preserve"> Mountains. </w:t>
      </w:r>
      <w:r>
        <w:rPr>
          <w:rFonts w:ascii="Times New Roman" w:hAnsi="Times New Roman"/>
        </w:rPr>
        <w:t xml:space="preserve">Climate records </w:t>
      </w:r>
      <w:r w:rsidR="004A3389">
        <w:rPr>
          <w:rFonts w:ascii="Times New Roman" w:hAnsi="Times New Roman"/>
        </w:rPr>
        <w:t xml:space="preserve">(20-yr) </w:t>
      </w:r>
      <w:r>
        <w:rPr>
          <w:rFonts w:ascii="Times New Roman" w:hAnsi="Times New Roman"/>
        </w:rPr>
        <w:t xml:space="preserve">from the Sevilleta LTER meteorological station (Cerro Montoso #42; </w:t>
      </w:r>
      <w:r w:rsidRPr="00C85297">
        <w:rPr>
          <w:rFonts w:ascii="Times New Roman" w:hAnsi="Times New Roman"/>
        </w:rPr>
        <w:t>http://sev.lternet.edu/</w:t>
      </w:r>
      <w:r>
        <w:rPr>
          <w:rFonts w:ascii="Times New Roman" w:hAnsi="Times New Roman"/>
        </w:rPr>
        <w:t xml:space="preserve">) </w:t>
      </w:r>
      <w:r w:rsidR="002F49CE">
        <w:rPr>
          <w:rFonts w:ascii="Times New Roman" w:hAnsi="Times New Roman"/>
        </w:rPr>
        <w:t>reported</w:t>
      </w:r>
      <w:r>
        <w:rPr>
          <w:rFonts w:ascii="Times New Roman" w:hAnsi="Times New Roman"/>
        </w:rPr>
        <w:t xml:space="preserve"> a </w:t>
      </w:r>
      <w:r w:rsidRPr="00E231CF">
        <w:rPr>
          <w:rFonts w:ascii="Times New Roman" w:hAnsi="Times New Roman"/>
        </w:rPr>
        <w:t>mean</w:t>
      </w:r>
      <w:r>
        <w:rPr>
          <w:rFonts w:ascii="Times New Roman" w:hAnsi="Times New Roman"/>
        </w:rPr>
        <w:t xml:space="preserve"> annual air temperature of 13 °</w:t>
      </w:r>
      <w:r w:rsidRPr="00E231CF">
        <w:rPr>
          <w:rFonts w:ascii="Times New Roman" w:hAnsi="Times New Roman"/>
        </w:rPr>
        <w:t xml:space="preserve">C </w:t>
      </w:r>
      <w:r>
        <w:rPr>
          <w:rFonts w:ascii="Times New Roman" w:hAnsi="Times New Roman"/>
        </w:rPr>
        <w:t>and</w:t>
      </w:r>
      <w:r w:rsidRPr="00E231CF">
        <w:rPr>
          <w:rFonts w:ascii="Times New Roman" w:hAnsi="Times New Roman"/>
        </w:rPr>
        <w:t xml:space="preserve"> m</w:t>
      </w:r>
      <w:r>
        <w:rPr>
          <w:rFonts w:ascii="Times New Roman" w:hAnsi="Times New Roman"/>
        </w:rPr>
        <w:t>ean annual precipitation of 368</w:t>
      </w:r>
      <w:r w:rsidRPr="00E231CF">
        <w:rPr>
          <w:rFonts w:ascii="Times New Roman" w:hAnsi="Times New Roman"/>
        </w:rPr>
        <w:t xml:space="preserve"> mm. On average</w:t>
      </w:r>
      <w:r w:rsidR="002F49CE">
        <w:rPr>
          <w:rFonts w:ascii="Times New Roman" w:hAnsi="Times New Roman"/>
        </w:rPr>
        <w:t>,</w:t>
      </w:r>
      <w:r w:rsidRPr="00E231CF">
        <w:rPr>
          <w:rFonts w:ascii="Times New Roman" w:hAnsi="Times New Roman"/>
        </w:rPr>
        <w:t xml:space="preserve"> the greatest period of precipitation </w:t>
      </w:r>
      <w:r w:rsidR="002F49CE">
        <w:rPr>
          <w:rFonts w:ascii="Times New Roman" w:hAnsi="Times New Roman"/>
        </w:rPr>
        <w:t>at the site</w:t>
      </w:r>
      <w:r w:rsidRPr="00E231CF">
        <w:rPr>
          <w:rFonts w:ascii="Times New Roman" w:hAnsi="Times New Roman"/>
        </w:rPr>
        <w:t xml:space="preserve"> occurs during the monsoon months of July, August, and September. The monsoon precipitation accounts for over half of all annual precipitation inputs; but high evapotranspiration rates in </w:t>
      </w:r>
      <w:r>
        <w:rPr>
          <w:rFonts w:ascii="Times New Roman" w:hAnsi="Times New Roman"/>
        </w:rPr>
        <w:t>piñon</w:t>
      </w:r>
      <w:r w:rsidRPr="00E231CF">
        <w:rPr>
          <w:rFonts w:ascii="Times New Roman" w:hAnsi="Times New Roman"/>
        </w:rPr>
        <w:t>-juniper woodlands prevent summer moisture from recharging soil moisture to depth (Greenla</w:t>
      </w:r>
      <w:r>
        <w:rPr>
          <w:rFonts w:ascii="Times New Roman" w:hAnsi="Times New Roman"/>
        </w:rPr>
        <w:t>nd</w:t>
      </w:r>
      <w:r w:rsidRPr="00E231CF">
        <w:rPr>
          <w:rFonts w:ascii="Times New Roman" w:hAnsi="Times New Roman"/>
        </w:rPr>
        <w:t xml:space="preserve"> 2003). The study area is dominated by extensive stands of intermixed </w:t>
      </w:r>
      <w:r>
        <w:rPr>
          <w:rFonts w:ascii="Times New Roman" w:hAnsi="Times New Roman"/>
        </w:rPr>
        <w:t>piñon</w:t>
      </w:r>
      <w:r w:rsidRPr="00E231CF">
        <w:rPr>
          <w:rFonts w:ascii="Times New Roman" w:hAnsi="Times New Roman"/>
        </w:rPr>
        <w:t xml:space="preserve"> (</w:t>
      </w:r>
      <w:r>
        <w:rPr>
          <w:rFonts w:ascii="Times New Roman" w:hAnsi="Times New Roman"/>
          <w:i/>
        </w:rPr>
        <w:t>Pinus edulis</w:t>
      </w:r>
      <w:r w:rsidRPr="00E231CF">
        <w:rPr>
          <w:rFonts w:ascii="Times New Roman" w:hAnsi="Times New Roman"/>
        </w:rPr>
        <w:t>) and juniper (</w:t>
      </w:r>
      <w:r w:rsidRPr="00E231CF">
        <w:rPr>
          <w:rFonts w:ascii="Times New Roman" w:hAnsi="Times New Roman"/>
          <w:i/>
        </w:rPr>
        <w:t>Juniperus monosperma</w:t>
      </w:r>
      <w:r w:rsidRPr="00E231CF">
        <w:rPr>
          <w:rFonts w:ascii="Times New Roman" w:hAnsi="Times New Roman"/>
        </w:rPr>
        <w:t>).</w:t>
      </w:r>
    </w:p>
    <w:p w:rsidR="008061DB" w:rsidRPr="00E231CF" w:rsidRDefault="002F49CE" w:rsidP="008061DB">
      <w:pPr>
        <w:spacing w:line="480" w:lineRule="auto"/>
        <w:ind w:firstLine="720"/>
        <w:rPr>
          <w:rFonts w:ascii="Times New Roman" w:hAnsi="Times New Roman"/>
        </w:rPr>
      </w:pPr>
      <w:r>
        <w:rPr>
          <w:rFonts w:ascii="Times New Roman" w:hAnsi="Times New Roman"/>
        </w:rPr>
        <w:t xml:space="preserve">In </w:t>
      </w:r>
      <w:r w:rsidRPr="00E231CF">
        <w:rPr>
          <w:rFonts w:ascii="Times New Roman" w:hAnsi="Times New Roman"/>
        </w:rPr>
        <w:t>2007</w:t>
      </w:r>
      <w:r>
        <w:rPr>
          <w:rFonts w:ascii="Times New Roman" w:hAnsi="Times New Roman"/>
        </w:rPr>
        <w:t>, w</w:t>
      </w:r>
      <w:r w:rsidR="008061DB" w:rsidRPr="00E231CF">
        <w:rPr>
          <w:rFonts w:ascii="Times New Roman" w:hAnsi="Times New Roman"/>
        </w:rPr>
        <w:t xml:space="preserve">e established </w:t>
      </w:r>
      <w:r>
        <w:rPr>
          <w:rFonts w:ascii="Times New Roman" w:hAnsi="Times New Roman"/>
        </w:rPr>
        <w:t>3</w:t>
      </w:r>
      <w:r w:rsidR="008061DB" w:rsidRPr="00E231CF">
        <w:rPr>
          <w:rFonts w:ascii="Times New Roman" w:hAnsi="Times New Roman"/>
        </w:rPr>
        <w:t xml:space="preserve"> experimental plots </w:t>
      </w:r>
      <w:r w:rsidRPr="00E231CF">
        <w:rPr>
          <w:rFonts w:ascii="Times New Roman" w:hAnsi="Times New Roman"/>
        </w:rPr>
        <w:t>(1600 m</w:t>
      </w:r>
      <w:r w:rsidRPr="00E231CF">
        <w:rPr>
          <w:rFonts w:ascii="Times New Roman" w:hAnsi="Times New Roman"/>
          <w:vertAlign w:val="superscript"/>
        </w:rPr>
        <w:t>2</w:t>
      </w:r>
      <w:r w:rsidRPr="00E231CF">
        <w:rPr>
          <w:rFonts w:ascii="Times New Roman" w:hAnsi="Times New Roman"/>
        </w:rPr>
        <w:t>)</w:t>
      </w:r>
      <w:r>
        <w:rPr>
          <w:rFonts w:ascii="Times New Roman" w:hAnsi="Times New Roman"/>
        </w:rPr>
        <w:t xml:space="preserve"> in each of the</w:t>
      </w:r>
      <w:r w:rsidR="008061DB" w:rsidRPr="00E231CF">
        <w:rPr>
          <w:rFonts w:ascii="Times New Roman" w:hAnsi="Times New Roman"/>
        </w:rPr>
        <w:t xml:space="preserve"> decreased precipitation treatment (~50% reduction), </w:t>
      </w:r>
      <w:r>
        <w:rPr>
          <w:rFonts w:ascii="Times New Roman" w:hAnsi="Times New Roman"/>
        </w:rPr>
        <w:t xml:space="preserve">the </w:t>
      </w:r>
      <w:r w:rsidR="008061DB" w:rsidRPr="00E231CF">
        <w:rPr>
          <w:rFonts w:ascii="Times New Roman" w:hAnsi="Times New Roman"/>
        </w:rPr>
        <w:t>precipitation</w:t>
      </w:r>
      <w:r w:rsidR="008061DB">
        <w:rPr>
          <w:rFonts w:ascii="Times New Roman" w:hAnsi="Times New Roman"/>
        </w:rPr>
        <w:t>-</w:t>
      </w:r>
      <w:r w:rsidR="008061DB" w:rsidRPr="00E231CF">
        <w:rPr>
          <w:rFonts w:ascii="Times New Roman" w:hAnsi="Times New Roman"/>
        </w:rPr>
        <w:t xml:space="preserve">removal control treatment (cover control), </w:t>
      </w:r>
      <w:r>
        <w:rPr>
          <w:rFonts w:ascii="Times New Roman" w:hAnsi="Times New Roman"/>
        </w:rPr>
        <w:t>the</w:t>
      </w:r>
      <w:r w:rsidR="008061DB" w:rsidRPr="00E231CF">
        <w:rPr>
          <w:rFonts w:ascii="Times New Roman" w:hAnsi="Times New Roman"/>
        </w:rPr>
        <w:t xml:space="preserve"> increa</w:t>
      </w:r>
      <w:r w:rsidR="008061DB">
        <w:rPr>
          <w:rFonts w:ascii="Times New Roman" w:hAnsi="Times New Roman"/>
        </w:rPr>
        <w:t>sed precipitation treatment (~20%</w:t>
      </w:r>
      <w:r w:rsidR="008061DB" w:rsidRPr="00E231CF">
        <w:rPr>
          <w:rFonts w:ascii="Times New Roman" w:hAnsi="Times New Roman"/>
        </w:rPr>
        <w:t xml:space="preserve">), and an </w:t>
      </w:r>
      <w:r w:rsidR="008061DB">
        <w:rPr>
          <w:rFonts w:ascii="Times New Roman" w:hAnsi="Times New Roman"/>
        </w:rPr>
        <w:t>unamended</w:t>
      </w:r>
      <w:r w:rsidR="008061DB" w:rsidRPr="00E231CF">
        <w:rPr>
          <w:rFonts w:ascii="Times New Roman" w:hAnsi="Times New Roman"/>
        </w:rPr>
        <w:t xml:space="preserve"> </w:t>
      </w:r>
      <w:r w:rsidR="008061DB">
        <w:rPr>
          <w:rFonts w:ascii="Times New Roman" w:hAnsi="Times New Roman"/>
        </w:rPr>
        <w:t>plot</w:t>
      </w:r>
      <w:r w:rsidR="008061DB" w:rsidRPr="00E231CF">
        <w:rPr>
          <w:rFonts w:ascii="Times New Roman" w:hAnsi="Times New Roman"/>
        </w:rPr>
        <w:t xml:space="preserve"> (</w:t>
      </w:r>
      <w:r>
        <w:rPr>
          <w:rFonts w:ascii="Times New Roman" w:hAnsi="Times New Roman"/>
        </w:rPr>
        <w:t>12 plots total</w:t>
      </w:r>
      <w:r w:rsidR="008061DB" w:rsidRPr="00E231CF">
        <w:rPr>
          <w:rFonts w:ascii="Times New Roman" w:hAnsi="Times New Roman"/>
        </w:rPr>
        <w:t>). Precipitation was reduced in</w:t>
      </w:r>
      <w:r>
        <w:rPr>
          <w:rFonts w:ascii="Times New Roman" w:hAnsi="Times New Roman"/>
        </w:rPr>
        <w:t xml:space="preserve"> the</w:t>
      </w:r>
      <w:r w:rsidR="008061DB" w:rsidRPr="00E231CF">
        <w:rPr>
          <w:rFonts w:ascii="Times New Roman" w:hAnsi="Times New Roman"/>
        </w:rPr>
        <w:t xml:space="preserve"> decreased precipitation treatment using a throughfall displacement design (</w:t>
      </w:r>
      <w:r w:rsidR="008061DB">
        <w:rPr>
          <w:rFonts w:ascii="Times New Roman" w:hAnsi="Times New Roman"/>
        </w:rPr>
        <w:t>Pangle et al. 2012, Sala</w:t>
      </w:r>
      <w:r w:rsidR="008061DB" w:rsidRPr="00E231CF">
        <w:rPr>
          <w:rFonts w:ascii="Times New Roman" w:hAnsi="Times New Roman"/>
        </w:rPr>
        <w:t xml:space="preserve"> 2000). Troughs were constructed of clear UV-coated acrylic sheets and installed in each drought plot at a height of approximately 1 m. The cover control treatments were constructed by inverting the troughs and were instituted to control for possible unintend</w:t>
      </w:r>
      <w:r w:rsidR="008061DB">
        <w:rPr>
          <w:rFonts w:ascii="Times New Roman" w:hAnsi="Times New Roman"/>
        </w:rPr>
        <w:t xml:space="preserve">ed impacts </w:t>
      </w:r>
      <w:r w:rsidR="008061DB" w:rsidRPr="00E231CF">
        <w:rPr>
          <w:rFonts w:ascii="Times New Roman" w:hAnsi="Times New Roman"/>
        </w:rPr>
        <w:t xml:space="preserve">of the troughs. The elevated precipitation treatments were created using </w:t>
      </w:r>
      <w:r>
        <w:rPr>
          <w:rFonts w:ascii="Times New Roman" w:hAnsi="Times New Roman"/>
        </w:rPr>
        <w:t xml:space="preserve">water </w:t>
      </w:r>
      <w:r w:rsidR="008061DB" w:rsidRPr="00E231CF">
        <w:rPr>
          <w:rFonts w:ascii="Times New Roman" w:hAnsi="Times New Roman"/>
        </w:rPr>
        <w:t>sprinklers</w:t>
      </w:r>
      <w:r w:rsidR="008061DB">
        <w:rPr>
          <w:rFonts w:ascii="Times New Roman" w:hAnsi="Times New Roman"/>
        </w:rPr>
        <w:t xml:space="preserve">. The sprinklers were tested in October of 2007 and 2 mm supplemental water was added. </w:t>
      </w:r>
      <w:r w:rsidR="00A8716A">
        <w:rPr>
          <w:rFonts w:ascii="Times New Roman" w:hAnsi="Times New Roman"/>
        </w:rPr>
        <w:t>In 2008, 57 mm of p</w:t>
      </w:r>
      <w:r w:rsidR="008061DB" w:rsidRPr="00E231CF">
        <w:rPr>
          <w:rFonts w:ascii="Times New Roman" w:hAnsi="Times New Roman"/>
        </w:rPr>
        <w:t>recipitation was added to each of the</w:t>
      </w:r>
      <w:r w:rsidR="004369B5">
        <w:rPr>
          <w:rFonts w:ascii="Times New Roman" w:hAnsi="Times New Roman"/>
        </w:rPr>
        <w:t xml:space="preserve"> treatment plots, 69.5 mm was added in 2009</w:t>
      </w:r>
      <w:r w:rsidR="008061DB">
        <w:rPr>
          <w:rFonts w:ascii="Times New Roman" w:hAnsi="Times New Roman"/>
        </w:rPr>
        <w:t>, 112 mm was added</w:t>
      </w:r>
      <w:r w:rsidR="004369B5">
        <w:rPr>
          <w:rFonts w:ascii="Times New Roman" w:hAnsi="Times New Roman"/>
        </w:rPr>
        <w:t xml:space="preserve"> in 2010</w:t>
      </w:r>
      <w:r w:rsidR="008061DB">
        <w:rPr>
          <w:rFonts w:ascii="Times New Roman" w:hAnsi="Times New Roman"/>
        </w:rPr>
        <w:t>, and 107 mm was added in 2011 (</w:t>
      </w:r>
      <w:r w:rsidR="004369B5">
        <w:rPr>
          <w:rFonts w:ascii="Times New Roman" w:hAnsi="Times New Roman"/>
        </w:rPr>
        <w:t>Appendix 2)</w:t>
      </w:r>
      <w:r w:rsidR="008061DB" w:rsidRPr="00E231CF">
        <w:rPr>
          <w:rFonts w:ascii="Times New Roman" w:hAnsi="Times New Roman"/>
        </w:rPr>
        <w:t>. The ambient treatment</w:t>
      </w:r>
      <w:r>
        <w:rPr>
          <w:rFonts w:ascii="Times New Roman" w:hAnsi="Times New Roman"/>
        </w:rPr>
        <w:t xml:space="preserve"> plots</w:t>
      </w:r>
      <w:r w:rsidR="008061DB" w:rsidRPr="00E231CF">
        <w:rPr>
          <w:rFonts w:ascii="Times New Roman" w:hAnsi="Times New Roman"/>
        </w:rPr>
        <w:t xml:space="preserve"> were unmanipulated</w:t>
      </w:r>
      <w:r>
        <w:rPr>
          <w:rFonts w:ascii="Times New Roman" w:hAnsi="Times New Roman"/>
        </w:rPr>
        <w:t xml:space="preserve"> but</w:t>
      </w:r>
      <w:r w:rsidR="008061DB" w:rsidRPr="00E231CF">
        <w:rPr>
          <w:rFonts w:ascii="Times New Roman" w:hAnsi="Times New Roman"/>
        </w:rPr>
        <w:t xml:space="preserve"> located within the experimental plot matrix. These plots serve as </w:t>
      </w:r>
      <w:r w:rsidR="008061DB">
        <w:rPr>
          <w:rFonts w:ascii="Times New Roman" w:hAnsi="Times New Roman"/>
        </w:rPr>
        <w:t>unamended reference</w:t>
      </w:r>
      <w:r w:rsidR="008061DB" w:rsidRPr="00E231CF">
        <w:rPr>
          <w:rFonts w:ascii="Times New Roman" w:hAnsi="Times New Roman"/>
        </w:rPr>
        <w:t xml:space="preserve"> </w:t>
      </w:r>
      <w:r w:rsidR="008061DB">
        <w:rPr>
          <w:rFonts w:ascii="Times New Roman" w:hAnsi="Times New Roman"/>
        </w:rPr>
        <w:t>plots for the study</w:t>
      </w:r>
      <w:r w:rsidR="008061DB" w:rsidRPr="00E231CF">
        <w:rPr>
          <w:rFonts w:ascii="Times New Roman" w:hAnsi="Times New Roman"/>
        </w:rPr>
        <w:t>.</w:t>
      </w:r>
    </w:p>
    <w:p w:rsidR="008061DB" w:rsidRPr="00E231CF" w:rsidRDefault="008061DB" w:rsidP="008061DB">
      <w:pPr>
        <w:spacing w:line="480" w:lineRule="auto"/>
        <w:ind w:firstLine="720"/>
        <w:rPr>
          <w:rFonts w:ascii="Times New Roman" w:hAnsi="Times New Roman"/>
        </w:rPr>
      </w:pPr>
    </w:p>
    <w:p w:rsidR="008061DB" w:rsidRPr="00E231CF" w:rsidRDefault="008061DB" w:rsidP="008061DB">
      <w:pPr>
        <w:spacing w:line="480" w:lineRule="auto"/>
        <w:rPr>
          <w:rFonts w:ascii="Times New Roman" w:hAnsi="Times New Roman"/>
        </w:rPr>
      </w:pPr>
      <w:r w:rsidRPr="00E231CF">
        <w:rPr>
          <w:rFonts w:ascii="Times New Roman" w:hAnsi="Times New Roman"/>
          <w:i/>
        </w:rPr>
        <w:t xml:space="preserve">Litter biomass collection: </w:t>
      </w:r>
      <w:r w:rsidRPr="00E231CF">
        <w:rPr>
          <w:rFonts w:ascii="Times New Roman" w:hAnsi="Times New Roman"/>
        </w:rPr>
        <w:t xml:space="preserve">To assess </w:t>
      </w:r>
      <w:r>
        <w:rPr>
          <w:rFonts w:ascii="Times New Roman" w:hAnsi="Times New Roman"/>
        </w:rPr>
        <w:t>whether</w:t>
      </w:r>
      <w:r w:rsidRPr="00E231CF">
        <w:rPr>
          <w:rFonts w:ascii="Times New Roman" w:hAnsi="Times New Roman"/>
        </w:rPr>
        <w:t xml:space="preserve"> our precipitation treatments altered </w:t>
      </w:r>
      <w:r>
        <w:rPr>
          <w:rFonts w:ascii="Times New Roman" w:hAnsi="Times New Roman"/>
        </w:rPr>
        <w:t xml:space="preserve">litter </w:t>
      </w:r>
      <w:r w:rsidRPr="00E231CF">
        <w:rPr>
          <w:rFonts w:ascii="Times New Roman" w:hAnsi="Times New Roman"/>
        </w:rPr>
        <w:t xml:space="preserve">biomass inputs of both </w:t>
      </w:r>
      <w:r>
        <w:rPr>
          <w:rFonts w:ascii="Times New Roman" w:hAnsi="Times New Roman"/>
        </w:rPr>
        <w:t>piñon</w:t>
      </w:r>
      <w:r w:rsidRPr="00E231CF">
        <w:rPr>
          <w:rFonts w:ascii="Times New Roman" w:hAnsi="Times New Roman"/>
        </w:rPr>
        <w:t xml:space="preserve"> and juniper, we measured litter</w:t>
      </w:r>
      <w:r>
        <w:rPr>
          <w:rFonts w:ascii="Times New Roman" w:hAnsi="Times New Roman"/>
        </w:rPr>
        <w:t>fall</w:t>
      </w:r>
      <w:r w:rsidRPr="00E231CF">
        <w:rPr>
          <w:rFonts w:ascii="Times New Roman" w:hAnsi="Times New Roman"/>
        </w:rPr>
        <w:t xml:space="preserve"> biomass beneath </w:t>
      </w:r>
      <w:r>
        <w:rPr>
          <w:rFonts w:ascii="Times New Roman" w:hAnsi="Times New Roman"/>
        </w:rPr>
        <w:t>piñon</w:t>
      </w:r>
      <w:r w:rsidRPr="00E231CF">
        <w:rPr>
          <w:rFonts w:ascii="Times New Roman" w:hAnsi="Times New Roman"/>
        </w:rPr>
        <w:t xml:space="preserve"> and juniper in each of our experimental plots. </w:t>
      </w:r>
      <w:r w:rsidRPr="00D5013B">
        <w:rPr>
          <w:rFonts w:ascii="Times New Roman" w:hAnsi="Times New Roman"/>
        </w:rPr>
        <w:t xml:space="preserve">Rectangular litter traps (32.5 cm × 41.5 cm) were randomly installed beneath the crowns of three </w:t>
      </w:r>
      <w:r>
        <w:rPr>
          <w:rFonts w:ascii="Times New Roman" w:hAnsi="Times New Roman"/>
        </w:rPr>
        <w:t>piñon</w:t>
      </w:r>
      <w:r w:rsidRPr="00D5013B">
        <w:rPr>
          <w:rFonts w:ascii="Times New Roman" w:hAnsi="Times New Roman"/>
        </w:rPr>
        <w:t xml:space="preserve"> and the crowns of three juniper in each treatment on June 21, 2007 (six traps per plot).</w:t>
      </w:r>
      <w:r w:rsidRPr="00E231CF">
        <w:rPr>
          <w:rFonts w:ascii="Times New Roman" w:hAnsi="Times New Roman"/>
        </w:rPr>
        <w:t xml:space="preserve"> Litter</w:t>
      </w:r>
      <w:r>
        <w:rPr>
          <w:rFonts w:ascii="Times New Roman" w:hAnsi="Times New Roman"/>
        </w:rPr>
        <w:t>fall</w:t>
      </w:r>
      <w:r w:rsidRPr="00E231CF">
        <w:rPr>
          <w:rFonts w:ascii="Times New Roman" w:hAnsi="Times New Roman"/>
        </w:rPr>
        <w:t xml:space="preserve"> was collected from individual traps yearly from 2007 to 2008</w:t>
      </w:r>
      <w:r>
        <w:rPr>
          <w:rFonts w:ascii="Times New Roman" w:hAnsi="Times New Roman"/>
        </w:rPr>
        <w:t xml:space="preserve">, and again from January of 2009 to January of 2010. </w:t>
      </w:r>
      <w:r w:rsidRPr="00E231CF">
        <w:rPr>
          <w:rFonts w:ascii="Times New Roman" w:hAnsi="Times New Roman"/>
        </w:rPr>
        <w:t>Collected litter was air</w:t>
      </w:r>
      <w:r w:rsidR="002F49CE">
        <w:rPr>
          <w:rFonts w:ascii="Times New Roman" w:hAnsi="Times New Roman"/>
        </w:rPr>
        <w:t>-</w:t>
      </w:r>
      <w:r w:rsidRPr="00E231CF">
        <w:rPr>
          <w:rFonts w:ascii="Times New Roman" w:hAnsi="Times New Roman"/>
        </w:rPr>
        <w:t xml:space="preserve">dried, sorted to remove non-needle and leaf debris, dried to a constant mass in a drying oven, and weighed. Litter data were averaged for each individual </w:t>
      </w:r>
      <w:r>
        <w:rPr>
          <w:rFonts w:ascii="Times New Roman" w:hAnsi="Times New Roman"/>
        </w:rPr>
        <w:t>piñon</w:t>
      </w:r>
      <w:r w:rsidRPr="00E231CF">
        <w:rPr>
          <w:rFonts w:ascii="Times New Roman" w:hAnsi="Times New Roman"/>
        </w:rPr>
        <w:t xml:space="preserve"> and each individual juniper within each plot across </w:t>
      </w:r>
      <w:r>
        <w:rPr>
          <w:rFonts w:ascii="Times New Roman" w:hAnsi="Times New Roman"/>
        </w:rPr>
        <w:t>each</w:t>
      </w:r>
      <w:r w:rsidRPr="00E231CF">
        <w:rPr>
          <w:rFonts w:ascii="Times New Roman" w:hAnsi="Times New Roman"/>
        </w:rPr>
        <w:t xml:space="preserve"> year in order to estimate litter</w:t>
      </w:r>
      <w:r>
        <w:rPr>
          <w:rFonts w:ascii="Times New Roman" w:hAnsi="Times New Roman"/>
        </w:rPr>
        <w:t>fall</w:t>
      </w:r>
      <w:r w:rsidRPr="00E231CF">
        <w:rPr>
          <w:rFonts w:ascii="Times New Roman" w:hAnsi="Times New Roman"/>
        </w:rPr>
        <w:t xml:space="preserve"> biomass. Litter</w:t>
      </w:r>
      <w:r>
        <w:rPr>
          <w:rFonts w:ascii="Times New Roman" w:hAnsi="Times New Roman"/>
        </w:rPr>
        <w:t>fall</w:t>
      </w:r>
      <w:r w:rsidRPr="00E231CF">
        <w:rPr>
          <w:rFonts w:ascii="Times New Roman" w:hAnsi="Times New Roman"/>
        </w:rPr>
        <w:t xml:space="preserve"> data are reported as g dry mass m</w:t>
      </w:r>
      <w:r w:rsidRPr="00E231CF">
        <w:rPr>
          <w:rFonts w:ascii="Times New Roman" w:hAnsi="Times New Roman"/>
          <w:vertAlign w:val="superscript"/>
        </w:rPr>
        <w:t>-2</w:t>
      </w:r>
      <w:r w:rsidRPr="00E231CF">
        <w:rPr>
          <w:rFonts w:ascii="Times New Roman" w:hAnsi="Times New Roman"/>
        </w:rPr>
        <w:t xml:space="preserve"> year</w:t>
      </w:r>
      <w:r w:rsidRPr="00E231CF">
        <w:rPr>
          <w:rFonts w:ascii="Times New Roman" w:hAnsi="Times New Roman"/>
          <w:vertAlign w:val="superscript"/>
        </w:rPr>
        <w:t>-1</w:t>
      </w:r>
      <w:r w:rsidRPr="00E231CF">
        <w:rPr>
          <w:rFonts w:ascii="Times New Roman" w:hAnsi="Times New Roman"/>
        </w:rPr>
        <w:t>.</w:t>
      </w:r>
    </w:p>
    <w:p w:rsidR="008061DB" w:rsidRPr="00E231CF" w:rsidRDefault="008061DB" w:rsidP="008061DB">
      <w:pPr>
        <w:spacing w:line="480" w:lineRule="auto"/>
        <w:rPr>
          <w:rFonts w:ascii="Times New Roman" w:hAnsi="Times New Roman"/>
        </w:rPr>
      </w:pPr>
    </w:p>
    <w:p w:rsidR="008061DB" w:rsidRPr="00E231CF" w:rsidRDefault="008061DB" w:rsidP="008061DB">
      <w:pPr>
        <w:spacing w:line="480" w:lineRule="auto"/>
        <w:rPr>
          <w:rFonts w:ascii="Times New Roman" w:hAnsi="Times New Roman"/>
        </w:rPr>
      </w:pPr>
      <w:r w:rsidRPr="00E231CF">
        <w:rPr>
          <w:rFonts w:ascii="Times New Roman" w:hAnsi="Times New Roman"/>
          <w:i/>
        </w:rPr>
        <w:t xml:space="preserve">Soil collection: </w:t>
      </w:r>
      <w:r w:rsidRPr="00E231CF">
        <w:rPr>
          <w:rFonts w:ascii="Times New Roman" w:hAnsi="Times New Roman"/>
        </w:rPr>
        <w:t xml:space="preserve">To explore how changes in precipitation were altering the nitrogen cycle and soil microbial communities, in June of 2008 we randomly collected three soil cores (5 cm diameter, 0 - 10 cm depth) beneath five </w:t>
      </w:r>
      <w:r>
        <w:rPr>
          <w:rFonts w:ascii="Times New Roman" w:hAnsi="Times New Roman"/>
        </w:rPr>
        <w:t>piñon</w:t>
      </w:r>
      <w:r w:rsidRPr="00E231CF">
        <w:rPr>
          <w:rFonts w:ascii="Times New Roman" w:hAnsi="Times New Roman"/>
        </w:rPr>
        <w:t xml:space="preserve"> and five juniper crowns within each treatment plot using a hammer core. </w:t>
      </w:r>
      <w:r>
        <w:rPr>
          <w:rFonts w:ascii="Times New Roman" w:hAnsi="Times New Roman"/>
        </w:rPr>
        <w:t>A</w:t>
      </w:r>
      <w:r w:rsidRPr="00E231CF">
        <w:rPr>
          <w:rFonts w:ascii="Times New Roman" w:hAnsi="Times New Roman"/>
        </w:rPr>
        <w:t xml:space="preserve"> subsample</w:t>
      </w:r>
      <w:r>
        <w:rPr>
          <w:rFonts w:ascii="Times New Roman" w:hAnsi="Times New Roman"/>
        </w:rPr>
        <w:t xml:space="preserve"> from each individual tree</w:t>
      </w:r>
      <w:r w:rsidRPr="00E231CF">
        <w:rPr>
          <w:rFonts w:ascii="Times New Roman" w:hAnsi="Times New Roman"/>
        </w:rPr>
        <w:t xml:space="preserve"> was immediately flash frozen in liquid nitrogen for </w:t>
      </w:r>
      <w:r>
        <w:rPr>
          <w:rFonts w:ascii="Times New Roman" w:hAnsi="Times New Roman"/>
        </w:rPr>
        <w:t xml:space="preserve">subsequent </w:t>
      </w:r>
      <w:r w:rsidRPr="00E231CF">
        <w:rPr>
          <w:rFonts w:ascii="Times New Roman" w:hAnsi="Times New Roman"/>
        </w:rPr>
        <w:t>molecular analyses</w:t>
      </w:r>
      <w:r>
        <w:rPr>
          <w:rFonts w:ascii="Times New Roman" w:hAnsi="Times New Roman"/>
        </w:rPr>
        <w:t>.</w:t>
      </w:r>
      <w:r w:rsidRPr="00E231CF">
        <w:rPr>
          <w:rFonts w:ascii="Times New Roman" w:hAnsi="Times New Roman"/>
        </w:rPr>
        <w:t xml:space="preserve"> </w:t>
      </w:r>
      <w:r>
        <w:rPr>
          <w:rFonts w:ascii="Times New Roman" w:hAnsi="Times New Roman"/>
        </w:rPr>
        <w:t>The remaining collected soil</w:t>
      </w:r>
      <w:r w:rsidRPr="00E231CF">
        <w:rPr>
          <w:rFonts w:ascii="Times New Roman" w:hAnsi="Times New Roman"/>
        </w:rPr>
        <w:t xml:space="preserve"> w</w:t>
      </w:r>
      <w:r>
        <w:rPr>
          <w:rFonts w:ascii="Times New Roman" w:hAnsi="Times New Roman"/>
        </w:rPr>
        <w:t>as</w:t>
      </w:r>
      <w:r w:rsidRPr="00E231CF">
        <w:rPr>
          <w:rFonts w:ascii="Times New Roman" w:hAnsi="Times New Roman"/>
        </w:rPr>
        <w:t xml:space="preserve"> bulked within </w:t>
      </w:r>
      <w:r>
        <w:rPr>
          <w:rFonts w:ascii="Times New Roman" w:hAnsi="Times New Roman"/>
        </w:rPr>
        <w:t>plant species</w:t>
      </w:r>
      <w:r w:rsidRPr="00E231CF">
        <w:rPr>
          <w:rFonts w:ascii="Times New Roman" w:hAnsi="Times New Roman"/>
        </w:rPr>
        <w:t xml:space="preserve"> for each plot (so each plot had a </w:t>
      </w:r>
      <w:r>
        <w:rPr>
          <w:rFonts w:ascii="Times New Roman" w:hAnsi="Times New Roman"/>
        </w:rPr>
        <w:t>bulked piñon</w:t>
      </w:r>
      <w:r w:rsidRPr="00E231CF">
        <w:rPr>
          <w:rFonts w:ascii="Times New Roman" w:hAnsi="Times New Roman"/>
        </w:rPr>
        <w:t xml:space="preserve"> sample and</w:t>
      </w:r>
      <w:r>
        <w:rPr>
          <w:rFonts w:ascii="Times New Roman" w:hAnsi="Times New Roman"/>
        </w:rPr>
        <w:t xml:space="preserve"> a bulked juniper sample), and homogenized</w:t>
      </w:r>
      <w:r w:rsidRPr="00E231CF">
        <w:rPr>
          <w:rFonts w:ascii="Times New Roman" w:hAnsi="Times New Roman"/>
        </w:rPr>
        <w:t xml:space="preserve">. The soil was kept cool until it was returned to the laboratory, sieved to 2 mm, and analyzed as described below. </w:t>
      </w:r>
    </w:p>
    <w:p w:rsidR="008061DB" w:rsidRPr="00E231CF" w:rsidRDefault="008061DB" w:rsidP="008061DB">
      <w:pPr>
        <w:spacing w:line="480" w:lineRule="auto"/>
        <w:rPr>
          <w:rFonts w:ascii="Times New Roman" w:hAnsi="Times New Roman"/>
        </w:rPr>
      </w:pPr>
      <w:r w:rsidRPr="00E231CF">
        <w:rPr>
          <w:rFonts w:ascii="Times New Roman" w:hAnsi="Times New Roman"/>
          <w:i/>
        </w:rPr>
        <w:t xml:space="preserve">Nitrogen cycling: </w:t>
      </w:r>
      <w:r w:rsidRPr="00E231CF">
        <w:rPr>
          <w:rFonts w:ascii="Times New Roman" w:hAnsi="Times New Roman"/>
        </w:rPr>
        <w:t xml:space="preserve">Changes in precipitation can differentially alter components of the nitrogen cycle, thus we measured changes in nitrogen availability, potential nitrogen mineralization, and net-nitrogen mineralization beneath </w:t>
      </w:r>
      <w:r>
        <w:rPr>
          <w:rFonts w:ascii="Times New Roman" w:hAnsi="Times New Roman"/>
        </w:rPr>
        <w:t>piñ</w:t>
      </w:r>
      <w:r w:rsidRPr="00E231CF">
        <w:rPr>
          <w:rFonts w:ascii="Times New Roman" w:hAnsi="Times New Roman"/>
        </w:rPr>
        <w:t>on and juniper</w:t>
      </w:r>
      <w:r>
        <w:rPr>
          <w:rFonts w:ascii="Times New Roman" w:hAnsi="Times New Roman"/>
        </w:rPr>
        <w:t xml:space="preserve"> in each of our treatments. During the growing season of 2008, 2009 and 2011 we assessed n</w:t>
      </w:r>
      <w:r w:rsidRPr="00E231CF">
        <w:rPr>
          <w:rFonts w:ascii="Times New Roman" w:hAnsi="Times New Roman"/>
        </w:rPr>
        <w:t>itrogen availability (nit</w:t>
      </w:r>
      <w:r>
        <w:rPr>
          <w:rFonts w:ascii="Times New Roman" w:hAnsi="Times New Roman"/>
        </w:rPr>
        <w:t xml:space="preserve">rate and ammonium) </w:t>
      </w:r>
      <w:r w:rsidRPr="00E231CF">
        <w:rPr>
          <w:rFonts w:ascii="Times New Roman" w:hAnsi="Times New Roman"/>
        </w:rPr>
        <w:t>using plant root simulator (PRS) probes (Western Ag Innovations, Inc, S</w:t>
      </w:r>
      <w:r>
        <w:rPr>
          <w:rFonts w:ascii="Times New Roman" w:hAnsi="Times New Roman"/>
        </w:rPr>
        <w:t xml:space="preserve">askatoon, Saskatchewan, Canada). PRS probes were employed due to their ability to measure plant available nitrogen over time, </w:t>
      </w:r>
      <w:r w:rsidRPr="00274335">
        <w:rPr>
          <w:rFonts w:ascii="Times New Roman" w:hAnsi="Times New Roman"/>
        </w:rPr>
        <w:t>their ease of use, and their cost effectiveness</w:t>
      </w:r>
      <w:r>
        <w:rPr>
          <w:rFonts w:ascii="Times New Roman" w:hAnsi="Times New Roman"/>
          <w:noProof/>
        </w:rPr>
        <w:t xml:space="preserve"> (Qian an </w:t>
      </w:r>
      <w:r w:rsidRPr="00274335">
        <w:rPr>
          <w:rFonts w:ascii="Times New Roman" w:hAnsi="Times New Roman"/>
          <w:noProof/>
        </w:rPr>
        <w:t>Schoenau, 2002</w:t>
      </w:r>
      <w:r>
        <w:rPr>
          <w:noProof/>
        </w:rPr>
        <w:t>)</w:t>
      </w:r>
      <w:r>
        <w:rPr>
          <w:rFonts w:ascii="Times New Roman" w:hAnsi="Times New Roman"/>
        </w:rPr>
        <w:t xml:space="preserve">. </w:t>
      </w:r>
      <w:r w:rsidRPr="00E231CF">
        <w:rPr>
          <w:rFonts w:ascii="Times New Roman" w:hAnsi="Times New Roman"/>
        </w:rPr>
        <w:t xml:space="preserve">Because season might play a role, the first </w:t>
      </w:r>
      <w:r>
        <w:rPr>
          <w:rFonts w:ascii="Times New Roman" w:hAnsi="Times New Roman"/>
        </w:rPr>
        <w:t xml:space="preserve">and last </w:t>
      </w:r>
      <w:r w:rsidRPr="00E231CF">
        <w:rPr>
          <w:rFonts w:ascii="Times New Roman" w:hAnsi="Times New Roman"/>
        </w:rPr>
        <w:t xml:space="preserve">year of availability data assessed ammonium and nitrate availability across the peak of the growing season, while </w:t>
      </w:r>
      <w:r w:rsidR="00D90826">
        <w:rPr>
          <w:rFonts w:ascii="Times New Roman" w:hAnsi="Times New Roman"/>
        </w:rPr>
        <w:t>in</w:t>
      </w:r>
      <w:r w:rsidRPr="00E231CF">
        <w:rPr>
          <w:rFonts w:ascii="Times New Roman" w:hAnsi="Times New Roman"/>
        </w:rPr>
        <w:t xml:space="preserve"> </w:t>
      </w:r>
      <w:r>
        <w:rPr>
          <w:rFonts w:ascii="Times New Roman" w:hAnsi="Times New Roman"/>
        </w:rPr>
        <w:t>2009</w:t>
      </w:r>
      <w:r w:rsidRPr="00E231CF">
        <w:rPr>
          <w:rFonts w:ascii="Times New Roman" w:hAnsi="Times New Roman"/>
        </w:rPr>
        <w:t xml:space="preserve"> </w:t>
      </w:r>
      <w:r w:rsidR="00D90826">
        <w:rPr>
          <w:rFonts w:ascii="Times New Roman" w:hAnsi="Times New Roman"/>
        </w:rPr>
        <w:t>we</w:t>
      </w:r>
      <w:r w:rsidRPr="00E231CF">
        <w:rPr>
          <w:rFonts w:ascii="Times New Roman" w:hAnsi="Times New Roman"/>
        </w:rPr>
        <w:t xml:space="preserve"> </w:t>
      </w:r>
      <w:r w:rsidR="00D90826">
        <w:rPr>
          <w:rFonts w:ascii="Times New Roman" w:hAnsi="Times New Roman"/>
        </w:rPr>
        <w:t>quantified</w:t>
      </w:r>
      <w:r w:rsidRPr="00E231CF">
        <w:rPr>
          <w:rFonts w:ascii="Times New Roman" w:hAnsi="Times New Roman"/>
        </w:rPr>
        <w:t xml:space="preserve"> seasonal changes (pre-monsoon, monsoon, and post-monsoon). We placed probes </w:t>
      </w:r>
      <w:r>
        <w:rPr>
          <w:rFonts w:ascii="Times New Roman" w:hAnsi="Times New Roman"/>
        </w:rPr>
        <w:t xml:space="preserve">randomly </w:t>
      </w:r>
      <w:r w:rsidRPr="00E231CF">
        <w:rPr>
          <w:rFonts w:ascii="Times New Roman" w:hAnsi="Times New Roman"/>
        </w:rPr>
        <w:t xml:space="preserve">beneath the crowns of five </w:t>
      </w:r>
      <w:r>
        <w:rPr>
          <w:rFonts w:ascii="Times New Roman" w:hAnsi="Times New Roman"/>
        </w:rPr>
        <w:t>piñon</w:t>
      </w:r>
      <w:r w:rsidRPr="00E231CF">
        <w:rPr>
          <w:rFonts w:ascii="Times New Roman" w:hAnsi="Times New Roman"/>
        </w:rPr>
        <w:t xml:space="preserve"> and five juniper in each of the treatment plots (n = 3). Each tree had eight PRS probes located randomly (0-10 cm depth) ben</w:t>
      </w:r>
      <w:r>
        <w:rPr>
          <w:rFonts w:ascii="Times New Roman" w:hAnsi="Times New Roman"/>
        </w:rPr>
        <w:t>eath the drip line of the tree</w:t>
      </w:r>
      <w:r w:rsidRPr="00E231CF">
        <w:rPr>
          <w:rFonts w:ascii="Times New Roman" w:hAnsi="Times New Roman"/>
        </w:rPr>
        <w:t>. Four probes assessed ammonium (NH</w:t>
      </w:r>
      <w:r w:rsidRPr="00E231CF">
        <w:rPr>
          <w:rFonts w:ascii="Times New Roman" w:hAnsi="Times New Roman"/>
          <w:vertAlign w:val="subscript"/>
        </w:rPr>
        <w:t>4</w:t>
      </w:r>
      <w:r w:rsidRPr="00E231CF">
        <w:rPr>
          <w:rFonts w:ascii="Times New Roman" w:hAnsi="Times New Roman"/>
          <w:vertAlign w:val="superscript"/>
        </w:rPr>
        <w:t>+</w:t>
      </w:r>
      <w:r w:rsidRPr="00E231CF">
        <w:rPr>
          <w:rFonts w:ascii="Times New Roman" w:hAnsi="Times New Roman"/>
        </w:rPr>
        <w:t>) and four assessed nitrate (NO</w:t>
      </w:r>
      <w:r w:rsidRPr="00E231CF">
        <w:rPr>
          <w:rFonts w:ascii="Times New Roman" w:hAnsi="Times New Roman"/>
          <w:vertAlign w:val="subscript"/>
        </w:rPr>
        <w:t>3</w:t>
      </w:r>
      <w:r w:rsidRPr="00E231CF">
        <w:rPr>
          <w:rFonts w:ascii="Times New Roman" w:hAnsi="Times New Roman"/>
          <w:vertAlign w:val="superscript"/>
        </w:rPr>
        <w:t>-</w:t>
      </w:r>
      <w:r w:rsidRPr="00E231CF">
        <w:rPr>
          <w:rFonts w:ascii="Times New Roman" w:hAnsi="Times New Roman"/>
        </w:rPr>
        <w:t xml:space="preserve">) availability. In 2008, the PRS probes were deployed on June 23rd and collected after 6-weeks of incubation. </w:t>
      </w:r>
      <w:r>
        <w:rPr>
          <w:rFonts w:ascii="Times New Roman" w:hAnsi="Times New Roman"/>
        </w:rPr>
        <w:t xml:space="preserve">In July of 2011, PRS probes were again deployed and incubated for seven weeks in the field. </w:t>
      </w:r>
      <w:r w:rsidRPr="00E231CF">
        <w:rPr>
          <w:rFonts w:ascii="Times New Roman" w:hAnsi="Times New Roman"/>
        </w:rPr>
        <w:t>Upon collection, PRS probes were washed with DI water and returned to Western Ag Innovations, Inc where they were analyzed for NH</w:t>
      </w:r>
      <w:r w:rsidRPr="00E231CF">
        <w:rPr>
          <w:rFonts w:ascii="Times New Roman" w:hAnsi="Times New Roman"/>
          <w:vertAlign w:val="subscript"/>
        </w:rPr>
        <w:t>4</w:t>
      </w:r>
      <w:r w:rsidRPr="00E231CF">
        <w:rPr>
          <w:rFonts w:ascii="Times New Roman" w:hAnsi="Times New Roman"/>
          <w:vertAlign w:val="superscript"/>
        </w:rPr>
        <w:t>+</w:t>
      </w:r>
      <w:r w:rsidRPr="00E231CF">
        <w:rPr>
          <w:rFonts w:ascii="Times New Roman" w:hAnsi="Times New Roman"/>
        </w:rPr>
        <w:t xml:space="preserve"> using a reaction of ammonia, sodium salicylate, sodium nitroprusside and sodium hypochlorite in a buffered alkaline medium at pH 12.3-13 to produce a measurable green color, and NO</w:t>
      </w:r>
      <w:r w:rsidRPr="00E231CF">
        <w:rPr>
          <w:rFonts w:ascii="Times New Roman" w:hAnsi="Times New Roman"/>
          <w:vertAlign w:val="subscript"/>
        </w:rPr>
        <w:t>3</w:t>
      </w:r>
      <w:r w:rsidRPr="00E231CF">
        <w:rPr>
          <w:rFonts w:ascii="Times New Roman" w:hAnsi="Times New Roman"/>
          <w:vertAlign w:val="superscript"/>
        </w:rPr>
        <w:t>-</w:t>
      </w:r>
      <w:r w:rsidRPr="00E231CF">
        <w:rPr>
          <w:rFonts w:ascii="Times New Roman" w:hAnsi="Times New Roman"/>
        </w:rPr>
        <w:t xml:space="preserve"> using a colorimetric reaction with a copper cadmium column reactor. </w:t>
      </w:r>
      <w:r w:rsidRPr="00E231CF">
        <w:rPr>
          <w:rFonts w:ascii="Times New Roman" w:hAnsi="Times New Roman"/>
        </w:rPr>
        <w:tab/>
      </w:r>
    </w:p>
    <w:p w:rsidR="008061DB" w:rsidRPr="00E231CF" w:rsidRDefault="008061DB" w:rsidP="008061DB">
      <w:pPr>
        <w:spacing w:line="480" w:lineRule="auto"/>
        <w:rPr>
          <w:rFonts w:ascii="Times New Roman" w:hAnsi="Times New Roman"/>
        </w:rPr>
      </w:pPr>
      <w:r w:rsidRPr="00E231CF">
        <w:rPr>
          <w:rFonts w:ascii="Times New Roman" w:hAnsi="Times New Roman"/>
        </w:rPr>
        <w:tab/>
        <w:t xml:space="preserve">In 2009, we deployed PRS probes again for six-week incubations, but this time we assessed changes in availability pre- (June 5 – July 22), during (July 22 – September 15), and post- (September 15 - October 27) monsoon season. </w:t>
      </w:r>
      <w:r>
        <w:rPr>
          <w:rFonts w:ascii="Times New Roman" w:hAnsi="Times New Roman"/>
        </w:rPr>
        <w:t xml:space="preserve">Probes in 2009 were </w:t>
      </w:r>
      <w:r w:rsidRPr="00E231CF">
        <w:rPr>
          <w:rFonts w:ascii="Times New Roman" w:hAnsi="Times New Roman"/>
        </w:rPr>
        <w:t>placed and analyzed as d</w:t>
      </w:r>
      <w:r>
        <w:rPr>
          <w:rFonts w:ascii="Times New Roman" w:hAnsi="Times New Roman"/>
        </w:rPr>
        <w:t xml:space="preserve">escribed above. </w:t>
      </w:r>
      <w:r w:rsidRPr="00E231CF">
        <w:rPr>
          <w:rFonts w:ascii="Times New Roman" w:hAnsi="Times New Roman"/>
        </w:rPr>
        <w:t>The 4 replicate probes per tree and ammonium and nitrate values for each replicate tree were averaged across each plot prior to statistical analysis. Because nutrient supply rates are not linear over time, all data are shown as available NH</w:t>
      </w:r>
      <w:r w:rsidRPr="00E231CF">
        <w:rPr>
          <w:rFonts w:ascii="Times New Roman" w:hAnsi="Times New Roman"/>
          <w:vertAlign w:val="subscript"/>
        </w:rPr>
        <w:t>4</w:t>
      </w:r>
      <w:r w:rsidRPr="00E231CF">
        <w:rPr>
          <w:rFonts w:ascii="Times New Roman" w:hAnsi="Times New Roman"/>
          <w:vertAlign w:val="superscript"/>
        </w:rPr>
        <w:t>+</w:t>
      </w:r>
      <w:r w:rsidRPr="00E231CF">
        <w:rPr>
          <w:rFonts w:ascii="Times New Roman" w:hAnsi="Times New Roman"/>
          <w:vertAlign w:val="subscript"/>
        </w:rPr>
        <w:t xml:space="preserve"> </w:t>
      </w:r>
      <w:r w:rsidRPr="00E231CF">
        <w:rPr>
          <w:rFonts w:ascii="Times New Roman" w:hAnsi="Times New Roman"/>
        </w:rPr>
        <w:t>or NO</w:t>
      </w:r>
      <w:r w:rsidRPr="00E231CF">
        <w:rPr>
          <w:rFonts w:ascii="Times New Roman" w:hAnsi="Times New Roman"/>
          <w:vertAlign w:val="subscript"/>
        </w:rPr>
        <w:t>3</w:t>
      </w:r>
      <w:r w:rsidRPr="00E231CF">
        <w:rPr>
          <w:rFonts w:ascii="Times New Roman" w:hAnsi="Times New Roman"/>
          <w:vertAlign w:val="superscript"/>
        </w:rPr>
        <w:t>-</w:t>
      </w:r>
      <w:r w:rsidRPr="00E231CF">
        <w:rPr>
          <w:rFonts w:ascii="Times New Roman" w:hAnsi="Times New Roman"/>
          <w:vertAlign w:val="subscript"/>
        </w:rPr>
        <w:t xml:space="preserve"> </w:t>
      </w:r>
      <w:r w:rsidRPr="00E231CF">
        <w:rPr>
          <w:rFonts w:ascii="Times New Roman" w:hAnsi="Times New Roman"/>
        </w:rPr>
        <w:t>in µg p</w:t>
      </w:r>
      <w:r>
        <w:rPr>
          <w:rFonts w:ascii="Times New Roman" w:hAnsi="Times New Roman"/>
        </w:rPr>
        <w:t>er membrane area over the</w:t>
      </w:r>
      <w:r w:rsidRPr="00E231CF">
        <w:rPr>
          <w:rFonts w:ascii="Times New Roman" w:hAnsi="Times New Roman"/>
        </w:rPr>
        <w:t xml:space="preserve"> incubation period.</w:t>
      </w:r>
    </w:p>
    <w:p w:rsidR="008061DB" w:rsidRPr="00E231CF" w:rsidRDefault="008061DB" w:rsidP="008061DB">
      <w:pPr>
        <w:spacing w:line="480" w:lineRule="auto"/>
        <w:rPr>
          <w:rFonts w:ascii="Times New Roman" w:hAnsi="Times New Roman"/>
          <w:i/>
        </w:rPr>
      </w:pPr>
    </w:p>
    <w:p w:rsidR="008061DB" w:rsidRPr="00E231CF" w:rsidRDefault="008061DB" w:rsidP="008061DB">
      <w:pPr>
        <w:spacing w:line="480" w:lineRule="auto"/>
        <w:rPr>
          <w:rFonts w:ascii="Times New Roman" w:hAnsi="Times New Roman"/>
        </w:rPr>
      </w:pPr>
      <w:r w:rsidRPr="00E231CF">
        <w:rPr>
          <w:rFonts w:ascii="Times New Roman" w:hAnsi="Times New Roman"/>
          <w:i/>
        </w:rPr>
        <w:t xml:space="preserve">Potential net nitrogen mineralization: </w:t>
      </w:r>
      <w:r w:rsidRPr="00E231CF">
        <w:rPr>
          <w:rFonts w:ascii="Times New Roman" w:hAnsi="Times New Roman"/>
        </w:rPr>
        <w:t xml:space="preserve">Changes in precipitation can alter nitrogen cycling by changing inputs to the soil or by changing the </w:t>
      </w:r>
      <w:r>
        <w:rPr>
          <w:rFonts w:ascii="Times New Roman" w:hAnsi="Times New Roman"/>
        </w:rPr>
        <w:t>microclimate (e.g., water available) for</w:t>
      </w:r>
      <w:r w:rsidRPr="00E231CF">
        <w:rPr>
          <w:rFonts w:ascii="Times New Roman" w:hAnsi="Times New Roman"/>
        </w:rPr>
        <w:t xml:space="preserve"> the microbial community</w:t>
      </w:r>
      <w:r w:rsidRPr="00E231CF">
        <w:rPr>
          <w:rFonts w:ascii="Times New Roman" w:hAnsi="Times New Roman"/>
          <w:i/>
        </w:rPr>
        <w:t>.</w:t>
      </w:r>
      <w:r w:rsidRPr="00E231CF">
        <w:rPr>
          <w:rFonts w:ascii="Times New Roman" w:hAnsi="Times New Roman"/>
        </w:rPr>
        <w:t xml:space="preserve"> To tease this apart we measured potential </w:t>
      </w:r>
      <w:r w:rsidR="00D90826">
        <w:rPr>
          <w:rFonts w:ascii="Times New Roman" w:hAnsi="Times New Roman"/>
        </w:rPr>
        <w:t xml:space="preserve">net </w:t>
      </w:r>
      <w:r w:rsidRPr="00E231CF">
        <w:rPr>
          <w:rFonts w:ascii="Times New Roman" w:hAnsi="Times New Roman"/>
        </w:rPr>
        <w:t>nitrogen mineralization, which removes the influence of environmental temperature and precipitation by incubating the soils under ideal temperature and moisture</w:t>
      </w:r>
      <w:r>
        <w:rPr>
          <w:rFonts w:ascii="Times New Roman" w:hAnsi="Times New Roman"/>
        </w:rPr>
        <w:t xml:space="preserve"> in the laboratory</w:t>
      </w:r>
      <w:r w:rsidRPr="00E231CF">
        <w:rPr>
          <w:rFonts w:ascii="Times New Roman" w:hAnsi="Times New Roman"/>
        </w:rPr>
        <w:t xml:space="preserve">. To assess potential ammonification and nitrification rates, a 60-day laboratory incubation was established. </w:t>
      </w:r>
      <w:r w:rsidR="00856883">
        <w:rPr>
          <w:rFonts w:ascii="Times New Roman" w:hAnsi="Times New Roman"/>
        </w:rPr>
        <w:t>Bulked f</w:t>
      </w:r>
      <w:r w:rsidR="00D90826">
        <w:rPr>
          <w:rFonts w:ascii="Times New Roman" w:hAnsi="Times New Roman"/>
        </w:rPr>
        <w:t>ield s</w:t>
      </w:r>
      <w:r w:rsidRPr="00E231CF">
        <w:rPr>
          <w:rFonts w:ascii="Times New Roman" w:hAnsi="Times New Roman"/>
        </w:rPr>
        <w:t>oils</w:t>
      </w:r>
      <w:r w:rsidR="00856883">
        <w:rPr>
          <w:rFonts w:ascii="Times New Roman" w:hAnsi="Times New Roman"/>
        </w:rPr>
        <w:t xml:space="preserve"> taken beneath piñon pine and juniper across all treatments</w:t>
      </w:r>
      <w:r w:rsidRPr="00E231CF">
        <w:rPr>
          <w:rFonts w:ascii="Times New Roman" w:hAnsi="Times New Roman"/>
        </w:rPr>
        <w:t xml:space="preserve"> were brought up to field capacity and subsamples (~20 g) were incubated in mason jars o</w:t>
      </w:r>
      <w:r>
        <w:rPr>
          <w:rFonts w:ascii="Times New Roman" w:hAnsi="Times New Roman"/>
        </w:rPr>
        <w:t>ver 60 days (Robertson</w:t>
      </w:r>
      <w:r w:rsidRPr="00E231CF">
        <w:rPr>
          <w:rFonts w:ascii="Times New Roman" w:hAnsi="Times New Roman"/>
        </w:rPr>
        <w:t xml:space="preserve"> 1999). Each jar contained two subsamples (one removed after 30 days, one removed after 60 days) and </w:t>
      </w:r>
      <w:r>
        <w:rPr>
          <w:rFonts w:ascii="Times New Roman" w:hAnsi="Times New Roman"/>
        </w:rPr>
        <w:t>each jar contained a standard amount of</w:t>
      </w:r>
      <w:r w:rsidRPr="00E231CF">
        <w:rPr>
          <w:rFonts w:ascii="Times New Roman" w:hAnsi="Times New Roman"/>
        </w:rPr>
        <w:t xml:space="preserve"> </w:t>
      </w:r>
      <w:r w:rsidR="00D90826">
        <w:rPr>
          <w:rFonts w:ascii="Times New Roman" w:hAnsi="Times New Roman"/>
        </w:rPr>
        <w:t>deionized</w:t>
      </w:r>
      <w:r>
        <w:rPr>
          <w:rFonts w:ascii="Times New Roman" w:hAnsi="Times New Roman"/>
        </w:rPr>
        <w:t xml:space="preserve"> water to maintain humidity. Samples were removed and j</w:t>
      </w:r>
      <w:r w:rsidRPr="00E231CF">
        <w:rPr>
          <w:rFonts w:ascii="Times New Roman" w:hAnsi="Times New Roman"/>
        </w:rPr>
        <w:t>ars were flushed with air every seven days over the course of the incubation</w:t>
      </w:r>
      <w:r>
        <w:rPr>
          <w:rFonts w:ascii="Times New Roman" w:hAnsi="Times New Roman"/>
        </w:rPr>
        <w:t xml:space="preserve"> to reduce CO</w:t>
      </w:r>
      <w:r w:rsidRPr="009B62DC">
        <w:rPr>
          <w:rFonts w:ascii="Times New Roman" w:hAnsi="Times New Roman"/>
          <w:vertAlign w:val="subscript"/>
        </w:rPr>
        <w:t>2</w:t>
      </w:r>
      <w:r>
        <w:rPr>
          <w:rFonts w:ascii="Times New Roman" w:hAnsi="Times New Roman"/>
        </w:rPr>
        <w:t xml:space="preserve"> buildup from microbial activity</w:t>
      </w:r>
      <w:r w:rsidRPr="00E231CF">
        <w:rPr>
          <w:rFonts w:ascii="Times New Roman" w:hAnsi="Times New Roman"/>
        </w:rPr>
        <w:t>. Subsam</w:t>
      </w:r>
      <w:r>
        <w:rPr>
          <w:rFonts w:ascii="Times New Roman" w:hAnsi="Times New Roman"/>
        </w:rPr>
        <w:t>ples were extracted with 2 M KCl</w:t>
      </w:r>
      <w:r w:rsidRPr="00E231CF">
        <w:rPr>
          <w:rFonts w:ascii="Times New Roman" w:hAnsi="Times New Roman"/>
        </w:rPr>
        <w:t xml:space="preserve"> </w:t>
      </w:r>
      <w:r>
        <w:rPr>
          <w:rFonts w:ascii="Times New Roman" w:hAnsi="Times New Roman"/>
        </w:rPr>
        <w:t>immediately and then after 30 and</w:t>
      </w:r>
      <w:r w:rsidRPr="00E231CF">
        <w:rPr>
          <w:rFonts w:ascii="Times New Roman" w:hAnsi="Times New Roman"/>
        </w:rPr>
        <w:t xml:space="preserve"> 60 days</w:t>
      </w:r>
      <w:r>
        <w:rPr>
          <w:rFonts w:ascii="Times New Roman" w:hAnsi="Times New Roman"/>
        </w:rPr>
        <w:t xml:space="preserve"> of incubation</w:t>
      </w:r>
      <w:r w:rsidRPr="00E231CF">
        <w:rPr>
          <w:rFonts w:ascii="Times New Roman" w:hAnsi="Times New Roman"/>
        </w:rPr>
        <w:t>. Ammonium and nitrate concentrations were analyzed using a Lachat flow ion analyzer (Lachat Instruments, Loveland, CO). The difference in inorganic nitrogen pools in the incubated soil minus initial soil pools were used to estimate rates of potential nitrogen transformations over the incubation period</w:t>
      </w:r>
      <w:r>
        <w:rPr>
          <w:rFonts w:ascii="Times New Roman" w:hAnsi="Times New Roman"/>
        </w:rPr>
        <w:t xml:space="preserve"> (Robertson et al. 1999)</w:t>
      </w:r>
      <w:r w:rsidRPr="00E231CF">
        <w:rPr>
          <w:rFonts w:ascii="Times New Roman" w:hAnsi="Times New Roman"/>
        </w:rPr>
        <w:t>. Data are shown on an oven</w:t>
      </w:r>
      <w:r w:rsidR="00D90826">
        <w:rPr>
          <w:rFonts w:ascii="Times New Roman" w:hAnsi="Times New Roman"/>
        </w:rPr>
        <w:t>-</w:t>
      </w:r>
      <w:r w:rsidRPr="00E231CF">
        <w:rPr>
          <w:rFonts w:ascii="Times New Roman" w:hAnsi="Times New Roman"/>
        </w:rPr>
        <w:t>dry mass basis</w:t>
      </w:r>
      <w:r w:rsidR="00856883">
        <w:rPr>
          <w:rFonts w:ascii="Times New Roman" w:hAnsi="Times New Roman"/>
        </w:rPr>
        <w:t>.</w:t>
      </w:r>
    </w:p>
    <w:p w:rsidR="008061DB" w:rsidRPr="00E231CF" w:rsidRDefault="008061DB" w:rsidP="008061DB">
      <w:pPr>
        <w:spacing w:line="480" w:lineRule="auto"/>
        <w:rPr>
          <w:rFonts w:ascii="Times New Roman" w:hAnsi="Times New Roman"/>
          <w:i/>
        </w:rPr>
      </w:pPr>
    </w:p>
    <w:p w:rsidR="008061DB" w:rsidRPr="00E231CF" w:rsidRDefault="008061DB" w:rsidP="008061DB">
      <w:pPr>
        <w:spacing w:line="480" w:lineRule="auto"/>
        <w:rPr>
          <w:rFonts w:ascii="Times New Roman" w:hAnsi="Times New Roman"/>
        </w:rPr>
      </w:pPr>
      <w:r w:rsidRPr="00E231CF">
        <w:rPr>
          <w:rFonts w:ascii="Times New Roman" w:hAnsi="Times New Roman"/>
          <w:i/>
        </w:rPr>
        <w:t xml:space="preserve">Net nitrogen mineralization: </w:t>
      </w:r>
      <w:r w:rsidRPr="00E231CF">
        <w:rPr>
          <w:rFonts w:ascii="Times New Roman" w:hAnsi="Times New Roman"/>
        </w:rPr>
        <w:t xml:space="preserve">We were also interested in exploring how shifts in precipitation altered net rates of nitrogen mineralization. Because </w:t>
      </w:r>
      <w:r>
        <w:rPr>
          <w:rFonts w:ascii="Times New Roman" w:hAnsi="Times New Roman"/>
        </w:rPr>
        <w:t>net nitrification cores</w:t>
      </w:r>
      <w:r w:rsidRPr="00E231CF">
        <w:rPr>
          <w:rFonts w:ascii="Times New Roman" w:hAnsi="Times New Roman"/>
        </w:rPr>
        <w:t xml:space="preserve"> are incubated </w:t>
      </w:r>
      <w:r>
        <w:rPr>
          <w:rFonts w:ascii="Times New Roman" w:hAnsi="Times New Roman"/>
          <w:i/>
        </w:rPr>
        <w:t>in situ</w:t>
      </w:r>
      <w:r w:rsidRPr="00E231CF">
        <w:rPr>
          <w:rFonts w:ascii="Times New Roman" w:hAnsi="Times New Roman"/>
        </w:rPr>
        <w:t>, net rates of mineralization incorporate environmental variability into measures of the nitrogen cycle</w:t>
      </w:r>
      <w:r>
        <w:rPr>
          <w:rFonts w:ascii="Times New Roman" w:hAnsi="Times New Roman"/>
        </w:rPr>
        <w:t xml:space="preserve"> (Roberston et al. 1999, Stark 2000)</w:t>
      </w:r>
      <w:r w:rsidRPr="00E231CF">
        <w:rPr>
          <w:rFonts w:ascii="Times New Roman" w:hAnsi="Times New Roman"/>
        </w:rPr>
        <w:t xml:space="preserve">. Measuring net and potential rates of nitrogen mineralization enabled us </w:t>
      </w:r>
      <w:r>
        <w:rPr>
          <w:rFonts w:ascii="Times New Roman" w:hAnsi="Times New Roman"/>
        </w:rPr>
        <w:t xml:space="preserve">to </w:t>
      </w:r>
      <w:r w:rsidRPr="00E231CF">
        <w:rPr>
          <w:rFonts w:ascii="Times New Roman" w:hAnsi="Times New Roman"/>
        </w:rPr>
        <w:t>explore potential mechanisms for shifts in the nitrogen cycle. Net mineralization and net nitrifi</w:t>
      </w:r>
      <w:r>
        <w:rPr>
          <w:rFonts w:ascii="Times New Roman" w:hAnsi="Times New Roman"/>
        </w:rPr>
        <w:t>cation rates were measured in</w:t>
      </w:r>
      <w:r w:rsidRPr="00E231CF">
        <w:rPr>
          <w:rFonts w:ascii="Times New Roman" w:hAnsi="Times New Roman"/>
        </w:rPr>
        <w:t xml:space="preserve"> an </w:t>
      </w:r>
      <w:r w:rsidRPr="00E231CF">
        <w:rPr>
          <w:rFonts w:ascii="Times New Roman" w:hAnsi="Times New Roman"/>
          <w:i/>
        </w:rPr>
        <w:t>in situ</w:t>
      </w:r>
      <w:r w:rsidRPr="00E231CF">
        <w:rPr>
          <w:rFonts w:ascii="Times New Roman" w:hAnsi="Times New Roman"/>
        </w:rPr>
        <w:t xml:space="preserve"> field soil incubation using the resin-core method over the growing season (May – October) in 2009. Paired soil cores (0 - 15 cm) were randomly taken beneath the crowns of </w:t>
      </w:r>
      <w:r>
        <w:rPr>
          <w:rFonts w:ascii="Times New Roman" w:hAnsi="Times New Roman"/>
        </w:rPr>
        <w:t>piñon</w:t>
      </w:r>
      <w:r w:rsidRPr="00E231CF">
        <w:rPr>
          <w:rFonts w:ascii="Times New Roman" w:hAnsi="Times New Roman"/>
        </w:rPr>
        <w:t xml:space="preserve"> and juniper. One core of each pair was returned to the laboratory for gravimetric water content and inorganic nitrogen analyses. The other core was incubated in a PVC pipe with an ion exchange resin bag placed at the bottom to collect inorganic N</w:t>
      </w:r>
      <w:r>
        <w:rPr>
          <w:rFonts w:ascii="Times New Roman" w:hAnsi="Times New Roman"/>
        </w:rPr>
        <w:t xml:space="preserve"> leached from the core (Binkley</w:t>
      </w:r>
      <w:r w:rsidRPr="00E231CF">
        <w:rPr>
          <w:rFonts w:ascii="Times New Roman" w:hAnsi="Times New Roman"/>
        </w:rPr>
        <w:t xml:space="preserve"> 1989</w:t>
      </w:r>
      <w:r>
        <w:rPr>
          <w:rFonts w:ascii="Times New Roman" w:hAnsi="Times New Roman"/>
        </w:rPr>
        <w:t>, Robertson et al. 1999, Stark 2000). Atmospheric n</w:t>
      </w:r>
      <w:r w:rsidRPr="00E231CF">
        <w:rPr>
          <w:rFonts w:ascii="Times New Roman" w:hAnsi="Times New Roman"/>
        </w:rPr>
        <w:t>itrogen in</w:t>
      </w:r>
      <w:r>
        <w:rPr>
          <w:rFonts w:ascii="Times New Roman" w:hAnsi="Times New Roman"/>
        </w:rPr>
        <w:t>puts to these ecosystems are very</w:t>
      </w:r>
      <w:r w:rsidRPr="00E231CF">
        <w:rPr>
          <w:rFonts w:ascii="Times New Roman" w:hAnsi="Times New Roman"/>
        </w:rPr>
        <w:t xml:space="preserve"> low </w:t>
      </w:r>
      <w:r w:rsidR="0029080F" w:rsidRPr="00E231CF">
        <w:rPr>
          <w:rFonts w:ascii="Times New Roman" w:hAnsi="Times New Roman"/>
        </w:rPr>
        <w:fldChar w:fldCharType="begin"/>
      </w:r>
      <w:r w:rsidRPr="00E231CF">
        <w:rPr>
          <w:rFonts w:ascii="Times New Roman" w:hAnsi="Times New Roman"/>
        </w:rPr>
        <w:instrText xml:space="preserve"> ADDIN EN.CITE &lt;EndNote&gt;&lt;Cite&gt;&lt;Author&gt;Klopatek&lt;/Author&gt;&lt;Year&gt;1987&lt;/Year&gt;&lt;RecNum&gt;265&lt;/RecNum&gt;&lt;record&gt;&lt;rec-number&gt;265&lt;/rec-number&gt;&lt;foreign-keys&gt;&lt;key app="EN" db-id="s25wdprdsvx9fye9ts7p0vsrxsd5t9a09fx0"&gt;265&lt;/key&gt;&lt;/foreign-keys&gt;&lt;ref-type name="Journal Article"&gt;17&lt;/ref-type&gt;&lt;contributors&gt;&lt;authors&gt;&lt;author&gt;Klopatek, J. M.&lt;/author&gt;&lt;/authors&gt;&lt;/contributors&gt;&lt;auth-address&gt;Klopatek, Jm&amp;#xD;Arizona State Univ,Dept Bot &amp;amp; Microbiol,Tempe,Az 85287, USA&amp;#xD;Arizona State Univ,Dept Bot &amp;amp; Microbiol,Tempe,Az 85287, USA&lt;/auth-address&gt;&lt;titles&gt;&lt;title&gt;Nitrogen Mineralization and Nitrification in Mineral Soils of Pinyon-Juniper Ecosystems&lt;/title&gt;&lt;secondary-title&gt;Soil Science Society of America Journal&lt;/secondary-title&gt;&lt;alt-title&gt;Soil Sci Soc Am J&lt;/alt-title&gt;&lt;/titles&gt;&lt;periodical&gt;&lt;full-title&gt;Soil Science Society of America Journal&lt;/full-title&gt;&lt;abbr-1&gt;Soil Sci. Soc. Am. J.&lt;/abbr-1&gt;&lt;/periodical&gt;&lt;pages&gt;453-457&lt;/pages&gt;&lt;volume&gt;51&lt;/volume&gt;&lt;number&gt;2&lt;/number&gt;&lt;dates&gt;&lt;year&gt;1987&lt;/year&gt;&lt;pub-dates&gt;&lt;date&gt;Mar-Apr&lt;/date&gt;&lt;/pub-dates&gt;&lt;/dates&gt;&lt;isbn&gt;0361-5995&lt;/isbn&gt;&lt;accession-num&gt;ISI:A1987H024500036&lt;/accession-num&gt;&lt;urls&gt;&lt;related-urls&gt;&lt;url&gt;&amp;lt;Go to ISI&amp;gt;://A1987H024500036&lt;/url&gt;&lt;/related-urls&gt;&lt;/urls&gt;&lt;language&gt;English&lt;/language&gt;&lt;/record&gt;&lt;/Cite&gt;&lt;/EndNote&gt;</w:instrText>
      </w:r>
      <w:r w:rsidR="0029080F" w:rsidRPr="00E231CF">
        <w:rPr>
          <w:rFonts w:ascii="Times New Roman" w:hAnsi="Times New Roman"/>
        </w:rPr>
        <w:fldChar w:fldCharType="separate"/>
      </w:r>
      <w:r>
        <w:rPr>
          <w:rFonts w:ascii="Times New Roman" w:hAnsi="Times New Roman"/>
          <w:noProof/>
        </w:rPr>
        <w:t>(Klopatek</w:t>
      </w:r>
      <w:r w:rsidRPr="00E231CF">
        <w:rPr>
          <w:rFonts w:ascii="Times New Roman" w:hAnsi="Times New Roman"/>
          <w:noProof/>
        </w:rPr>
        <w:t xml:space="preserve"> 1987</w:t>
      </w:r>
      <w:r>
        <w:rPr>
          <w:rFonts w:ascii="Times New Roman" w:hAnsi="Times New Roman"/>
          <w:noProof/>
        </w:rPr>
        <w:t>, Classen et al. unpublished data</w:t>
      </w:r>
      <w:r w:rsidRPr="00E231CF">
        <w:rPr>
          <w:rFonts w:ascii="Times New Roman" w:hAnsi="Times New Roman"/>
          <w:noProof/>
        </w:rPr>
        <w:t>)</w:t>
      </w:r>
      <w:r w:rsidR="0029080F" w:rsidRPr="00E231CF">
        <w:rPr>
          <w:rFonts w:ascii="Times New Roman" w:hAnsi="Times New Roman"/>
        </w:rPr>
        <w:fldChar w:fldCharType="end"/>
      </w:r>
      <w:r w:rsidRPr="00E231CF">
        <w:rPr>
          <w:rFonts w:ascii="Times New Roman" w:hAnsi="Times New Roman"/>
        </w:rPr>
        <w:t xml:space="preserve">, thus we did not put resin on the top of </w:t>
      </w:r>
      <w:r w:rsidR="00D90826">
        <w:rPr>
          <w:rFonts w:ascii="Times New Roman" w:hAnsi="Times New Roman"/>
        </w:rPr>
        <w:t>the</w:t>
      </w:r>
      <w:r w:rsidRPr="00E231CF">
        <w:rPr>
          <w:rFonts w:ascii="Times New Roman" w:hAnsi="Times New Roman"/>
        </w:rPr>
        <w:t xml:space="preserve"> cores. Additionally, because we were interested in how changes in precipitation m</w:t>
      </w:r>
      <w:r w:rsidR="00D90826">
        <w:rPr>
          <w:rFonts w:ascii="Times New Roman" w:hAnsi="Times New Roman"/>
        </w:rPr>
        <w:t xml:space="preserve">ight </w:t>
      </w:r>
      <w:r w:rsidRPr="00E231CF">
        <w:rPr>
          <w:rFonts w:ascii="Times New Roman" w:hAnsi="Times New Roman"/>
        </w:rPr>
        <w:t>influenc</w:t>
      </w:r>
      <w:r w:rsidR="00D90826">
        <w:rPr>
          <w:rFonts w:ascii="Times New Roman" w:hAnsi="Times New Roman"/>
        </w:rPr>
        <w:t>e net N</w:t>
      </w:r>
      <w:r w:rsidRPr="00E231CF">
        <w:rPr>
          <w:rFonts w:ascii="Times New Roman" w:hAnsi="Times New Roman"/>
        </w:rPr>
        <w:t xml:space="preserve"> mineralization, we chose the open resin core technique and not the closed core technique </w:t>
      </w:r>
      <w:r w:rsidR="0029080F" w:rsidRPr="00E231CF">
        <w:rPr>
          <w:rFonts w:ascii="Times New Roman" w:hAnsi="Times New Roman"/>
        </w:rPr>
        <w:fldChar w:fldCharType="begin"/>
      </w:r>
      <w:r w:rsidRPr="00E231CF">
        <w:rPr>
          <w:rFonts w:ascii="Times New Roman" w:hAnsi="Times New Roman"/>
        </w:rPr>
        <w:instrText xml:space="preserve"> ADDIN EN.CITE &lt;EndNote&gt;&lt;Cite&gt;&lt;Author&gt;Adams&lt;/Author&gt;&lt;Year&gt;1986&lt;/Year&gt;&lt;RecNum&gt;267&lt;/RecNum&gt;&lt;record&gt;&lt;rec-number&gt;267&lt;/rec-number&gt;&lt;foreign-keys&gt;&lt;key app="EN" db-id="s25wdprdsvx9fye9ts7p0vsrxsd5t9a09fx0"&gt;267&lt;/key&gt;&lt;/foreign-keys&gt;&lt;ref-type name="Journal Article"&gt;17&lt;/ref-type&gt;&lt;contributors&gt;&lt;authors&gt;&lt;author&gt;Adams, M. A.&lt;/author&gt;&lt;author&gt;Attiwill, P. M.&lt;/author&gt;&lt;/authors&gt;&lt;/contributors&gt;&lt;auth-address&gt;Adams, Ma&amp;#xD;Univ Melbourne,Sch Bot,Parkville,Vic 3052,Australia&amp;#xD;Univ Melbourne,Sch Bot,Parkville,Vic 3052,Australia&lt;/auth-address&gt;&lt;titles&gt;&lt;title&gt;Nutrient Cycling and Nitrogen Mineralization in Eucalypt Forests of Southeastern Australia .2. Indexes of Nitrogen Mineralization&lt;/title&gt;&lt;secondary-title&gt;Plant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341-362&lt;/pages&gt;&lt;volume&gt;92&lt;/volume&gt;&lt;number&gt;3&lt;/number&gt;&lt;dates&gt;&lt;year&gt;1986&lt;/year&gt;&lt;/dates&gt;&lt;isbn&gt;0032-079X&lt;/isbn&gt;&lt;accession-num&gt;ISI:A1986A755600002&lt;/accession-num&gt;&lt;urls&gt;&lt;related-urls&gt;&lt;url&gt;&amp;lt;Go to ISI&amp;gt;://A1986A755600002&lt;/url&gt;&lt;/related-urls&gt;&lt;/urls&gt;&lt;language&gt;English&lt;/language&gt;&lt;/record&gt;&lt;/Cite&gt;&lt;/EndNote&gt;</w:instrText>
      </w:r>
      <w:r w:rsidR="0029080F" w:rsidRPr="00E231CF">
        <w:rPr>
          <w:rFonts w:ascii="Times New Roman" w:hAnsi="Times New Roman"/>
        </w:rPr>
        <w:fldChar w:fldCharType="separate"/>
      </w:r>
      <w:r>
        <w:rPr>
          <w:rFonts w:ascii="Times New Roman" w:hAnsi="Times New Roman"/>
          <w:noProof/>
        </w:rPr>
        <w:t>(Adams and Attiwill</w:t>
      </w:r>
      <w:r w:rsidRPr="00E231CF">
        <w:rPr>
          <w:rFonts w:ascii="Times New Roman" w:hAnsi="Times New Roman"/>
          <w:noProof/>
        </w:rPr>
        <w:t xml:space="preserve"> 1986)</w:t>
      </w:r>
      <w:r w:rsidR="0029080F" w:rsidRPr="00E231CF">
        <w:rPr>
          <w:rFonts w:ascii="Times New Roman" w:hAnsi="Times New Roman"/>
        </w:rPr>
        <w:fldChar w:fldCharType="end"/>
      </w:r>
      <w:r w:rsidRPr="00E231CF">
        <w:rPr>
          <w:rFonts w:ascii="Times New Roman" w:hAnsi="Times New Roman"/>
        </w:rPr>
        <w:t>. Upon removal from the field, soils were homogenized and sieved to 2 mm. Collected soils and resins were extracted with 2 M KCl and analyzed for NH</w:t>
      </w:r>
      <w:r w:rsidRPr="00E231CF">
        <w:rPr>
          <w:rFonts w:ascii="Times New Roman" w:hAnsi="Times New Roman"/>
          <w:vertAlign w:val="subscript"/>
        </w:rPr>
        <w:t>4</w:t>
      </w:r>
      <w:r w:rsidRPr="00E231CF">
        <w:rPr>
          <w:rFonts w:ascii="Times New Roman" w:hAnsi="Times New Roman"/>
          <w:vertAlign w:val="superscript"/>
        </w:rPr>
        <w:t>+</w:t>
      </w:r>
      <w:r w:rsidRPr="00E231CF">
        <w:rPr>
          <w:rFonts w:ascii="Times New Roman" w:hAnsi="Times New Roman"/>
        </w:rPr>
        <w:t xml:space="preserve"> and NO</w:t>
      </w:r>
      <w:r w:rsidRPr="00E231CF">
        <w:rPr>
          <w:rFonts w:ascii="Times New Roman" w:hAnsi="Times New Roman"/>
          <w:vertAlign w:val="subscript"/>
        </w:rPr>
        <w:t>3</w:t>
      </w:r>
      <w:r w:rsidRPr="00E231CF">
        <w:rPr>
          <w:rFonts w:ascii="Times New Roman" w:hAnsi="Times New Roman"/>
          <w:vertAlign w:val="superscript"/>
        </w:rPr>
        <w:t xml:space="preserve">- </w:t>
      </w:r>
      <w:r w:rsidRPr="00E231CF">
        <w:rPr>
          <w:rFonts w:ascii="Times New Roman" w:hAnsi="Times New Roman"/>
        </w:rPr>
        <w:t>on a Lachat Flow ion analyzer (Lachat Instruments, Loveland, CO). The difference in inorganic nitrogen pools in the incubated soil core and inorganic nitrogen collected on the resin bag minus initial soil pools were used to estimate rates of soil net nitrogen transformations over</w:t>
      </w:r>
      <w:r>
        <w:rPr>
          <w:rFonts w:ascii="Times New Roman" w:hAnsi="Times New Roman"/>
        </w:rPr>
        <w:t xml:space="preserve"> the incubation period (Binkley</w:t>
      </w:r>
      <w:r w:rsidRPr="00E231CF">
        <w:rPr>
          <w:rFonts w:ascii="Times New Roman" w:hAnsi="Times New Roman"/>
        </w:rPr>
        <w:t xml:space="preserve"> 1989). These data are shown on an oven</w:t>
      </w:r>
      <w:r w:rsidR="00D90826">
        <w:rPr>
          <w:rFonts w:ascii="Times New Roman" w:hAnsi="Times New Roman"/>
        </w:rPr>
        <w:t>-</w:t>
      </w:r>
      <w:r w:rsidRPr="00E231CF">
        <w:rPr>
          <w:rFonts w:ascii="Times New Roman" w:hAnsi="Times New Roman"/>
        </w:rPr>
        <w:t>dry mass basis.</w:t>
      </w:r>
    </w:p>
    <w:p w:rsidR="008061DB" w:rsidRPr="00E231CF" w:rsidRDefault="008061DB" w:rsidP="008061DB">
      <w:pPr>
        <w:spacing w:line="480" w:lineRule="auto"/>
        <w:rPr>
          <w:rFonts w:ascii="Times New Roman" w:hAnsi="Times New Roman"/>
          <w:i/>
        </w:rPr>
      </w:pPr>
    </w:p>
    <w:p w:rsidR="008061DB" w:rsidRPr="00E231CF" w:rsidRDefault="008061DB" w:rsidP="008061DB">
      <w:pPr>
        <w:spacing w:line="480" w:lineRule="auto"/>
        <w:rPr>
          <w:rFonts w:ascii="Times New Roman" w:hAnsi="Times New Roman"/>
        </w:rPr>
      </w:pPr>
      <w:r>
        <w:rPr>
          <w:rFonts w:ascii="Times New Roman" w:hAnsi="Times New Roman"/>
          <w:i/>
        </w:rPr>
        <w:t>Ammonia oxidation</w:t>
      </w:r>
      <w:r w:rsidRPr="00E231CF">
        <w:rPr>
          <w:rFonts w:ascii="Times New Roman" w:hAnsi="Times New Roman"/>
          <w:i/>
        </w:rPr>
        <w:t xml:space="preserve"> (amoA) </w:t>
      </w:r>
      <w:r>
        <w:rPr>
          <w:rFonts w:ascii="Times New Roman" w:hAnsi="Times New Roman"/>
          <w:i/>
        </w:rPr>
        <w:t>gene abundance</w:t>
      </w:r>
      <w:r w:rsidRPr="00E231CF">
        <w:rPr>
          <w:rFonts w:ascii="Times New Roman" w:hAnsi="Times New Roman"/>
          <w:i/>
        </w:rPr>
        <w:t xml:space="preserve">: </w:t>
      </w:r>
      <w:r w:rsidRPr="00E231CF">
        <w:rPr>
          <w:rFonts w:ascii="Times New Roman" w:hAnsi="Times New Roman"/>
        </w:rPr>
        <w:t xml:space="preserve">Changes in microbial community function could result in shifts in the nitrogen cycle. To assess how microbial community function may be responding to our treatments we measured the </w:t>
      </w:r>
      <w:r>
        <w:rPr>
          <w:rFonts w:ascii="Times New Roman" w:hAnsi="Times New Roman"/>
        </w:rPr>
        <w:t xml:space="preserve">relative </w:t>
      </w:r>
      <w:r w:rsidRPr="00E231CF">
        <w:rPr>
          <w:rFonts w:ascii="Times New Roman" w:hAnsi="Times New Roman"/>
        </w:rPr>
        <w:t xml:space="preserve">abundance of the </w:t>
      </w:r>
      <w:r>
        <w:rPr>
          <w:rFonts w:ascii="Times New Roman" w:hAnsi="Times New Roman"/>
        </w:rPr>
        <w:t xml:space="preserve">ammonia </w:t>
      </w:r>
      <w:r w:rsidRPr="00E231CF">
        <w:rPr>
          <w:rFonts w:ascii="Times New Roman" w:hAnsi="Times New Roman"/>
        </w:rPr>
        <w:t>oxidation gene (amoA). AmoA is a</w:t>
      </w:r>
      <w:r>
        <w:rPr>
          <w:rFonts w:ascii="Times New Roman" w:hAnsi="Times New Roman"/>
        </w:rPr>
        <w:t xml:space="preserve"> key gene involved in ammonia </w:t>
      </w:r>
      <w:r w:rsidRPr="00E231CF">
        <w:rPr>
          <w:rFonts w:ascii="Times New Roman" w:hAnsi="Times New Roman"/>
        </w:rPr>
        <w:t xml:space="preserve">oxidation and codes for key enzymes in nitrification. </w:t>
      </w:r>
      <w:r>
        <w:rPr>
          <w:rFonts w:ascii="Times New Roman" w:hAnsi="Times New Roman"/>
        </w:rPr>
        <w:t xml:space="preserve">Although changes in DNA abundance do not necessarily result in a change in function, it does allow us to assess how the abundance of the bacteria capable of this function respond to fluctuations in precipitation as well as the plant species present. </w:t>
      </w:r>
      <w:r w:rsidRPr="00E231CF">
        <w:rPr>
          <w:rFonts w:ascii="Times New Roman" w:hAnsi="Times New Roman"/>
        </w:rPr>
        <w:t xml:space="preserve">To assay this community, we extracted DNA from approximately 0.75 g of </w:t>
      </w:r>
      <w:r w:rsidR="00D90826">
        <w:rPr>
          <w:rFonts w:ascii="Times New Roman" w:hAnsi="Times New Roman"/>
        </w:rPr>
        <w:t xml:space="preserve">field </w:t>
      </w:r>
      <w:r w:rsidRPr="00E231CF">
        <w:rPr>
          <w:rFonts w:ascii="Times New Roman" w:hAnsi="Times New Roman"/>
        </w:rPr>
        <w:t xml:space="preserve">soil </w:t>
      </w:r>
      <w:r>
        <w:rPr>
          <w:rFonts w:ascii="Times New Roman" w:hAnsi="Times New Roman"/>
        </w:rPr>
        <w:t xml:space="preserve">following the standard protocol </w:t>
      </w:r>
      <w:r w:rsidRPr="00E231CF">
        <w:rPr>
          <w:rFonts w:ascii="Times New Roman" w:hAnsi="Times New Roman"/>
        </w:rPr>
        <w:t xml:space="preserve">using the UltraClean Soil DNA Isolation kit (MoBio Laboratories, Carlsbad, CA) collected beneath one </w:t>
      </w:r>
      <w:r>
        <w:rPr>
          <w:rFonts w:ascii="Times New Roman" w:hAnsi="Times New Roman"/>
        </w:rPr>
        <w:t>piñon</w:t>
      </w:r>
      <w:r w:rsidRPr="00E231CF">
        <w:rPr>
          <w:rFonts w:ascii="Times New Roman" w:hAnsi="Times New Roman"/>
        </w:rPr>
        <w:t xml:space="preserve"> and one juniper across all experimental plots (n = 3)</w:t>
      </w:r>
      <w:r>
        <w:rPr>
          <w:rFonts w:ascii="Times New Roman" w:hAnsi="Times New Roman"/>
        </w:rPr>
        <w:t xml:space="preserve"> in the pre-monsoon season of 2008</w:t>
      </w:r>
      <w:r w:rsidRPr="00E231CF">
        <w:rPr>
          <w:rFonts w:ascii="Times New Roman" w:hAnsi="Times New Roman"/>
        </w:rPr>
        <w:t xml:space="preserve">. DNA concentration and purity were evaluated using a microplate reader (Biotek Instruments, Winooski, VT). To assess the bacterial community capable of ammonia oxidation, we ran quantitative polymerase chain reaction (qPCR) using primers for ammonia monooxygenase (forward primer - GGGGTTTCTACTGGTGGT, reverse primer – CCCCTCKGSAAAGCCTTCTTC) (Rotthauwe et al., 1997). PCR mixtures contained 12.5 </w:t>
      </w:r>
      <w:r w:rsidRPr="00E231CF">
        <w:rPr>
          <w:rFonts w:ascii="Times New Roman" w:hAnsi="Times New Roman"/>
        </w:rPr>
        <w:sym w:font="Symbol" w:char="F06D"/>
      </w:r>
      <w:r w:rsidRPr="00E231CF">
        <w:rPr>
          <w:rFonts w:ascii="Times New Roman" w:hAnsi="Times New Roman"/>
        </w:rPr>
        <w:t xml:space="preserve">l of SYBR green master mix (Invitrogen, Life Technologies, location), 0.4 </w:t>
      </w:r>
      <w:r w:rsidRPr="00E231CF">
        <w:rPr>
          <w:rFonts w:ascii="Times New Roman" w:hAnsi="Times New Roman"/>
        </w:rPr>
        <w:sym w:font="Symbol" w:char="F06D"/>
      </w:r>
      <w:r w:rsidRPr="00E231CF">
        <w:rPr>
          <w:rFonts w:ascii="Times New Roman" w:hAnsi="Times New Roman"/>
        </w:rPr>
        <w:t xml:space="preserve">mol of each primer (Eurofins mwg operon, Huntsville, AL), and 1 </w:t>
      </w:r>
      <w:r w:rsidRPr="00E231CF">
        <w:rPr>
          <w:rFonts w:ascii="Times New Roman" w:hAnsi="Times New Roman"/>
        </w:rPr>
        <w:sym w:font="Symbol" w:char="F06D"/>
      </w:r>
      <w:r w:rsidRPr="00E231CF">
        <w:rPr>
          <w:rFonts w:ascii="Times New Roman" w:hAnsi="Times New Roman"/>
        </w:rPr>
        <w:t xml:space="preserve">l of sample DNA diluted 1:10 in sterile water. All reactions were brought up to a final volume of 25 </w:t>
      </w:r>
      <w:r w:rsidRPr="00E231CF">
        <w:rPr>
          <w:rFonts w:ascii="Times New Roman" w:hAnsi="Times New Roman"/>
        </w:rPr>
        <w:sym w:font="Symbol" w:char="F06D"/>
      </w:r>
      <w:r w:rsidRPr="00E231CF">
        <w:rPr>
          <w:rFonts w:ascii="Times New Roman" w:hAnsi="Times New Roman"/>
        </w:rPr>
        <w:t xml:space="preserve">l with sterile water. Amplification protocol consisted of an initial denaturing cycle of 95 </w:t>
      </w:r>
      <w:r>
        <w:rPr>
          <w:rFonts w:ascii="Times New Roman" w:hAnsi="Times New Roman"/>
        </w:rPr>
        <w:t>°</w:t>
      </w:r>
      <w:r w:rsidRPr="00E231CF">
        <w:rPr>
          <w:rFonts w:ascii="Times New Roman" w:hAnsi="Times New Roman"/>
        </w:rPr>
        <w:t xml:space="preserve">C for fifteen minutes. This cycle was followed by 45 cycles of 94 </w:t>
      </w:r>
      <w:r>
        <w:rPr>
          <w:rFonts w:ascii="Times New Roman" w:hAnsi="Times New Roman"/>
        </w:rPr>
        <w:t>°</w:t>
      </w:r>
      <w:r w:rsidRPr="00E231CF">
        <w:rPr>
          <w:rFonts w:ascii="Times New Roman" w:hAnsi="Times New Roman"/>
        </w:rPr>
        <w:t xml:space="preserve">C for 30 s, 54 </w:t>
      </w:r>
      <w:r>
        <w:rPr>
          <w:rFonts w:ascii="Times New Roman" w:hAnsi="Times New Roman"/>
        </w:rPr>
        <w:t>°</w:t>
      </w:r>
      <w:r w:rsidRPr="00E231CF">
        <w:rPr>
          <w:rFonts w:ascii="Times New Roman" w:hAnsi="Times New Roman"/>
        </w:rPr>
        <w:t xml:space="preserve">C for 45 s, and 72 </w:t>
      </w:r>
      <w:r>
        <w:rPr>
          <w:rFonts w:ascii="Times New Roman" w:hAnsi="Times New Roman"/>
        </w:rPr>
        <w:t>°</w:t>
      </w:r>
      <w:r w:rsidRPr="00E231CF">
        <w:rPr>
          <w:rFonts w:ascii="Times New Roman" w:hAnsi="Times New Roman"/>
        </w:rPr>
        <w:t xml:space="preserve">C for 30 s (Wallenstein and </w:t>
      </w:r>
      <w:r>
        <w:rPr>
          <w:rFonts w:ascii="Times New Roman" w:hAnsi="Times New Roman"/>
        </w:rPr>
        <w:t>Vilgalys</w:t>
      </w:r>
      <w:r w:rsidRPr="00E231CF">
        <w:rPr>
          <w:rFonts w:ascii="Times New Roman" w:hAnsi="Times New Roman"/>
        </w:rPr>
        <w:t xml:space="preserve"> 2005). After completion, a melting curve analysis was conducted to ensure purity of the amplification product. PCR amplification was performed on a 96-well Chromo4 thermocycler (Bio-Rad Laboratories, Hercules, CA).</w:t>
      </w:r>
    </w:p>
    <w:p w:rsidR="008061DB" w:rsidRPr="00E231CF" w:rsidRDefault="008061DB" w:rsidP="008061DB">
      <w:pPr>
        <w:spacing w:line="480" w:lineRule="auto"/>
        <w:rPr>
          <w:rFonts w:ascii="Times New Roman" w:hAnsi="Times New Roman"/>
          <w:i/>
        </w:rPr>
      </w:pPr>
    </w:p>
    <w:p w:rsidR="008061DB" w:rsidRPr="00E231CF" w:rsidRDefault="008061DB" w:rsidP="008061DB">
      <w:pPr>
        <w:spacing w:line="480" w:lineRule="auto"/>
        <w:rPr>
          <w:rFonts w:ascii="Times New Roman" w:hAnsi="Times New Roman"/>
          <w:b/>
        </w:rPr>
      </w:pPr>
      <w:r w:rsidRPr="00E231CF">
        <w:rPr>
          <w:rFonts w:ascii="Times New Roman" w:hAnsi="Times New Roman"/>
          <w:i/>
        </w:rPr>
        <w:t xml:space="preserve">Statistical analysis: </w:t>
      </w:r>
      <w:r w:rsidRPr="00E231CF">
        <w:rPr>
          <w:rFonts w:ascii="Times New Roman" w:hAnsi="Times New Roman"/>
        </w:rPr>
        <w:t xml:space="preserve">To test for seasonal effects on nitrogen availability, we used a repeated measures analysis of variance (ANOVA) with the main effects of season, precipitation, tree type, and the interactive effects of season </w:t>
      </w:r>
      <w:r w:rsidRPr="00E231CF">
        <w:rPr>
          <w:rFonts w:ascii="Times New Roman" w:hAnsi="Times New Roman"/>
        </w:rPr>
        <w:sym w:font="Symbol" w:char="F0B4"/>
      </w:r>
      <w:r w:rsidRPr="00E231CF">
        <w:rPr>
          <w:rFonts w:ascii="Times New Roman" w:hAnsi="Times New Roman"/>
        </w:rPr>
        <w:t xml:space="preserve"> precipitation, season </w:t>
      </w:r>
      <w:r w:rsidRPr="00E231CF">
        <w:rPr>
          <w:rFonts w:ascii="Times New Roman" w:hAnsi="Times New Roman"/>
        </w:rPr>
        <w:sym w:font="Symbol" w:char="F0B4"/>
      </w:r>
      <w:r w:rsidRPr="00E231CF">
        <w:rPr>
          <w:rFonts w:ascii="Times New Roman" w:hAnsi="Times New Roman"/>
        </w:rPr>
        <w:t xml:space="preserve"> tree type, and season </w:t>
      </w:r>
      <w:r w:rsidRPr="00E231CF">
        <w:rPr>
          <w:rFonts w:ascii="Times New Roman" w:hAnsi="Times New Roman"/>
        </w:rPr>
        <w:sym w:font="Symbol" w:char="F0B4"/>
      </w:r>
      <w:r w:rsidRPr="00E231CF">
        <w:rPr>
          <w:rFonts w:ascii="Times New Roman" w:hAnsi="Times New Roman"/>
        </w:rPr>
        <w:t xml:space="preserve"> precipitation </w:t>
      </w:r>
      <w:r w:rsidRPr="00E231CF">
        <w:rPr>
          <w:rFonts w:ascii="Times New Roman" w:hAnsi="Times New Roman"/>
        </w:rPr>
        <w:sym w:font="Symbol" w:char="F0B4"/>
      </w:r>
      <w:r w:rsidRPr="00E231CF">
        <w:rPr>
          <w:rFonts w:ascii="Times New Roman" w:hAnsi="Times New Roman"/>
        </w:rPr>
        <w:t xml:space="preserve"> tree type on ammonium and nitrate availability</w:t>
      </w:r>
      <w:r>
        <w:rPr>
          <w:rFonts w:ascii="Times New Roman" w:hAnsi="Times New Roman"/>
        </w:rPr>
        <w:t xml:space="preserve"> (Gotelli and Ellison 2004)</w:t>
      </w:r>
      <w:r w:rsidRPr="00E231CF">
        <w:rPr>
          <w:rFonts w:ascii="Times New Roman" w:hAnsi="Times New Roman"/>
        </w:rPr>
        <w:t>. We then used a series of 2-way ANOVAs to test for the main effects of tree type, precipitation, and their interactive effects on ammonium and nitrate availability, litter biomass and amoA abundance for each season separately. When no interactive effect was found, a 1-way ANOVA was used to examine the main effect of precipitation treatment or tree type</w:t>
      </w:r>
      <w:r>
        <w:rPr>
          <w:rFonts w:ascii="Times New Roman" w:hAnsi="Times New Roman"/>
        </w:rPr>
        <w:t xml:space="preserve"> (Underwood 1997)</w:t>
      </w:r>
      <w:r w:rsidRPr="00E231CF">
        <w:rPr>
          <w:rFonts w:ascii="Times New Roman" w:hAnsi="Times New Roman"/>
        </w:rPr>
        <w:t>. All data were analyzed using JMP 8 (Cary Institute, Cary, NC). A student’s t test was used to differentiate between treatment means. When data were not distributed normally, log and square root transformations were used prior to running all ANOVA analyses</w:t>
      </w:r>
      <w:r>
        <w:rPr>
          <w:rFonts w:ascii="Times New Roman" w:hAnsi="Times New Roman"/>
        </w:rPr>
        <w:t xml:space="preserve"> (Quinn and Keough 2002)</w:t>
      </w:r>
      <w:r w:rsidRPr="00E231CF">
        <w:rPr>
          <w:rFonts w:ascii="Times New Roman" w:hAnsi="Times New Roman"/>
        </w:rPr>
        <w:t>.</w:t>
      </w:r>
      <w:r>
        <w:rPr>
          <w:rFonts w:ascii="Times New Roman" w:hAnsi="Times New Roman"/>
        </w:rPr>
        <w:t xml:space="preserve"> Additionally, a Brown-Forsythe’s test was employed to test for homogeneity of variance (Brown and Forsythe 1974). Variances were found to be equal across significant response variables.</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 xml:space="preserve">Prior to analysis, samples were averaged per tree type within each precipitation treatment (i.e., </w:t>
      </w:r>
      <w:r>
        <w:rPr>
          <w:rFonts w:ascii="Times New Roman" w:hAnsi="Times New Roman"/>
        </w:rPr>
        <w:t>piñon</w:t>
      </w:r>
      <w:r w:rsidRPr="00E231CF">
        <w:rPr>
          <w:rFonts w:ascii="Times New Roman" w:hAnsi="Times New Roman"/>
        </w:rPr>
        <w:t>/juniper in each treatment plot) in order to avoid pseudo replication. In the 1-way ANOVA addressing the main effect of precipitation, we averaged the data across tree type in each treatment (n = 3)</w:t>
      </w:r>
      <w:r>
        <w:rPr>
          <w:rFonts w:ascii="Times New Roman" w:hAnsi="Times New Roman"/>
        </w:rPr>
        <w:t xml:space="preserve"> to avoid inflating our sample size. Additionally, i</w:t>
      </w:r>
      <w:r w:rsidRPr="00E231CF">
        <w:rPr>
          <w:rFonts w:ascii="Times New Roman" w:hAnsi="Times New Roman"/>
        </w:rPr>
        <w:t>n the 1-way ANOVA addressing the main effect of tree type, we used tree as the independent replicate per plot (n = 12)</w:t>
      </w:r>
      <w:r>
        <w:rPr>
          <w:rFonts w:ascii="Times New Roman" w:hAnsi="Times New Roman"/>
        </w:rPr>
        <w:t xml:space="preserve"> because this was the unit of interest for these analyses.</w:t>
      </w:r>
    </w:p>
    <w:p w:rsidR="008061DB" w:rsidRPr="00E231CF" w:rsidRDefault="008061DB" w:rsidP="008061DB">
      <w:pPr>
        <w:spacing w:line="480" w:lineRule="auto"/>
        <w:rPr>
          <w:rFonts w:ascii="Times New Roman" w:hAnsi="Times New Roman"/>
          <w:b/>
        </w:rPr>
      </w:pPr>
    </w:p>
    <w:p w:rsidR="008857ED" w:rsidRDefault="008857ED" w:rsidP="008061DB">
      <w:pPr>
        <w:spacing w:line="480" w:lineRule="auto"/>
        <w:outlineLvl w:val="0"/>
        <w:rPr>
          <w:rFonts w:ascii="Times New Roman" w:hAnsi="Times New Roman"/>
          <w:b/>
          <w:sz w:val="28"/>
          <w:szCs w:val="28"/>
        </w:rPr>
      </w:pPr>
    </w:p>
    <w:p w:rsidR="008857ED" w:rsidRDefault="008857ED" w:rsidP="008061DB">
      <w:pPr>
        <w:spacing w:line="480" w:lineRule="auto"/>
        <w:outlineLvl w:val="0"/>
        <w:rPr>
          <w:rFonts w:ascii="Times New Roman" w:hAnsi="Times New Roman"/>
          <w:b/>
          <w:sz w:val="28"/>
          <w:szCs w:val="28"/>
        </w:rPr>
      </w:pPr>
    </w:p>
    <w:p w:rsidR="008061DB" w:rsidRPr="00E231CF" w:rsidRDefault="008061DB" w:rsidP="008061DB">
      <w:pPr>
        <w:spacing w:line="480" w:lineRule="auto"/>
        <w:outlineLvl w:val="0"/>
        <w:rPr>
          <w:rFonts w:ascii="Times New Roman" w:hAnsi="Times New Roman"/>
          <w:b/>
          <w:sz w:val="28"/>
          <w:szCs w:val="28"/>
        </w:rPr>
      </w:pPr>
      <w:r w:rsidRPr="00E231CF">
        <w:rPr>
          <w:rFonts w:ascii="Times New Roman" w:hAnsi="Times New Roman"/>
          <w:b/>
          <w:sz w:val="28"/>
          <w:szCs w:val="28"/>
        </w:rPr>
        <w:t>Results</w:t>
      </w:r>
    </w:p>
    <w:p w:rsidR="008061DB" w:rsidRPr="00E231CF" w:rsidRDefault="008061DB" w:rsidP="008061DB">
      <w:pPr>
        <w:spacing w:line="480" w:lineRule="auto"/>
        <w:rPr>
          <w:rFonts w:ascii="Times New Roman" w:hAnsi="Times New Roman"/>
        </w:rPr>
      </w:pPr>
      <w:r w:rsidRPr="00E231CF">
        <w:rPr>
          <w:rFonts w:ascii="Times New Roman" w:hAnsi="Times New Roman"/>
        </w:rPr>
        <w:t xml:space="preserve">Contrary to our hypothesis, across all analyses there were </w:t>
      </w:r>
      <w:r>
        <w:rPr>
          <w:rFonts w:ascii="Times New Roman" w:hAnsi="Times New Roman"/>
        </w:rPr>
        <w:t>minimal</w:t>
      </w:r>
      <w:r w:rsidRPr="00E231CF">
        <w:rPr>
          <w:rFonts w:ascii="Times New Roman" w:hAnsi="Times New Roman"/>
        </w:rPr>
        <w:t xml:space="preserve"> significant interactions between our precipitation treatments and </w:t>
      </w:r>
      <w:r>
        <w:rPr>
          <w:rFonts w:ascii="Times New Roman" w:hAnsi="Times New Roman"/>
        </w:rPr>
        <w:t>tree type (piñon or j</w:t>
      </w:r>
      <w:r w:rsidR="00F57D37">
        <w:rPr>
          <w:rFonts w:ascii="Times New Roman" w:hAnsi="Times New Roman"/>
        </w:rPr>
        <w:t>uniper) (Table 3</w:t>
      </w:r>
      <w:r>
        <w:rPr>
          <w:rFonts w:ascii="Times New Roman" w:hAnsi="Times New Roman"/>
        </w:rPr>
        <w:t>)</w:t>
      </w:r>
      <w:r w:rsidRPr="00E231CF">
        <w:rPr>
          <w:rFonts w:ascii="Times New Roman" w:hAnsi="Times New Roman"/>
        </w:rPr>
        <w:t xml:space="preserve">. Thus, we analyzed the effects of our precipitation treatments and the effect of </w:t>
      </w:r>
      <w:r>
        <w:rPr>
          <w:rFonts w:ascii="Times New Roman" w:hAnsi="Times New Roman"/>
        </w:rPr>
        <w:t>plant species</w:t>
      </w:r>
      <w:r w:rsidRPr="00E231CF">
        <w:rPr>
          <w:rFonts w:ascii="Times New Roman" w:hAnsi="Times New Roman"/>
        </w:rPr>
        <w:t xml:space="preserve"> on our response variables independently</w:t>
      </w:r>
      <w:r>
        <w:rPr>
          <w:rFonts w:ascii="Times New Roman" w:hAnsi="Times New Roman"/>
        </w:rPr>
        <w:t xml:space="preserve"> (Underwood 1997)</w:t>
      </w:r>
      <w:r w:rsidRPr="00E231CF">
        <w:rPr>
          <w:rFonts w:ascii="Times New Roman" w:hAnsi="Times New Roman"/>
        </w:rPr>
        <w:t xml:space="preserve">. </w:t>
      </w:r>
    </w:p>
    <w:p w:rsidR="008061DB" w:rsidRPr="00E231CF" w:rsidRDefault="008061DB" w:rsidP="008061DB">
      <w:pPr>
        <w:spacing w:line="480" w:lineRule="auto"/>
        <w:rPr>
          <w:rFonts w:ascii="Times New Roman" w:hAnsi="Times New Roman"/>
          <w:i/>
        </w:rPr>
      </w:pPr>
    </w:p>
    <w:p w:rsidR="008061DB" w:rsidRPr="00B517B9" w:rsidRDefault="008061DB" w:rsidP="008061DB">
      <w:pPr>
        <w:spacing w:line="480" w:lineRule="auto"/>
        <w:rPr>
          <w:rFonts w:ascii="Times New Roman" w:hAnsi="Times New Roman"/>
          <w:b/>
          <w:i/>
        </w:rPr>
      </w:pPr>
      <w:r w:rsidRPr="00E231CF">
        <w:rPr>
          <w:rFonts w:ascii="Times New Roman" w:hAnsi="Times New Roman"/>
          <w:i/>
        </w:rPr>
        <w:t>Litter biomass:</w:t>
      </w:r>
      <w:r w:rsidRPr="00E231CF">
        <w:rPr>
          <w:rFonts w:ascii="Times New Roman" w:hAnsi="Times New Roman"/>
        </w:rPr>
        <w:t xml:space="preserve"> Contrary to our predictions, there was no increase in litter biomass accumulation in the drought plots relative to all other plots </w:t>
      </w:r>
      <w:r>
        <w:rPr>
          <w:rFonts w:ascii="Times New Roman" w:hAnsi="Times New Roman"/>
        </w:rPr>
        <w:t>in 2008 or 2010</w:t>
      </w:r>
      <w:r w:rsidR="00A03584">
        <w:rPr>
          <w:rFonts w:ascii="Times New Roman" w:hAnsi="Times New Roman"/>
        </w:rPr>
        <w:t xml:space="preserve"> or a difference between pinyon vs. juniper</w:t>
      </w:r>
      <w:r w:rsidR="0041359C">
        <w:rPr>
          <w:rFonts w:ascii="Times New Roman" w:hAnsi="Times New Roman"/>
        </w:rPr>
        <w:t xml:space="preserve"> (Table 4</w:t>
      </w:r>
      <w:r>
        <w:rPr>
          <w:rFonts w:ascii="Times New Roman" w:hAnsi="Times New Roman"/>
        </w:rPr>
        <w:t>).</w:t>
      </w:r>
    </w:p>
    <w:p w:rsidR="008061DB" w:rsidRPr="00E231CF" w:rsidRDefault="008061DB" w:rsidP="008061DB">
      <w:pPr>
        <w:spacing w:line="480" w:lineRule="auto"/>
        <w:rPr>
          <w:rFonts w:ascii="Times New Roman" w:hAnsi="Times New Roman"/>
          <w:i/>
        </w:rPr>
      </w:pPr>
    </w:p>
    <w:p w:rsidR="00CB6B4D" w:rsidRPr="00E231CF" w:rsidRDefault="008061DB" w:rsidP="00CB6B4D">
      <w:pPr>
        <w:spacing w:line="480" w:lineRule="auto"/>
        <w:rPr>
          <w:rFonts w:ascii="Times New Roman" w:hAnsi="Times New Roman"/>
        </w:rPr>
      </w:pPr>
      <w:r w:rsidRPr="00E231CF">
        <w:rPr>
          <w:rFonts w:ascii="Times New Roman" w:hAnsi="Times New Roman"/>
          <w:i/>
        </w:rPr>
        <w:t>Nitrogen cycling:</w:t>
      </w:r>
      <w:r w:rsidRPr="00E231CF">
        <w:rPr>
          <w:rFonts w:ascii="Times New Roman" w:hAnsi="Times New Roman"/>
        </w:rPr>
        <w:t xml:space="preserve"> </w:t>
      </w:r>
      <w:r>
        <w:rPr>
          <w:rFonts w:ascii="Times New Roman" w:hAnsi="Times New Roman"/>
        </w:rPr>
        <w:t xml:space="preserve">Across four years of measurement, </w:t>
      </w:r>
      <w:r w:rsidRPr="00E231CF">
        <w:rPr>
          <w:rFonts w:ascii="Times New Roman" w:hAnsi="Times New Roman"/>
        </w:rPr>
        <w:t xml:space="preserve">we found increases in nitrogen </w:t>
      </w:r>
      <w:r>
        <w:rPr>
          <w:rFonts w:ascii="Times New Roman" w:hAnsi="Times New Roman"/>
        </w:rPr>
        <w:t>availability</w:t>
      </w:r>
      <w:r w:rsidRPr="00E231CF">
        <w:rPr>
          <w:rFonts w:ascii="Times New Roman" w:hAnsi="Times New Roman"/>
        </w:rPr>
        <w:t xml:space="preserve"> associated with drought </w:t>
      </w:r>
      <w:r>
        <w:rPr>
          <w:rFonts w:ascii="Times New Roman" w:hAnsi="Times New Roman"/>
        </w:rPr>
        <w:t>and increases in nitrogen cycling</w:t>
      </w:r>
      <w:r w:rsidRPr="00E231CF">
        <w:rPr>
          <w:rFonts w:ascii="Times New Roman" w:hAnsi="Times New Roman"/>
        </w:rPr>
        <w:t xml:space="preserve"> beneath the crowns of </w:t>
      </w:r>
      <w:r>
        <w:rPr>
          <w:rFonts w:ascii="Times New Roman" w:hAnsi="Times New Roman"/>
        </w:rPr>
        <w:t>piñon</w:t>
      </w:r>
      <w:r w:rsidRPr="00E231CF">
        <w:rPr>
          <w:rFonts w:ascii="Times New Roman" w:hAnsi="Times New Roman"/>
        </w:rPr>
        <w:t xml:space="preserve"> </w:t>
      </w:r>
      <w:r>
        <w:rPr>
          <w:rFonts w:ascii="Times New Roman" w:hAnsi="Times New Roman"/>
        </w:rPr>
        <w:t>relative to juniper</w:t>
      </w:r>
      <w:r w:rsidRPr="00E231CF">
        <w:rPr>
          <w:rFonts w:ascii="Times New Roman" w:hAnsi="Times New Roman"/>
        </w:rPr>
        <w:t xml:space="preserve">. While there were minimal differences in soil nitrogen availability across our treatments, </w:t>
      </w:r>
      <w:r>
        <w:rPr>
          <w:rFonts w:ascii="Times New Roman" w:hAnsi="Times New Roman"/>
        </w:rPr>
        <w:t xml:space="preserve">we found greater </w:t>
      </w:r>
      <w:r w:rsidRPr="00E231CF">
        <w:rPr>
          <w:rFonts w:ascii="Times New Roman" w:hAnsi="Times New Roman"/>
        </w:rPr>
        <w:t>nitrate availability</w:t>
      </w:r>
      <w:r>
        <w:rPr>
          <w:rFonts w:ascii="Times New Roman" w:hAnsi="Times New Roman"/>
        </w:rPr>
        <w:t xml:space="preserve"> </w:t>
      </w:r>
      <w:r w:rsidRPr="00E231CF">
        <w:rPr>
          <w:rFonts w:ascii="Times New Roman" w:hAnsi="Times New Roman"/>
        </w:rPr>
        <w:t xml:space="preserve">in the drought plots relative to the water addition plots </w:t>
      </w:r>
      <w:r>
        <w:rPr>
          <w:rFonts w:ascii="Times New Roman" w:hAnsi="Times New Roman"/>
        </w:rPr>
        <w:t>in 2008, 2009, and 2011 (Figure 1</w:t>
      </w:r>
      <w:r w:rsidR="00075CF5">
        <w:rPr>
          <w:rFonts w:ascii="Times New Roman" w:hAnsi="Times New Roman"/>
        </w:rPr>
        <w:t>2</w:t>
      </w:r>
      <w:r>
        <w:rPr>
          <w:rFonts w:ascii="Times New Roman" w:hAnsi="Times New Roman"/>
        </w:rPr>
        <w:t>: 2008, F = 1.9, p = 0.20; monsoon 2009, F = 5.1, p = 0.03; 2011, F = 2.7, p = 0.11)</w:t>
      </w:r>
      <w:r w:rsidRPr="00E231CF">
        <w:rPr>
          <w:rFonts w:ascii="Times New Roman" w:hAnsi="Times New Roman"/>
        </w:rPr>
        <w:t xml:space="preserve">. </w:t>
      </w:r>
      <w:r>
        <w:rPr>
          <w:rFonts w:ascii="Times New Roman" w:hAnsi="Times New Roman"/>
        </w:rPr>
        <w:t xml:space="preserve">Further, in 2011 ammonium availability was 6 </w:t>
      </w:r>
      <w:r w:rsidRPr="00E231CF">
        <w:rPr>
          <w:rFonts w:ascii="Times New Roman" w:hAnsi="Times New Roman"/>
        </w:rPr>
        <w:sym w:font="Symbol" w:char="F0B4"/>
      </w:r>
      <w:r>
        <w:rPr>
          <w:rFonts w:ascii="Times New Roman" w:hAnsi="Times New Roman"/>
        </w:rPr>
        <w:t xml:space="preserve"> greater beneath juniper in the drought plots relative to both trees</w:t>
      </w:r>
      <w:r w:rsidR="003906DD">
        <w:rPr>
          <w:rFonts w:ascii="Times New Roman" w:hAnsi="Times New Roman"/>
        </w:rPr>
        <w:t xml:space="preserve"> across all other plots (Table 4</w:t>
      </w:r>
      <w:r>
        <w:rPr>
          <w:rFonts w:ascii="Times New Roman" w:hAnsi="Times New Roman"/>
        </w:rPr>
        <w:t xml:space="preserve">; F = 5.9, p = 0.01). Ammonium </w:t>
      </w:r>
      <w:r w:rsidR="00CB6B4D">
        <w:rPr>
          <w:rFonts w:ascii="Times New Roman" w:hAnsi="Times New Roman"/>
        </w:rPr>
        <w:t xml:space="preserve">availability was also significantly increased in the drought plots relative to all other plots in 2011 (Table </w:t>
      </w:r>
      <w:r w:rsidR="003906DD">
        <w:rPr>
          <w:rFonts w:ascii="Times New Roman" w:hAnsi="Times New Roman"/>
        </w:rPr>
        <w:t>4</w:t>
      </w:r>
      <w:r w:rsidR="00CB6B4D">
        <w:rPr>
          <w:rFonts w:ascii="Times New Roman" w:hAnsi="Times New Roman"/>
        </w:rPr>
        <w:t>; F = 3.9, p = 0.06). Interestingly</w:t>
      </w:r>
      <w:r w:rsidR="00CB6B4D" w:rsidRPr="00E231CF">
        <w:rPr>
          <w:rFonts w:ascii="Times New Roman" w:hAnsi="Times New Roman"/>
        </w:rPr>
        <w:t xml:space="preserve">, during the monsoon season of 2009, nitrate availability was 1.8 </w:t>
      </w:r>
      <w:r w:rsidR="00CB6B4D" w:rsidRPr="00E231CF">
        <w:rPr>
          <w:rFonts w:ascii="Times New Roman" w:hAnsi="Times New Roman"/>
        </w:rPr>
        <w:sym w:font="Symbol" w:char="F0B4"/>
      </w:r>
      <w:r w:rsidR="00CB6B4D" w:rsidRPr="00E231CF">
        <w:rPr>
          <w:rFonts w:ascii="Times New Roman" w:hAnsi="Times New Roman"/>
        </w:rPr>
        <w:t xml:space="preserve"> greater in the drought soils compared </w:t>
      </w:r>
      <w:r w:rsidR="00CB6B4D">
        <w:rPr>
          <w:rFonts w:ascii="Times New Roman" w:hAnsi="Times New Roman"/>
        </w:rPr>
        <w:t>to</w:t>
      </w:r>
      <w:r w:rsidR="00CB6B4D" w:rsidRPr="00E231CF">
        <w:rPr>
          <w:rFonts w:ascii="Times New Roman" w:hAnsi="Times New Roman"/>
        </w:rPr>
        <w:t xml:space="preserve"> water addition </w:t>
      </w:r>
      <w:r w:rsidR="00CB6B4D">
        <w:rPr>
          <w:rFonts w:ascii="Times New Roman" w:hAnsi="Times New Roman"/>
        </w:rPr>
        <w:t>soils (Figure 1</w:t>
      </w:r>
      <w:r w:rsidR="008D748F">
        <w:rPr>
          <w:rFonts w:ascii="Times New Roman" w:hAnsi="Times New Roman"/>
        </w:rPr>
        <w:t>2</w:t>
      </w:r>
      <w:r w:rsidR="00CB6B4D">
        <w:rPr>
          <w:rFonts w:ascii="Times New Roman" w:hAnsi="Times New Roman"/>
        </w:rPr>
        <w:t xml:space="preserve">; </w:t>
      </w:r>
      <w:r w:rsidR="00CB6B4D" w:rsidRPr="00E231CF">
        <w:rPr>
          <w:rFonts w:ascii="Times New Roman" w:hAnsi="Times New Roman"/>
        </w:rPr>
        <w:t xml:space="preserve">F = 5.1, p = 0.03). </w:t>
      </w:r>
      <w:r w:rsidR="00CB6B4D">
        <w:rPr>
          <w:rFonts w:ascii="Times New Roman" w:hAnsi="Times New Roman"/>
        </w:rPr>
        <w:t>T</w:t>
      </w:r>
      <w:r w:rsidR="00CB6B4D" w:rsidRPr="00E231CF">
        <w:rPr>
          <w:rFonts w:ascii="Times New Roman" w:hAnsi="Times New Roman"/>
        </w:rPr>
        <w:t xml:space="preserve">here were strong seasonal fluctuations in nitrogen availability. </w:t>
      </w:r>
      <w:r w:rsidR="00CB6B4D">
        <w:rPr>
          <w:rFonts w:ascii="Times New Roman" w:hAnsi="Times New Roman"/>
        </w:rPr>
        <w:t>Soil a</w:t>
      </w:r>
      <w:r w:rsidR="00CB6B4D" w:rsidRPr="00E231CF">
        <w:rPr>
          <w:rFonts w:ascii="Times New Roman" w:hAnsi="Times New Roman"/>
        </w:rPr>
        <w:t>mmonium availability was highest during the monsoon se</w:t>
      </w:r>
      <w:r w:rsidR="00CB6B4D">
        <w:rPr>
          <w:rFonts w:ascii="Times New Roman" w:hAnsi="Times New Roman"/>
        </w:rPr>
        <w:t>ason, and lowest following the monsoon</w:t>
      </w:r>
      <w:r w:rsidR="00CB6B4D" w:rsidRPr="00E231CF">
        <w:rPr>
          <w:rFonts w:ascii="Times New Roman" w:hAnsi="Times New Roman"/>
        </w:rPr>
        <w:t xml:space="preserve"> </w:t>
      </w:r>
      <w:r w:rsidR="00CB6B4D">
        <w:rPr>
          <w:rFonts w:ascii="Times New Roman" w:hAnsi="Times New Roman"/>
        </w:rPr>
        <w:t xml:space="preserve">in 2009 </w:t>
      </w:r>
      <w:r w:rsidR="00B05705">
        <w:rPr>
          <w:rFonts w:ascii="Times New Roman" w:hAnsi="Times New Roman"/>
        </w:rPr>
        <w:t>(Figure 13</w:t>
      </w:r>
      <w:r w:rsidR="00CB6B4D" w:rsidRPr="00E231CF">
        <w:rPr>
          <w:rFonts w:ascii="Times New Roman" w:hAnsi="Times New Roman"/>
        </w:rPr>
        <w:t>; F = 2.4, p &lt; 0.01). Soil nitrate availability showed the opposite trend. Nitrate availability in soil was 25% lower during the monsoon season relative to the pre- an</w:t>
      </w:r>
      <w:r w:rsidR="001C01E7">
        <w:rPr>
          <w:rFonts w:ascii="Times New Roman" w:hAnsi="Times New Roman"/>
        </w:rPr>
        <w:t>d</w:t>
      </w:r>
      <w:r w:rsidR="00B05705">
        <w:rPr>
          <w:rFonts w:ascii="Times New Roman" w:hAnsi="Times New Roman"/>
        </w:rPr>
        <w:t xml:space="preserve"> post-monsoon seasons (Figure 13</w:t>
      </w:r>
      <w:r w:rsidR="00CB6B4D" w:rsidRPr="00E231CF">
        <w:rPr>
          <w:rFonts w:ascii="Times New Roman" w:hAnsi="Times New Roman"/>
        </w:rPr>
        <w:t xml:space="preserve">; F = 1.1, p &lt; 0.01). </w:t>
      </w:r>
    </w:p>
    <w:p w:rsidR="00CB6B4D" w:rsidRPr="00E231CF" w:rsidRDefault="00CB6B4D" w:rsidP="00CB6B4D">
      <w:pPr>
        <w:spacing w:line="480" w:lineRule="auto"/>
        <w:ind w:firstLine="720"/>
        <w:rPr>
          <w:rFonts w:ascii="Times New Roman" w:hAnsi="Times New Roman"/>
        </w:rPr>
      </w:pPr>
      <w:r w:rsidRPr="00E231CF">
        <w:rPr>
          <w:rFonts w:ascii="Times New Roman" w:hAnsi="Times New Roman"/>
        </w:rPr>
        <w:t xml:space="preserve">We found minimal effect of our precipitation treatments on </w:t>
      </w:r>
      <w:r>
        <w:rPr>
          <w:rFonts w:ascii="Times New Roman" w:hAnsi="Times New Roman"/>
        </w:rPr>
        <w:t xml:space="preserve">net </w:t>
      </w:r>
      <w:r w:rsidRPr="00E231CF">
        <w:rPr>
          <w:rFonts w:ascii="Times New Roman" w:hAnsi="Times New Roman"/>
        </w:rPr>
        <w:t xml:space="preserve">nitrogen mineralization. In general, ammonium was immobilized and nitrate was released in soils across all treatments. </w:t>
      </w:r>
      <w:r>
        <w:rPr>
          <w:rFonts w:ascii="Times New Roman" w:hAnsi="Times New Roman"/>
        </w:rPr>
        <w:t>However, there were changes in potential nitrogen mineralization. P</w:t>
      </w:r>
      <w:r w:rsidRPr="00E231CF">
        <w:rPr>
          <w:rFonts w:ascii="Times New Roman" w:hAnsi="Times New Roman"/>
        </w:rPr>
        <w:t xml:space="preserve">otential mineralization in the water addition and control plots was </w:t>
      </w:r>
      <w:r>
        <w:rPr>
          <w:rFonts w:ascii="Times New Roman" w:hAnsi="Times New Roman"/>
        </w:rPr>
        <w:t>very low</w:t>
      </w:r>
      <w:r w:rsidRPr="00E231CF">
        <w:rPr>
          <w:rFonts w:ascii="Times New Roman" w:hAnsi="Times New Roman"/>
        </w:rPr>
        <w:t xml:space="preserve"> </w:t>
      </w:r>
      <w:r>
        <w:rPr>
          <w:rFonts w:ascii="Times New Roman" w:hAnsi="Times New Roman"/>
        </w:rPr>
        <w:t xml:space="preserve">(almost zero) </w:t>
      </w:r>
      <w:r w:rsidRPr="00E231CF">
        <w:rPr>
          <w:rFonts w:ascii="Times New Roman" w:hAnsi="Times New Roman"/>
        </w:rPr>
        <w:t xml:space="preserve">after 30 days of </w:t>
      </w:r>
      <w:r>
        <w:rPr>
          <w:rFonts w:ascii="Times New Roman" w:hAnsi="Times New Roman"/>
        </w:rPr>
        <w:t xml:space="preserve">laboratory </w:t>
      </w:r>
      <w:r w:rsidR="00B642BA">
        <w:rPr>
          <w:rFonts w:ascii="Times New Roman" w:hAnsi="Times New Roman"/>
        </w:rPr>
        <w:t>incubation (Fi</w:t>
      </w:r>
      <w:r w:rsidR="00155165">
        <w:rPr>
          <w:rFonts w:ascii="Times New Roman" w:hAnsi="Times New Roman"/>
        </w:rPr>
        <w:t>gure 14</w:t>
      </w:r>
      <w:r w:rsidRPr="00E231CF">
        <w:rPr>
          <w:rFonts w:ascii="Times New Roman" w:hAnsi="Times New Roman"/>
        </w:rPr>
        <w:t xml:space="preserve">; F = 13.1, p &lt; 0.01), </w:t>
      </w:r>
      <w:r>
        <w:rPr>
          <w:rFonts w:ascii="Times New Roman" w:hAnsi="Times New Roman"/>
        </w:rPr>
        <w:t>but increased</w:t>
      </w:r>
      <w:r w:rsidRPr="00E231CF">
        <w:rPr>
          <w:rFonts w:ascii="Times New Roman" w:hAnsi="Times New Roman"/>
        </w:rPr>
        <w:t xml:space="preserve"> in the water addition and control plots after 60 days of incubation, resulting in the release of amm</w:t>
      </w:r>
      <w:r w:rsidR="00B642BA">
        <w:rPr>
          <w:rFonts w:ascii="Times New Roman" w:hAnsi="Times New Roman"/>
        </w:rPr>
        <w:t>o</w:t>
      </w:r>
      <w:r w:rsidR="002B4A0E">
        <w:rPr>
          <w:rFonts w:ascii="Times New Roman" w:hAnsi="Times New Roman"/>
        </w:rPr>
        <w:t>nium for plant uptake (Figure 14</w:t>
      </w:r>
      <w:r w:rsidRPr="00E231CF">
        <w:rPr>
          <w:rFonts w:ascii="Times New Roman" w:hAnsi="Times New Roman"/>
        </w:rPr>
        <w:t>; F = 6.4, p = 0.02). We saw no effect of precipitation on potential nitrification or net ammonification</w:t>
      </w:r>
      <w:r>
        <w:rPr>
          <w:rFonts w:ascii="Times New Roman" w:hAnsi="Times New Roman"/>
        </w:rPr>
        <w:t xml:space="preserve"> and nitrification</w:t>
      </w:r>
      <w:r w:rsidR="00C07F03">
        <w:rPr>
          <w:rFonts w:ascii="Times New Roman" w:hAnsi="Times New Roman"/>
        </w:rPr>
        <w:t xml:space="preserve"> (Table 3</w:t>
      </w:r>
      <w:r w:rsidRPr="00E231CF">
        <w:rPr>
          <w:rFonts w:ascii="Times New Roman" w:hAnsi="Times New Roman"/>
        </w:rPr>
        <w:t xml:space="preserve">). Rates for potential nitrogen mineralization were, as </w:t>
      </w:r>
      <w:r w:rsidR="00A03584">
        <w:rPr>
          <w:rFonts w:ascii="Times New Roman" w:hAnsi="Times New Roman"/>
        </w:rPr>
        <w:t>ex</w:t>
      </w:r>
      <w:r w:rsidRPr="00E231CF">
        <w:rPr>
          <w:rFonts w:ascii="Times New Roman" w:hAnsi="Times New Roman"/>
        </w:rPr>
        <w:t>pected, higher than those for net nitrogen mineralization.</w:t>
      </w:r>
    </w:p>
    <w:p w:rsidR="00CB6B4D" w:rsidRPr="00E231CF" w:rsidRDefault="00CB6B4D" w:rsidP="00CB6B4D">
      <w:pPr>
        <w:spacing w:line="480" w:lineRule="auto"/>
        <w:rPr>
          <w:rFonts w:ascii="Times New Roman" w:hAnsi="Times New Roman"/>
        </w:rPr>
      </w:pPr>
      <w:r>
        <w:rPr>
          <w:rFonts w:ascii="Times New Roman" w:hAnsi="Times New Roman"/>
        </w:rPr>
        <w:tab/>
        <w:t>Across all</w:t>
      </w:r>
      <w:r w:rsidRPr="003A0DF8">
        <w:rPr>
          <w:rFonts w:ascii="Times New Roman" w:hAnsi="Times New Roman"/>
        </w:rPr>
        <w:t xml:space="preserve"> years measured, we found</w:t>
      </w:r>
      <w:r w:rsidRPr="00E231CF">
        <w:rPr>
          <w:rFonts w:ascii="Times New Roman" w:hAnsi="Times New Roman"/>
        </w:rPr>
        <w:t xml:space="preserve"> increased available nitrogen and increased rates of potential nitrification in soils beneath </w:t>
      </w:r>
      <w:r>
        <w:rPr>
          <w:rFonts w:ascii="Times New Roman" w:hAnsi="Times New Roman"/>
        </w:rPr>
        <w:t>piñon</w:t>
      </w:r>
      <w:r w:rsidRPr="00E231CF">
        <w:rPr>
          <w:rFonts w:ascii="Times New Roman" w:hAnsi="Times New Roman"/>
        </w:rPr>
        <w:t xml:space="preserve"> relative to juniper. Specifically, ammonium availability was 2 </w:t>
      </w:r>
      <w:r w:rsidRPr="00E231CF">
        <w:rPr>
          <w:rFonts w:ascii="Times New Roman" w:hAnsi="Times New Roman"/>
        </w:rPr>
        <w:sym w:font="Symbol" w:char="F0B4"/>
      </w:r>
      <w:r w:rsidRPr="00E231CF">
        <w:rPr>
          <w:rFonts w:ascii="Times New Roman" w:hAnsi="Times New Roman"/>
        </w:rPr>
        <w:t xml:space="preserve"> higher in soils beneath </w:t>
      </w:r>
      <w:r>
        <w:rPr>
          <w:rFonts w:ascii="Times New Roman" w:hAnsi="Times New Roman"/>
        </w:rPr>
        <w:t>piñon</w:t>
      </w:r>
      <w:r w:rsidRPr="00E231CF">
        <w:rPr>
          <w:rFonts w:ascii="Times New Roman" w:hAnsi="Times New Roman"/>
        </w:rPr>
        <w:t xml:space="preserve"> relative to soils beneath juniper in the 2</w:t>
      </w:r>
      <w:r w:rsidR="00785EF9">
        <w:rPr>
          <w:rFonts w:ascii="Times New Roman" w:hAnsi="Times New Roman"/>
        </w:rPr>
        <w:t>009 pre-monsoon season (Table</w:t>
      </w:r>
      <w:r w:rsidR="00260EBB">
        <w:rPr>
          <w:rFonts w:ascii="Times New Roman" w:hAnsi="Times New Roman"/>
        </w:rPr>
        <w:t xml:space="preserve"> 5</w:t>
      </w:r>
      <w:r w:rsidRPr="00E231CF">
        <w:rPr>
          <w:rFonts w:ascii="Times New Roman" w:hAnsi="Times New Roman"/>
        </w:rPr>
        <w:t xml:space="preserve">; F = 6.7, p = 0.02). </w:t>
      </w:r>
      <w:r>
        <w:rPr>
          <w:rFonts w:ascii="Times New Roman" w:hAnsi="Times New Roman"/>
        </w:rPr>
        <w:t>N</w:t>
      </w:r>
      <w:r w:rsidRPr="00E231CF">
        <w:rPr>
          <w:rFonts w:ascii="Times New Roman" w:hAnsi="Times New Roman"/>
        </w:rPr>
        <w:t xml:space="preserve">itrate availability was approximately 35 % higher in soils beneath </w:t>
      </w:r>
      <w:r>
        <w:rPr>
          <w:rFonts w:ascii="Times New Roman" w:hAnsi="Times New Roman"/>
        </w:rPr>
        <w:t>piñon</w:t>
      </w:r>
      <w:r w:rsidRPr="00E231CF">
        <w:rPr>
          <w:rFonts w:ascii="Times New Roman" w:hAnsi="Times New Roman"/>
        </w:rPr>
        <w:t xml:space="preserve"> crowns than juniper crowns in the 2009 monsoon an</w:t>
      </w:r>
      <w:r w:rsidR="00260EBB">
        <w:rPr>
          <w:rFonts w:ascii="Times New Roman" w:hAnsi="Times New Roman"/>
        </w:rPr>
        <w:t>d</w:t>
      </w:r>
      <w:r w:rsidR="00CF3BF9">
        <w:rPr>
          <w:rFonts w:ascii="Times New Roman" w:hAnsi="Times New Roman"/>
        </w:rPr>
        <w:t xml:space="preserve"> post-monsoon seasons (Figure 15</w:t>
      </w:r>
      <w:r w:rsidRPr="00E231CF">
        <w:rPr>
          <w:rFonts w:ascii="Times New Roman" w:hAnsi="Times New Roman"/>
        </w:rPr>
        <w:t xml:space="preserve">; Monsoon:  F = 4.3, p = 0.05; </w:t>
      </w:r>
      <w:r w:rsidR="00C4330F">
        <w:rPr>
          <w:rFonts w:ascii="Times New Roman" w:hAnsi="Times New Roman"/>
        </w:rPr>
        <w:t>Table 5</w:t>
      </w:r>
      <w:r>
        <w:rPr>
          <w:rFonts w:ascii="Times New Roman" w:hAnsi="Times New Roman"/>
        </w:rPr>
        <w:t xml:space="preserve">; </w:t>
      </w:r>
      <w:r w:rsidRPr="00E231CF">
        <w:rPr>
          <w:rFonts w:ascii="Times New Roman" w:hAnsi="Times New Roman"/>
        </w:rPr>
        <w:t xml:space="preserve">Post-monsoon:  F = 5.4, p = 0.03). </w:t>
      </w:r>
      <w:r w:rsidRPr="0000247F">
        <w:rPr>
          <w:rFonts w:ascii="Times New Roman" w:hAnsi="Times New Roman"/>
        </w:rPr>
        <w:t xml:space="preserve">Again in 2011, we found a trend for increased nitrate availability beneath </w:t>
      </w:r>
      <w:r>
        <w:rPr>
          <w:rFonts w:ascii="Times New Roman" w:hAnsi="Times New Roman"/>
        </w:rPr>
        <w:t>piñon</w:t>
      </w:r>
      <w:r w:rsidR="00CF3BF9">
        <w:rPr>
          <w:rFonts w:ascii="Times New Roman" w:hAnsi="Times New Roman"/>
        </w:rPr>
        <w:t xml:space="preserve"> relative to juniper (Figure 15</w:t>
      </w:r>
      <w:r w:rsidRPr="0000247F">
        <w:rPr>
          <w:rFonts w:ascii="Times New Roman" w:hAnsi="Times New Roman"/>
        </w:rPr>
        <w:t xml:space="preserve">; F = </w:t>
      </w:r>
      <w:r>
        <w:rPr>
          <w:rFonts w:ascii="Times New Roman" w:hAnsi="Times New Roman"/>
        </w:rPr>
        <w:t>2.6</w:t>
      </w:r>
      <w:r w:rsidRPr="0000247F">
        <w:rPr>
          <w:rFonts w:ascii="Times New Roman" w:hAnsi="Times New Roman"/>
        </w:rPr>
        <w:t>, p = 0.12).</w:t>
      </w:r>
      <w:r w:rsidRPr="000A0B24">
        <w:rPr>
          <w:rFonts w:ascii="Times New Roman" w:hAnsi="Times New Roman"/>
        </w:rPr>
        <w:t xml:space="preserve"> </w:t>
      </w:r>
    </w:p>
    <w:p w:rsidR="00CB6B4D" w:rsidRPr="00E231CF" w:rsidRDefault="00CB6B4D" w:rsidP="00CB6B4D">
      <w:pPr>
        <w:spacing w:line="480" w:lineRule="auto"/>
        <w:ind w:firstLine="720"/>
        <w:rPr>
          <w:rFonts w:ascii="Times New Roman" w:hAnsi="Times New Roman"/>
        </w:rPr>
      </w:pPr>
      <w:r w:rsidRPr="00E231CF">
        <w:rPr>
          <w:rFonts w:ascii="Times New Roman" w:hAnsi="Times New Roman"/>
        </w:rPr>
        <w:t xml:space="preserve">Across both </w:t>
      </w:r>
      <w:r>
        <w:rPr>
          <w:rFonts w:ascii="Times New Roman" w:hAnsi="Times New Roman"/>
        </w:rPr>
        <w:t>plant species</w:t>
      </w:r>
      <w:r w:rsidRPr="00E231CF">
        <w:rPr>
          <w:rFonts w:ascii="Times New Roman" w:hAnsi="Times New Roman"/>
        </w:rPr>
        <w:t>, ammonium was immobilized in soils an</w:t>
      </w:r>
      <w:r w:rsidR="00DC426E">
        <w:rPr>
          <w:rFonts w:ascii="Times New Roman" w:hAnsi="Times New Roman"/>
        </w:rPr>
        <w:t>d</w:t>
      </w:r>
      <w:r w:rsidR="00CF3BF9">
        <w:rPr>
          <w:rFonts w:ascii="Times New Roman" w:hAnsi="Times New Roman"/>
        </w:rPr>
        <w:t xml:space="preserve"> nitrate was released (Figure 16</w:t>
      </w:r>
      <w:r w:rsidRPr="00E231CF">
        <w:rPr>
          <w:rFonts w:ascii="Times New Roman" w:hAnsi="Times New Roman"/>
        </w:rPr>
        <w:t xml:space="preserve">). There were no differences in net-nitrogen mineralization or net-nitrification rates in soils incubated in the field; however, </w:t>
      </w:r>
      <w:r>
        <w:rPr>
          <w:rFonts w:ascii="Times New Roman" w:hAnsi="Times New Roman"/>
        </w:rPr>
        <w:t>piñon</w:t>
      </w:r>
      <w:r w:rsidRPr="00E231CF">
        <w:rPr>
          <w:rFonts w:ascii="Times New Roman" w:hAnsi="Times New Roman"/>
        </w:rPr>
        <w:t xml:space="preserve"> had 1.9 </w:t>
      </w:r>
      <w:r w:rsidRPr="00E231CF">
        <w:rPr>
          <w:rFonts w:ascii="Times New Roman" w:hAnsi="Times New Roman"/>
        </w:rPr>
        <w:sym w:font="Symbol" w:char="F0B4"/>
      </w:r>
      <w:r w:rsidRPr="00E231CF">
        <w:rPr>
          <w:rFonts w:ascii="Times New Roman" w:hAnsi="Times New Roman"/>
        </w:rPr>
        <w:t xml:space="preserve"> higher potential nitrification rates than did juniper after 30 days of incuba</w:t>
      </w:r>
      <w:r w:rsidR="00442C62">
        <w:rPr>
          <w:rFonts w:ascii="Times New Roman" w:hAnsi="Times New Roman"/>
        </w:rPr>
        <w:t>t</w:t>
      </w:r>
      <w:r w:rsidR="00CF3BF9">
        <w:rPr>
          <w:rFonts w:ascii="Times New Roman" w:hAnsi="Times New Roman"/>
        </w:rPr>
        <w:t>ion in the laboratory (Figure 16</w:t>
      </w:r>
      <w:r w:rsidRPr="00E231CF">
        <w:rPr>
          <w:rFonts w:ascii="Times New Roman" w:hAnsi="Times New Roman"/>
        </w:rPr>
        <w:t xml:space="preserve">; F = 11.7, p &lt; 0.01). Potential nitrification after 60 days of laboratory incubation remained higher beneath </w:t>
      </w:r>
      <w:r>
        <w:rPr>
          <w:rFonts w:ascii="Times New Roman" w:hAnsi="Times New Roman"/>
        </w:rPr>
        <w:t>piñon</w:t>
      </w:r>
      <w:r w:rsidRPr="00E231CF">
        <w:rPr>
          <w:rFonts w:ascii="Times New Roman" w:hAnsi="Times New Roman"/>
        </w:rPr>
        <w:t xml:space="preserve"> relative to juniper, but this trend was not statistically significant (</w:t>
      </w:r>
      <w:r w:rsidR="00F355D8">
        <w:rPr>
          <w:rFonts w:ascii="Times New Roman" w:hAnsi="Times New Roman"/>
        </w:rPr>
        <w:t>Table 5</w:t>
      </w:r>
      <w:r>
        <w:rPr>
          <w:rFonts w:ascii="Times New Roman" w:hAnsi="Times New Roman"/>
        </w:rPr>
        <w:t xml:space="preserve">; </w:t>
      </w:r>
      <w:r w:rsidRPr="00E231CF">
        <w:rPr>
          <w:rFonts w:ascii="Times New Roman" w:hAnsi="Times New Roman"/>
        </w:rPr>
        <w:t>F = 3.7, p = 0.07).</w:t>
      </w:r>
    </w:p>
    <w:p w:rsidR="00CB6B4D" w:rsidRPr="00E231CF" w:rsidRDefault="00CB6B4D" w:rsidP="00CB6B4D">
      <w:pPr>
        <w:spacing w:line="480" w:lineRule="auto"/>
        <w:rPr>
          <w:rFonts w:ascii="Times New Roman" w:hAnsi="Times New Roman"/>
          <w:i/>
        </w:rPr>
      </w:pPr>
    </w:p>
    <w:p w:rsidR="00CB6B4D" w:rsidRPr="00E231CF" w:rsidRDefault="00CB6B4D" w:rsidP="00CB6B4D">
      <w:pPr>
        <w:spacing w:line="480" w:lineRule="auto"/>
        <w:rPr>
          <w:rFonts w:ascii="Times New Roman" w:hAnsi="Times New Roman"/>
          <w:b/>
          <w:i/>
        </w:rPr>
      </w:pPr>
      <w:r w:rsidRPr="00E231CF">
        <w:rPr>
          <w:rFonts w:ascii="Times New Roman" w:hAnsi="Times New Roman"/>
          <w:i/>
        </w:rPr>
        <w:t xml:space="preserve">AmoA abundance: </w:t>
      </w:r>
      <w:r w:rsidRPr="00E231CF">
        <w:rPr>
          <w:rFonts w:ascii="Times New Roman" w:hAnsi="Times New Roman"/>
        </w:rPr>
        <w:t>Surprisingly, we found no difference among our treatments in amoA abundance, despite its importance in nitrification. In the pre-monsoon season of 2008, we found on average of 2,792 gene copies ng</w:t>
      </w:r>
      <w:r w:rsidRPr="00E231CF">
        <w:rPr>
          <w:rFonts w:ascii="Times New Roman" w:hAnsi="Times New Roman"/>
          <w:vertAlign w:val="superscript"/>
        </w:rPr>
        <w:t>-1</w:t>
      </w:r>
      <w:r w:rsidRPr="00E231CF">
        <w:rPr>
          <w:rFonts w:ascii="Times New Roman" w:hAnsi="Times New Roman"/>
        </w:rPr>
        <w:t xml:space="preserve"> DNA of amoA across all treatments (Table </w:t>
      </w:r>
      <w:r w:rsidR="00F355D8">
        <w:rPr>
          <w:rFonts w:ascii="Times New Roman" w:hAnsi="Times New Roman"/>
        </w:rPr>
        <w:t>4</w:t>
      </w:r>
      <w:r w:rsidRPr="00E231CF">
        <w:rPr>
          <w:rFonts w:ascii="Times New Roman" w:hAnsi="Times New Roman"/>
        </w:rPr>
        <w:t xml:space="preserve">). </w:t>
      </w:r>
      <w:r>
        <w:rPr>
          <w:rFonts w:ascii="Times New Roman" w:hAnsi="Times New Roman"/>
        </w:rPr>
        <w:t>T</w:t>
      </w:r>
      <w:r w:rsidRPr="00E231CF">
        <w:rPr>
          <w:rFonts w:ascii="Times New Roman" w:hAnsi="Times New Roman"/>
        </w:rPr>
        <w:t xml:space="preserve">his abundance is within </w:t>
      </w:r>
      <w:r>
        <w:rPr>
          <w:rFonts w:ascii="Times New Roman" w:hAnsi="Times New Roman"/>
        </w:rPr>
        <w:t xml:space="preserve">the </w:t>
      </w:r>
      <w:r w:rsidRPr="00E231CF">
        <w:rPr>
          <w:rFonts w:ascii="Times New Roman" w:hAnsi="Times New Roman"/>
        </w:rPr>
        <w:t>range of previously published results across managed and forested ecosystems (Wallenst</w:t>
      </w:r>
      <w:r>
        <w:rPr>
          <w:rFonts w:ascii="Times New Roman" w:hAnsi="Times New Roman"/>
        </w:rPr>
        <w:t>ein and Vilgalys 2005,</w:t>
      </w:r>
      <w:r w:rsidRPr="00E231CF">
        <w:rPr>
          <w:rFonts w:ascii="Times New Roman" w:hAnsi="Times New Roman"/>
        </w:rPr>
        <w:t xml:space="preserve"> </w:t>
      </w:r>
      <w:r>
        <w:rPr>
          <w:rFonts w:ascii="Times New Roman" w:hAnsi="Times New Roman"/>
        </w:rPr>
        <w:t>Adair and Schwartz 2008, Hayden et al.</w:t>
      </w:r>
      <w:r w:rsidRPr="00E231CF">
        <w:rPr>
          <w:rFonts w:ascii="Times New Roman" w:hAnsi="Times New Roman"/>
        </w:rPr>
        <w:t xml:space="preserve"> 2010)</w:t>
      </w:r>
      <w:r w:rsidRPr="00E231CF">
        <w:rPr>
          <w:rFonts w:ascii="Times New Roman" w:hAnsi="Times New Roman"/>
          <w:i/>
        </w:rPr>
        <w:t>.</w:t>
      </w:r>
    </w:p>
    <w:p w:rsidR="00823121" w:rsidRDefault="00CB6B4D" w:rsidP="008061DB">
      <w:pPr>
        <w:spacing w:line="480" w:lineRule="auto"/>
        <w:rPr>
          <w:rFonts w:ascii="Times New Roman" w:hAnsi="Times New Roman"/>
        </w:rPr>
      </w:pPr>
      <w:r w:rsidRPr="00E231CF">
        <w:rPr>
          <w:rFonts w:ascii="Times New Roman" w:hAnsi="Times New Roman"/>
          <w:i/>
        </w:rPr>
        <w:tab/>
      </w:r>
      <w:r w:rsidRPr="00E231CF">
        <w:rPr>
          <w:rFonts w:ascii="Times New Roman" w:hAnsi="Times New Roman"/>
        </w:rPr>
        <w:t xml:space="preserve">Although we found significant differences in nitrogen cycling between </w:t>
      </w:r>
      <w:r>
        <w:rPr>
          <w:rFonts w:ascii="Times New Roman" w:hAnsi="Times New Roman"/>
        </w:rPr>
        <w:t>piñon</w:t>
      </w:r>
      <w:r w:rsidRPr="00E231CF">
        <w:rPr>
          <w:rFonts w:ascii="Times New Roman" w:hAnsi="Times New Roman"/>
        </w:rPr>
        <w:t xml:space="preserve"> and juniper soils, these changes were not driven by changes in the functional </w:t>
      </w:r>
      <w:r w:rsidR="00A03584">
        <w:rPr>
          <w:rFonts w:ascii="Times New Roman" w:hAnsi="Times New Roman"/>
        </w:rPr>
        <w:t>gene</w:t>
      </w:r>
      <w:r w:rsidRPr="00E231CF">
        <w:rPr>
          <w:rFonts w:ascii="Times New Roman" w:hAnsi="Times New Roman"/>
        </w:rPr>
        <w:t xml:space="preserve"> involved in nitrification. There were on average 2,891 </w:t>
      </w:r>
      <w:r w:rsidRPr="00F134F0">
        <w:rPr>
          <w:rFonts w:ascii="Times New Roman" w:hAnsi="Times New Roman"/>
        </w:rPr>
        <w:t xml:space="preserve">(± </w:t>
      </w:r>
      <w:r>
        <w:rPr>
          <w:rFonts w:ascii="Times New Roman" w:hAnsi="Times New Roman"/>
        </w:rPr>
        <w:t>1278</w:t>
      </w:r>
      <w:r w:rsidRPr="00F134F0">
        <w:rPr>
          <w:rFonts w:ascii="Times New Roman" w:hAnsi="Times New Roman"/>
        </w:rPr>
        <w:t xml:space="preserve"> std error)</w:t>
      </w:r>
      <w:r>
        <w:rPr>
          <w:rFonts w:ascii="Times New Roman" w:hAnsi="Times New Roman"/>
        </w:rPr>
        <w:t xml:space="preserve"> </w:t>
      </w:r>
      <w:r w:rsidRPr="00E231CF">
        <w:rPr>
          <w:rFonts w:ascii="Times New Roman" w:hAnsi="Times New Roman"/>
        </w:rPr>
        <w:t>gene copies ng</w:t>
      </w:r>
      <w:r w:rsidRPr="00E231CF">
        <w:rPr>
          <w:rFonts w:ascii="Times New Roman" w:hAnsi="Times New Roman"/>
          <w:vertAlign w:val="superscript"/>
        </w:rPr>
        <w:t>-1</w:t>
      </w:r>
      <w:r w:rsidRPr="00E231CF">
        <w:rPr>
          <w:rFonts w:ascii="Times New Roman" w:hAnsi="Times New Roman"/>
        </w:rPr>
        <w:t xml:space="preserve"> DNA of amoA beneath juniper and 2,692 </w:t>
      </w:r>
      <w:r w:rsidRPr="00F134F0">
        <w:rPr>
          <w:rFonts w:ascii="Times New Roman" w:hAnsi="Times New Roman"/>
        </w:rPr>
        <w:t xml:space="preserve">(± </w:t>
      </w:r>
      <w:r>
        <w:rPr>
          <w:rFonts w:ascii="Times New Roman" w:hAnsi="Times New Roman"/>
        </w:rPr>
        <w:t>750</w:t>
      </w:r>
      <w:r w:rsidRPr="00F134F0">
        <w:rPr>
          <w:rFonts w:ascii="Times New Roman" w:hAnsi="Times New Roman"/>
        </w:rPr>
        <w:t xml:space="preserve"> std error)</w:t>
      </w:r>
      <w:r>
        <w:rPr>
          <w:rFonts w:ascii="Times New Roman" w:hAnsi="Times New Roman"/>
        </w:rPr>
        <w:t xml:space="preserve"> </w:t>
      </w:r>
      <w:r w:rsidRPr="00E231CF">
        <w:rPr>
          <w:rFonts w:ascii="Times New Roman" w:hAnsi="Times New Roman"/>
        </w:rPr>
        <w:t>gene copies ng</w:t>
      </w:r>
      <w:r w:rsidRPr="00E231CF">
        <w:rPr>
          <w:rFonts w:ascii="Times New Roman" w:hAnsi="Times New Roman"/>
          <w:vertAlign w:val="superscript"/>
        </w:rPr>
        <w:t>-1</w:t>
      </w:r>
      <w:r w:rsidRPr="00E231CF">
        <w:rPr>
          <w:rFonts w:ascii="Times New Roman" w:hAnsi="Times New Roman"/>
        </w:rPr>
        <w:t xml:space="preserve"> DNA beneath </w:t>
      </w:r>
      <w:r>
        <w:rPr>
          <w:rFonts w:ascii="Times New Roman" w:hAnsi="Times New Roman"/>
        </w:rPr>
        <w:t>piñon</w:t>
      </w:r>
      <w:r w:rsidRPr="00E231CF">
        <w:rPr>
          <w:rFonts w:ascii="Times New Roman" w:hAnsi="Times New Roman"/>
        </w:rPr>
        <w:t xml:space="preserve">. We did not find a significant effect of </w:t>
      </w:r>
      <w:r>
        <w:rPr>
          <w:rFonts w:ascii="Times New Roman" w:hAnsi="Times New Roman"/>
        </w:rPr>
        <w:t>plant species</w:t>
      </w:r>
      <w:r w:rsidRPr="00E231CF">
        <w:rPr>
          <w:rFonts w:ascii="Times New Roman" w:hAnsi="Times New Roman"/>
        </w:rPr>
        <w:t xml:space="preserve"> on amoA abundance (</w:t>
      </w:r>
      <w:r w:rsidR="00022701">
        <w:rPr>
          <w:rFonts w:ascii="Times New Roman" w:hAnsi="Times New Roman"/>
        </w:rPr>
        <w:t>Table 5</w:t>
      </w:r>
      <w:r>
        <w:rPr>
          <w:rFonts w:ascii="Times New Roman" w:hAnsi="Times New Roman"/>
        </w:rPr>
        <w:t xml:space="preserve">; </w:t>
      </w:r>
      <w:r w:rsidRPr="00E231CF">
        <w:rPr>
          <w:rFonts w:ascii="Times New Roman" w:hAnsi="Times New Roman"/>
        </w:rPr>
        <w:t>F = 0.02, p = 0.90).</w:t>
      </w:r>
    </w:p>
    <w:p w:rsidR="008E4625" w:rsidRDefault="008E4625" w:rsidP="00032134">
      <w:pPr>
        <w:spacing w:after="240"/>
        <w:rPr>
          <w:rFonts w:ascii="Times New Roman" w:hAnsi="Times New Roman"/>
          <w:b/>
        </w:rPr>
        <w:sectPr w:rsidR="008E4625">
          <w:pgSz w:w="12240" w:h="15840"/>
          <w:pgMar w:top="1440" w:right="1440" w:bottom="1440" w:left="1440" w:gutter="0"/>
        </w:sectPr>
      </w:pPr>
    </w:p>
    <w:p w:rsidR="00032134" w:rsidRDefault="00032134" w:rsidP="00032134">
      <w:pPr>
        <w:spacing w:after="240"/>
        <w:rPr>
          <w:rFonts w:ascii="Times New Roman" w:hAnsi="Times New Roman"/>
        </w:rPr>
      </w:pPr>
      <w:r w:rsidRPr="00E231CF">
        <w:rPr>
          <w:rFonts w:ascii="Times New Roman" w:hAnsi="Times New Roman"/>
          <w:b/>
        </w:rPr>
        <w:t xml:space="preserve">Table </w:t>
      </w:r>
      <w:r>
        <w:rPr>
          <w:rFonts w:ascii="Times New Roman" w:hAnsi="Times New Roman"/>
          <w:b/>
        </w:rPr>
        <w:t>3</w:t>
      </w:r>
      <w:r w:rsidRPr="00E231CF">
        <w:rPr>
          <w:rFonts w:ascii="Times New Roman" w:hAnsi="Times New Roman"/>
          <w:b/>
        </w:rPr>
        <w:t>.</w:t>
      </w:r>
      <w:r w:rsidRPr="00E231CF">
        <w:rPr>
          <w:rFonts w:ascii="Times New Roman" w:hAnsi="Times New Roman"/>
        </w:rPr>
        <w:t xml:space="preserve"> </w:t>
      </w:r>
      <w:r>
        <w:rPr>
          <w:rFonts w:ascii="Times New Roman" w:hAnsi="Times New Roman"/>
        </w:rPr>
        <w:t>F statistics and p values</w:t>
      </w:r>
      <w:r w:rsidRPr="00E231CF">
        <w:rPr>
          <w:rFonts w:ascii="Times New Roman" w:hAnsi="Times New Roman"/>
        </w:rPr>
        <w:t xml:space="preserve"> (in parentheses) for</w:t>
      </w:r>
      <w:r>
        <w:rPr>
          <w:rFonts w:ascii="Times New Roman" w:hAnsi="Times New Roman"/>
        </w:rPr>
        <w:t xml:space="preserve"> the interactive effect of precipitation </w:t>
      </w:r>
      <w:r>
        <w:rPr>
          <w:rFonts w:ascii="Times New Roman" w:hAnsi="Times New Roman"/>
        </w:rPr>
        <w:sym w:font="Symbol" w:char="F0B4"/>
      </w:r>
      <w:r>
        <w:rPr>
          <w:rFonts w:ascii="Times New Roman" w:hAnsi="Times New Roman"/>
        </w:rPr>
        <w:t xml:space="preserve"> plant species and the main effects of precipitation and plant species on</w:t>
      </w:r>
      <w:r w:rsidRPr="00E231CF">
        <w:rPr>
          <w:rFonts w:ascii="Times New Roman" w:hAnsi="Times New Roman"/>
        </w:rPr>
        <w:t xml:space="preserve"> litter biomass, nitrogen availability, potential nitrogen mineralization, net-nitrogen minera</w:t>
      </w:r>
      <w:r>
        <w:rPr>
          <w:rFonts w:ascii="Times New Roman" w:hAnsi="Times New Roman"/>
        </w:rPr>
        <w:t>lization, and amoA abundance</w:t>
      </w:r>
      <w:r w:rsidRPr="00E231CF">
        <w:rPr>
          <w:rFonts w:ascii="Times New Roman" w:hAnsi="Times New Roman"/>
        </w:rPr>
        <w:t>.</w:t>
      </w:r>
      <w:r>
        <w:rPr>
          <w:rFonts w:ascii="Times New Roman" w:hAnsi="Times New Roman"/>
        </w:rPr>
        <w:t xml:space="preserve"> Results with a p value &lt; 0.05 are in bold.</w:t>
      </w:r>
    </w:p>
    <w:tbl>
      <w:tblPr>
        <w:tblStyle w:val="TableGrid"/>
        <w:tblW w:w="973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A0"/>
      </w:tblPr>
      <w:tblGrid>
        <w:gridCol w:w="2718"/>
        <w:gridCol w:w="2160"/>
        <w:gridCol w:w="1620"/>
        <w:gridCol w:w="1620"/>
        <w:gridCol w:w="1620"/>
      </w:tblGrid>
      <w:tr w:rsidR="00032134" w:rsidRPr="003B7D71">
        <w:trPr>
          <w:trHeight w:val="288"/>
        </w:trPr>
        <w:tc>
          <w:tcPr>
            <w:tcW w:w="2718" w:type="dxa"/>
            <w:tcBorders>
              <w:top w:val="double" w:sz="4" w:space="0" w:color="auto"/>
              <w:left w:val="nil"/>
              <w:bottom w:val="single" w:sz="4" w:space="0" w:color="auto"/>
              <w:right w:val="nil"/>
            </w:tcBorders>
            <w:vAlign w:val="center"/>
          </w:tcPr>
          <w:p w:rsidR="00032134" w:rsidRPr="0042540E" w:rsidRDefault="00032134" w:rsidP="00CF76C3">
            <w:pPr>
              <w:rPr>
                <w:rFonts w:ascii="Times New Roman" w:hAnsi="Times New Roman"/>
                <w:b/>
              </w:rPr>
            </w:pPr>
            <w:r w:rsidRPr="0042540E">
              <w:rPr>
                <w:rFonts w:ascii="Times New Roman" w:hAnsi="Times New Roman"/>
                <w:b/>
              </w:rPr>
              <w:t>Response variable</w:t>
            </w:r>
          </w:p>
        </w:tc>
        <w:tc>
          <w:tcPr>
            <w:tcW w:w="2160" w:type="dxa"/>
            <w:tcBorders>
              <w:top w:val="double" w:sz="4" w:space="0" w:color="auto"/>
              <w:left w:val="nil"/>
              <w:bottom w:val="single" w:sz="4" w:space="0" w:color="auto"/>
            </w:tcBorders>
            <w:vAlign w:val="center"/>
          </w:tcPr>
          <w:p w:rsidR="00032134" w:rsidRPr="003B7D71" w:rsidRDefault="00032134" w:rsidP="00CF76C3">
            <w:pPr>
              <w:rPr>
                <w:rFonts w:ascii="Times New Roman" w:hAnsi="Times New Roman"/>
                <w:b/>
              </w:rPr>
            </w:pPr>
            <w:r>
              <w:rPr>
                <w:rFonts w:ascii="Times New Roman" w:hAnsi="Times New Roman"/>
                <w:b/>
              </w:rPr>
              <w:t>Date</w:t>
            </w:r>
          </w:p>
        </w:tc>
        <w:tc>
          <w:tcPr>
            <w:tcW w:w="1620" w:type="dxa"/>
            <w:tcBorders>
              <w:top w:val="double" w:sz="4" w:space="0" w:color="auto"/>
              <w:left w:val="nil"/>
              <w:bottom w:val="single" w:sz="4" w:space="0" w:color="auto"/>
            </w:tcBorders>
            <w:vAlign w:val="center"/>
          </w:tcPr>
          <w:p w:rsidR="00032134" w:rsidRPr="003B7D71" w:rsidRDefault="00032134" w:rsidP="00CF76C3">
            <w:pPr>
              <w:rPr>
                <w:rFonts w:ascii="Times New Roman" w:hAnsi="Times New Roman"/>
                <w:b/>
              </w:rPr>
            </w:pPr>
            <w:r w:rsidRPr="003B7D71">
              <w:rPr>
                <w:rFonts w:ascii="Times New Roman" w:hAnsi="Times New Roman"/>
                <w:b/>
              </w:rPr>
              <w:t>Precipitation</w:t>
            </w:r>
          </w:p>
        </w:tc>
        <w:tc>
          <w:tcPr>
            <w:tcW w:w="1620" w:type="dxa"/>
            <w:tcBorders>
              <w:top w:val="double" w:sz="4" w:space="0" w:color="auto"/>
              <w:bottom w:val="single" w:sz="4" w:space="0" w:color="auto"/>
            </w:tcBorders>
            <w:vAlign w:val="center"/>
          </w:tcPr>
          <w:p w:rsidR="00032134" w:rsidRPr="003B7D71" w:rsidRDefault="00032134" w:rsidP="00CF76C3">
            <w:pPr>
              <w:rPr>
                <w:rFonts w:ascii="Times New Roman" w:hAnsi="Times New Roman"/>
                <w:b/>
              </w:rPr>
            </w:pPr>
            <w:r w:rsidRPr="003B7D71">
              <w:rPr>
                <w:rFonts w:ascii="Times New Roman" w:hAnsi="Times New Roman"/>
                <w:b/>
              </w:rPr>
              <w:t>Plant Species</w:t>
            </w:r>
          </w:p>
        </w:tc>
        <w:tc>
          <w:tcPr>
            <w:tcW w:w="1620" w:type="dxa"/>
            <w:tcBorders>
              <w:top w:val="double" w:sz="4" w:space="0" w:color="auto"/>
              <w:bottom w:val="single" w:sz="4" w:space="0" w:color="auto"/>
              <w:right w:val="nil"/>
            </w:tcBorders>
            <w:vAlign w:val="center"/>
          </w:tcPr>
          <w:p w:rsidR="00032134" w:rsidRPr="003B7D71" w:rsidRDefault="00032134" w:rsidP="00CF76C3">
            <w:pPr>
              <w:rPr>
                <w:rFonts w:ascii="Times New Roman" w:hAnsi="Times New Roman"/>
                <w:b/>
              </w:rPr>
            </w:pPr>
            <w:r w:rsidRPr="003B7D71">
              <w:rPr>
                <w:rFonts w:ascii="Times New Roman" w:hAnsi="Times New Roman"/>
                <w:b/>
              </w:rPr>
              <w:t xml:space="preserve">Precipitation </w:t>
            </w:r>
            <w:r w:rsidRPr="003B7D71">
              <w:rPr>
                <w:rFonts w:ascii="Times New Roman" w:hAnsi="Times New Roman"/>
                <w:b/>
              </w:rPr>
              <w:sym w:font="Symbol" w:char="F0B4"/>
            </w:r>
            <w:r w:rsidRPr="003B7D71">
              <w:rPr>
                <w:rFonts w:ascii="Times New Roman" w:hAnsi="Times New Roman"/>
                <w:b/>
              </w:rPr>
              <w:t xml:space="preserve"> Plant Species</w:t>
            </w:r>
          </w:p>
        </w:tc>
      </w:tr>
      <w:tr w:rsidR="00032134" w:rsidRPr="00DE3C3E">
        <w:trPr>
          <w:trHeight w:val="368"/>
        </w:trPr>
        <w:tc>
          <w:tcPr>
            <w:tcW w:w="2718" w:type="dxa"/>
            <w:tcBorders>
              <w:top w:val="single" w:sz="4" w:space="0" w:color="auto"/>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 xml:space="preserve">Litter biomass </w:t>
            </w:r>
          </w:p>
        </w:tc>
        <w:tc>
          <w:tcPr>
            <w:tcW w:w="2160" w:type="dxa"/>
            <w:tcBorders>
              <w:top w:val="single" w:sz="4" w:space="0" w:color="auto"/>
              <w:left w:val="nil"/>
              <w:bottom w:val="nil"/>
            </w:tcBorders>
            <w:vAlign w:val="center"/>
          </w:tcPr>
          <w:p w:rsidR="00D76821" w:rsidRDefault="00032134" w:rsidP="00CF76C3">
            <w:pPr>
              <w:rPr>
                <w:rFonts w:ascii="Times New Roman" w:hAnsi="Times New Roman"/>
              </w:rPr>
            </w:pPr>
            <w:r>
              <w:rPr>
                <w:rFonts w:ascii="Times New Roman" w:hAnsi="Times New Roman"/>
              </w:rPr>
              <w:t>2007-2008</w:t>
            </w:r>
          </w:p>
        </w:tc>
        <w:tc>
          <w:tcPr>
            <w:tcW w:w="1620" w:type="dxa"/>
            <w:tcBorders>
              <w:top w:val="single" w:sz="4" w:space="0" w:color="auto"/>
              <w:left w:val="nil"/>
              <w:bottom w:val="nil"/>
            </w:tcBorders>
            <w:vAlign w:val="center"/>
          </w:tcPr>
          <w:p w:rsidR="00032134" w:rsidRPr="00DE3C3E" w:rsidRDefault="00032134" w:rsidP="00CF76C3">
            <w:pPr>
              <w:rPr>
                <w:rFonts w:ascii="Times New Roman" w:hAnsi="Times New Roman"/>
              </w:rPr>
            </w:pPr>
            <w:r>
              <w:rPr>
                <w:rFonts w:ascii="Times New Roman" w:hAnsi="Times New Roman"/>
              </w:rPr>
              <w:t>0.21 (0.89)</w:t>
            </w:r>
          </w:p>
        </w:tc>
        <w:tc>
          <w:tcPr>
            <w:tcW w:w="1620" w:type="dxa"/>
            <w:tcBorders>
              <w:top w:val="single" w:sz="4" w:space="0" w:color="auto"/>
              <w:bottom w:val="nil"/>
            </w:tcBorders>
            <w:vAlign w:val="center"/>
          </w:tcPr>
          <w:p w:rsidR="00032134" w:rsidRPr="00DE3C3E" w:rsidRDefault="00032134" w:rsidP="00CF76C3">
            <w:pPr>
              <w:rPr>
                <w:rFonts w:ascii="Times New Roman" w:hAnsi="Times New Roman"/>
              </w:rPr>
            </w:pPr>
            <w:r>
              <w:rPr>
                <w:rFonts w:ascii="Times New Roman" w:hAnsi="Times New Roman"/>
              </w:rPr>
              <w:t>0.49 (0.49)</w:t>
            </w:r>
          </w:p>
        </w:tc>
        <w:tc>
          <w:tcPr>
            <w:tcW w:w="1620" w:type="dxa"/>
            <w:tcBorders>
              <w:top w:val="single" w:sz="4" w:space="0" w:color="auto"/>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0.56 (0.65)</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Litter biomass</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2009-2010</w:t>
            </w:r>
          </w:p>
        </w:tc>
        <w:tc>
          <w:tcPr>
            <w:tcW w:w="1620" w:type="dxa"/>
            <w:tcBorders>
              <w:top w:val="nil"/>
              <w:left w:val="nil"/>
              <w:bottom w:val="nil"/>
            </w:tcBorders>
            <w:vAlign w:val="center"/>
          </w:tcPr>
          <w:p w:rsidR="00032134" w:rsidRDefault="00032134" w:rsidP="00CF76C3">
            <w:pPr>
              <w:rPr>
                <w:rFonts w:ascii="Times New Roman" w:hAnsi="Times New Roman"/>
              </w:rPr>
            </w:pPr>
            <w:r>
              <w:rPr>
                <w:rFonts w:ascii="Times New Roman" w:hAnsi="Times New Roman"/>
              </w:rPr>
              <w:t>0.72 (0.57)</w:t>
            </w:r>
          </w:p>
        </w:tc>
        <w:tc>
          <w:tcPr>
            <w:tcW w:w="1620" w:type="dxa"/>
            <w:tcBorders>
              <w:top w:val="nil"/>
              <w:bottom w:val="nil"/>
            </w:tcBorders>
            <w:vAlign w:val="center"/>
          </w:tcPr>
          <w:p w:rsidR="00032134" w:rsidRDefault="00032134" w:rsidP="00CF76C3">
            <w:pPr>
              <w:rPr>
                <w:rFonts w:ascii="Times New Roman" w:hAnsi="Times New Roman"/>
              </w:rPr>
            </w:pPr>
            <w:r>
              <w:rPr>
                <w:rFonts w:ascii="Times New Roman" w:hAnsi="Times New Roman"/>
              </w:rPr>
              <w:t>0.13 (0.72)</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0.24 (0.87)</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Ammonium availability</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1.58 (0.27)</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0.07 (0.80)</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sidRPr="00DE3C3E">
              <w:rPr>
                <w:rFonts w:ascii="Times New Roman" w:hAnsi="Times New Roman"/>
              </w:rPr>
              <w:t>0.09 (0.96)</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Nitrate availability</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1.94 (0.20)</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2.50 (0.13)</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0.39 (0.76)</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 xml:space="preserve">Ammonium availability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Pre-monsoon 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0.10 (0.96)</w:t>
            </w:r>
          </w:p>
        </w:tc>
        <w:tc>
          <w:tcPr>
            <w:tcW w:w="1620" w:type="dxa"/>
            <w:tcBorders>
              <w:top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6.73 (0.02)</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0.13 (0.94)</w:t>
            </w:r>
          </w:p>
        </w:tc>
      </w:tr>
      <w:tr w:rsidR="00032134" w:rsidRPr="00DE3C3E">
        <w:trPr>
          <w:trHeight w:val="368"/>
        </w:trPr>
        <w:tc>
          <w:tcPr>
            <w:tcW w:w="2718" w:type="dxa"/>
            <w:tcBorders>
              <w:top w:val="nil"/>
              <w:left w:val="nil"/>
              <w:bottom w:val="nil"/>
              <w:right w:val="nil"/>
            </w:tcBorders>
            <w:vAlign w:val="center"/>
          </w:tcPr>
          <w:p w:rsidR="00032134" w:rsidRPr="00FB4784" w:rsidRDefault="00BC1FAC" w:rsidP="00CF76C3">
            <w:pPr>
              <w:spacing w:after="100"/>
              <w:rPr>
                <w:rFonts w:ascii="Times New Roman" w:hAnsi="Times New Roman"/>
                <w:szCs w:val="22"/>
              </w:rPr>
            </w:pPr>
            <w:r w:rsidRPr="00BC1FAC">
              <w:rPr>
                <w:rFonts w:ascii="Times New Roman" w:hAnsi="Times New Roman"/>
                <w:szCs w:val="22"/>
              </w:rPr>
              <w:t>Nitrate availability</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Pre-monsoon 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2.43 (0.14)</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2.03 (0.17)</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0.09 (0.97)</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Ammonium availability</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Monsoon 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1.79 (0.23)</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1.20 (0.29)</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0.43 (0.73)</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Nitrate availability</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sidRPr="009B2198">
              <w:rPr>
                <w:rFonts w:ascii="Times New Roman" w:hAnsi="Times New Roman"/>
              </w:rPr>
              <w:t>Monsoon 2009</w:t>
            </w:r>
          </w:p>
        </w:tc>
        <w:tc>
          <w:tcPr>
            <w:tcW w:w="1620" w:type="dxa"/>
            <w:tcBorders>
              <w:top w:val="nil"/>
              <w:left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5.12 (0.03)</w:t>
            </w:r>
          </w:p>
        </w:tc>
        <w:tc>
          <w:tcPr>
            <w:tcW w:w="1620" w:type="dxa"/>
            <w:tcBorders>
              <w:top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4.34 (0.05)</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0.57 (0.65)</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Ammonium availability</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Post-monsoon 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0.07 (0.97)</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0.50 (0.49)</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0.22 (0.88)</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Nitrate availability</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Post-monsoon 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3.01 (0.09)</w:t>
            </w:r>
          </w:p>
        </w:tc>
        <w:tc>
          <w:tcPr>
            <w:tcW w:w="1620" w:type="dxa"/>
            <w:tcBorders>
              <w:top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5.38 (0.03)</w:t>
            </w:r>
          </w:p>
        </w:tc>
        <w:tc>
          <w:tcPr>
            <w:tcW w:w="1620" w:type="dxa"/>
            <w:tcBorders>
              <w:top w:val="nil"/>
              <w:bottom w:val="nil"/>
              <w:right w:val="nil"/>
            </w:tcBorders>
            <w:vAlign w:val="center"/>
          </w:tcPr>
          <w:p w:rsidR="00032134" w:rsidRPr="00DE3C3E" w:rsidRDefault="00032134" w:rsidP="00CF76C3">
            <w:pPr>
              <w:rPr>
                <w:rFonts w:ascii="Times New Roman" w:hAnsi="Times New Roman"/>
              </w:rPr>
            </w:pPr>
            <w:r>
              <w:rPr>
                <w:rFonts w:ascii="Times New Roman" w:hAnsi="Times New Roman"/>
              </w:rPr>
              <w:t>0.92 (0.45)</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Ammonium availability</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2011</w:t>
            </w:r>
          </w:p>
        </w:tc>
        <w:tc>
          <w:tcPr>
            <w:tcW w:w="1620" w:type="dxa"/>
            <w:tcBorders>
              <w:top w:val="nil"/>
              <w:left w:val="nil"/>
              <w:bottom w:val="nil"/>
            </w:tcBorders>
            <w:vAlign w:val="center"/>
          </w:tcPr>
          <w:p w:rsidR="00032134" w:rsidRPr="00800D28" w:rsidRDefault="00032134" w:rsidP="00CF76C3">
            <w:pPr>
              <w:rPr>
                <w:rFonts w:ascii="Times New Roman" w:hAnsi="Times New Roman"/>
              </w:rPr>
            </w:pPr>
            <w:r w:rsidRPr="00800D28">
              <w:rPr>
                <w:rFonts w:ascii="Times New Roman" w:hAnsi="Times New Roman"/>
              </w:rPr>
              <w:t>3.86 (0.06)</w:t>
            </w:r>
          </w:p>
        </w:tc>
        <w:tc>
          <w:tcPr>
            <w:tcW w:w="1620" w:type="dxa"/>
            <w:tcBorders>
              <w:top w:val="nil"/>
              <w:bottom w:val="nil"/>
            </w:tcBorders>
            <w:vAlign w:val="center"/>
          </w:tcPr>
          <w:p w:rsidR="00032134" w:rsidRDefault="00032134" w:rsidP="00CF76C3">
            <w:pPr>
              <w:rPr>
                <w:rFonts w:ascii="Times New Roman" w:hAnsi="Times New Roman"/>
              </w:rPr>
            </w:pPr>
            <w:r>
              <w:rPr>
                <w:rFonts w:ascii="Times New Roman" w:hAnsi="Times New Roman"/>
              </w:rPr>
              <w:t>1.13 (0.30)</w:t>
            </w:r>
          </w:p>
        </w:tc>
        <w:tc>
          <w:tcPr>
            <w:tcW w:w="1620" w:type="dxa"/>
            <w:tcBorders>
              <w:top w:val="nil"/>
              <w:bottom w:val="nil"/>
              <w:right w:val="nil"/>
            </w:tcBorders>
            <w:vAlign w:val="center"/>
          </w:tcPr>
          <w:p w:rsidR="00032134" w:rsidRPr="0072120F" w:rsidRDefault="00032134" w:rsidP="00CF76C3">
            <w:pPr>
              <w:rPr>
                <w:rFonts w:ascii="Times New Roman" w:hAnsi="Times New Roman"/>
                <w:b/>
              </w:rPr>
            </w:pPr>
            <w:r w:rsidRPr="0072120F">
              <w:rPr>
                <w:rFonts w:ascii="Times New Roman" w:hAnsi="Times New Roman"/>
                <w:b/>
              </w:rPr>
              <w:t>5.94</w:t>
            </w:r>
            <w:r>
              <w:rPr>
                <w:rFonts w:ascii="Times New Roman" w:hAnsi="Times New Roman"/>
                <w:b/>
              </w:rPr>
              <w:t xml:space="preserve"> </w:t>
            </w:r>
            <w:r w:rsidRPr="0072120F">
              <w:rPr>
                <w:rFonts w:ascii="Times New Roman" w:hAnsi="Times New Roman"/>
                <w:b/>
              </w:rPr>
              <w:t>(0.01)</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Nitrate availability</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2011</w:t>
            </w:r>
          </w:p>
        </w:tc>
        <w:tc>
          <w:tcPr>
            <w:tcW w:w="1620" w:type="dxa"/>
            <w:tcBorders>
              <w:top w:val="nil"/>
              <w:left w:val="nil"/>
              <w:bottom w:val="nil"/>
            </w:tcBorders>
            <w:vAlign w:val="center"/>
          </w:tcPr>
          <w:p w:rsidR="00032134" w:rsidRPr="007105C6" w:rsidRDefault="00032134" w:rsidP="00CF76C3">
            <w:pPr>
              <w:rPr>
                <w:rFonts w:ascii="Times New Roman" w:hAnsi="Times New Roman"/>
              </w:rPr>
            </w:pPr>
            <w:r>
              <w:rPr>
                <w:rFonts w:ascii="Times New Roman" w:hAnsi="Times New Roman"/>
              </w:rPr>
              <w:t>2.74 (0.11)</w:t>
            </w:r>
          </w:p>
        </w:tc>
        <w:tc>
          <w:tcPr>
            <w:tcW w:w="1620" w:type="dxa"/>
            <w:tcBorders>
              <w:top w:val="nil"/>
              <w:bottom w:val="nil"/>
            </w:tcBorders>
            <w:vAlign w:val="center"/>
          </w:tcPr>
          <w:p w:rsidR="00032134" w:rsidRDefault="00032134" w:rsidP="00CF76C3">
            <w:pPr>
              <w:rPr>
                <w:rFonts w:ascii="Times New Roman" w:hAnsi="Times New Roman"/>
              </w:rPr>
            </w:pPr>
            <w:r>
              <w:rPr>
                <w:rFonts w:ascii="Times New Roman" w:hAnsi="Times New Roman"/>
              </w:rPr>
              <w:t>2.57 (0.12)</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0.30 (0.83)</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Potential mineralization</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 30 d</w:t>
            </w:r>
            <w:r w:rsidRPr="009B2198">
              <w:rPr>
                <w:rFonts w:ascii="Times New Roman" w:hAnsi="Times New Roman"/>
              </w:rPr>
              <w:t>ays</w:t>
            </w:r>
          </w:p>
        </w:tc>
        <w:tc>
          <w:tcPr>
            <w:tcW w:w="1620" w:type="dxa"/>
            <w:tcBorders>
              <w:top w:val="nil"/>
              <w:left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13.05 (&lt;0.01)</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0.55 (0.47)</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1.20 (0.34)</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szCs w:val="22"/>
              </w:rPr>
            </w:pPr>
            <w:r w:rsidRPr="00BC1FAC">
              <w:rPr>
                <w:rFonts w:ascii="Times New Roman" w:hAnsi="Times New Roman"/>
                <w:szCs w:val="22"/>
              </w:rPr>
              <w:t>Potential nitrification</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 30 days</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1.69 (0.25)</w:t>
            </w:r>
          </w:p>
        </w:tc>
        <w:tc>
          <w:tcPr>
            <w:tcW w:w="1620" w:type="dxa"/>
            <w:tcBorders>
              <w:top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11.73 (&lt;0.01)</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2.01 (0.15)</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rPr>
            </w:pPr>
            <w:r w:rsidRPr="00BC1FAC">
              <w:rPr>
                <w:rFonts w:ascii="Times New Roman" w:hAnsi="Times New Roman"/>
                <w:szCs w:val="22"/>
              </w:rPr>
              <w:t>Potential mineralization</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 60 d</w:t>
            </w:r>
            <w:r w:rsidRPr="009B2198">
              <w:rPr>
                <w:rFonts w:ascii="Times New Roman" w:hAnsi="Times New Roman"/>
              </w:rPr>
              <w:t>ays</w:t>
            </w:r>
          </w:p>
        </w:tc>
        <w:tc>
          <w:tcPr>
            <w:tcW w:w="1620" w:type="dxa"/>
            <w:tcBorders>
              <w:top w:val="nil"/>
              <w:left w:val="nil"/>
              <w:bottom w:val="nil"/>
            </w:tcBorders>
            <w:vAlign w:val="center"/>
          </w:tcPr>
          <w:p w:rsidR="00032134" w:rsidRPr="00054FA4" w:rsidRDefault="00032134" w:rsidP="00CF76C3">
            <w:pPr>
              <w:rPr>
                <w:rFonts w:ascii="Times New Roman" w:hAnsi="Times New Roman"/>
                <w:b/>
              </w:rPr>
            </w:pPr>
            <w:r w:rsidRPr="00054FA4">
              <w:rPr>
                <w:rFonts w:ascii="Times New Roman" w:hAnsi="Times New Roman"/>
                <w:b/>
              </w:rPr>
              <w:t>6.39 (0.02)</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0.18 (0.68)</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0.73 (0.55)</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rPr>
            </w:pPr>
            <w:r w:rsidRPr="00BC1FAC">
              <w:rPr>
                <w:rFonts w:ascii="Times New Roman" w:hAnsi="Times New Roman"/>
                <w:szCs w:val="22"/>
              </w:rPr>
              <w:t>Potential nitrification</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2008, 60 days</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0.85 (0.50)</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3.70 (0.07)</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2.99 (0.06)</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rPr>
            </w:pPr>
            <w:r w:rsidRPr="00BC1FAC">
              <w:rPr>
                <w:rFonts w:ascii="Times New Roman" w:hAnsi="Times New Roman"/>
                <w:szCs w:val="22"/>
              </w:rPr>
              <w:t>Net mineralization</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0.89 (0.49)</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2.85 (0.11)</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2.20 (0.13)</w:t>
            </w:r>
          </w:p>
        </w:tc>
      </w:tr>
      <w:tr w:rsidR="00032134" w:rsidRPr="00DE3C3E">
        <w:trPr>
          <w:trHeight w:val="368"/>
        </w:trPr>
        <w:tc>
          <w:tcPr>
            <w:tcW w:w="2718" w:type="dxa"/>
            <w:tcBorders>
              <w:top w:val="nil"/>
              <w:left w:val="nil"/>
              <w:bottom w:val="nil"/>
              <w:right w:val="nil"/>
            </w:tcBorders>
            <w:vAlign w:val="center"/>
          </w:tcPr>
          <w:p w:rsidR="00032134" w:rsidRPr="00BB3258" w:rsidRDefault="00BC1FAC" w:rsidP="00CF76C3">
            <w:pPr>
              <w:spacing w:after="100"/>
              <w:rPr>
                <w:rFonts w:ascii="Times New Roman" w:hAnsi="Times New Roman"/>
              </w:rPr>
            </w:pPr>
            <w:r w:rsidRPr="00BC1FAC">
              <w:rPr>
                <w:rFonts w:ascii="Times New Roman" w:hAnsi="Times New Roman"/>
                <w:szCs w:val="22"/>
              </w:rPr>
              <w:t>Net nitrification</w:t>
            </w:r>
            <w:r w:rsidR="00032134" w:rsidRPr="00BB3258">
              <w:rPr>
                <w:rFonts w:ascii="Times New Roman" w:hAnsi="Times New Roman"/>
                <w:szCs w:val="22"/>
              </w:rPr>
              <w:t xml:space="preserve"> </w:t>
            </w:r>
          </w:p>
        </w:tc>
        <w:tc>
          <w:tcPr>
            <w:tcW w:w="2160" w:type="dxa"/>
            <w:tcBorders>
              <w:top w:val="nil"/>
              <w:left w:val="nil"/>
              <w:bottom w:val="nil"/>
            </w:tcBorders>
            <w:vAlign w:val="center"/>
          </w:tcPr>
          <w:p w:rsidR="00D76821" w:rsidRDefault="00032134" w:rsidP="00CF76C3">
            <w:pPr>
              <w:rPr>
                <w:rFonts w:ascii="Times New Roman" w:hAnsi="Times New Roman"/>
              </w:rPr>
            </w:pPr>
            <w:r>
              <w:rPr>
                <w:rFonts w:ascii="Times New Roman" w:hAnsi="Times New Roman"/>
              </w:rPr>
              <w:t>2009</w:t>
            </w:r>
          </w:p>
        </w:tc>
        <w:tc>
          <w:tcPr>
            <w:tcW w:w="1620" w:type="dxa"/>
            <w:tcBorders>
              <w:top w:val="nil"/>
              <w:left w:val="nil"/>
              <w:bottom w:val="nil"/>
            </w:tcBorders>
            <w:vAlign w:val="center"/>
          </w:tcPr>
          <w:p w:rsidR="00032134" w:rsidRPr="00DE3C3E" w:rsidRDefault="00032134" w:rsidP="00CF76C3">
            <w:pPr>
              <w:rPr>
                <w:rFonts w:ascii="Times New Roman" w:hAnsi="Times New Roman"/>
              </w:rPr>
            </w:pPr>
            <w:r>
              <w:rPr>
                <w:rFonts w:ascii="Times New Roman" w:hAnsi="Times New Roman"/>
              </w:rPr>
              <w:t>0.27 (0.84)</w:t>
            </w:r>
          </w:p>
        </w:tc>
        <w:tc>
          <w:tcPr>
            <w:tcW w:w="1620" w:type="dxa"/>
            <w:tcBorders>
              <w:top w:val="nil"/>
              <w:bottom w:val="nil"/>
            </w:tcBorders>
            <w:vAlign w:val="center"/>
          </w:tcPr>
          <w:p w:rsidR="00032134" w:rsidRPr="00DE3C3E" w:rsidRDefault="00032134" w:rsidP="00CF76C3">
            <w:pPr>
              <w:rPr>
                <w:rFonts w:ascii="Times New Roman" w:hAnsi="Times New Roman"/>
              </w:rPr>
            </w:pPr>
            <w:r>
              <w:rPr>
                <w:rFonts w:ascii="Times New Roman" w:hAnsi="Times New Roman"/>
              </w:rPr>
              <w:t>0.12 (0.73)</w:t>
            </w:r>
          </w:p>
        </w:tc>
        <w:tc>
          <w:tcPr>
            <w:tcW w:w="1620" w:type="dxa"/>
            <w:tcBorders>
              <w:top w:val="nil"/>
              <w:bottom w:val="nil"/>
              <w:right w:val="nil"/>
            </w:tcBorders>
            <w:vAlign w:val="center"/>
          </w:tcPr>
          <w:p w:rsidR="00032134" w:rsidRDefault="00032134" w:rsidP="00CF76C3">
            <w:pPr>
              <w:rPr>
                <w:rFonts w:ascii="Times New Roman" w:hAnsi="Times New Roman"/>
              </w:rPr>
            </w:pPr>
            <w:r>
              <w:rPr>
                <w:rFonts w:ascii="Times New Roman" w:hAnsi="Times New Roman"/>
              </w:rPr>
              <w:t>0.56 (0.65)</w:t>
            </w:r>
          </w:p>
        </w:tc>
      </w:tr>
      <w:tr w:rsidR="00032134" w:rsidRPr="00DE3C3E">
        <w:trPr>
          <w:trHeight w:val="368"/>
        </w:trPr>
        <w:tc>
          <w:tcPr>
            <w:tcW w:w="2718" w:type="dxa"/>
            <w:tcBorders>
              <w:top w:val="nil"/>
              <w:left w:val="nil"/>
              <w:bottom w:val="single" w:sz="4" w:space="0" w:color="auto"/>
              <w:right w:val="nil"/>
            </w:tcBorders>
            <w:vAlign w:val="center"/>
          </w:tcPr>
          <w:p w:rsidR="00032134" w:rsidRPr="00BB3258" w:rsidRDefault="00BC1FAC" w:rsidP="00CF76C3">
            <w:pPr>
              <w:rPr>
                <w:rFonts w:ascii="Times New Roman" w:hAnsi="Times New Roman"/>
              </w:rPr>
            </w:pPr>
            <w:r w:rsidRPr="00BC1FAC">
              <w:rPr>
                <w:rFonts w:ascii="Times New Roman" w:hAnsi="Times New Roman"/>
              </w:rPr>
              <w:t>AmoA abundance</w:t>
            </w:r>
          </w:p>
        </w:tc>
        <w:tc>
          <w:tcPr>
            <w:tcW w:w="2160" w:type="dxa"/>
            <w:tcBorders>
              <w:top w:val="nil"/>
              <w:left w:val="nil"/>
              <w:bottom w:val="single" w:sz="4" w:space="0" w:color="auto"/>
            </w:tcBorders>
            <w:vAlign w:val="center"/>
          </w:tcPr>
          <w:p w:rsidR="00D76821" w:rsidRDefault="00032134" w:rsidP="00CF76C3">
            <w:pPr>
              <w:rPr>
                <w:rFonts w:ascii="Times New Roman" w:hAnsi="Times New Roman"/>
              </w:rPr>
            </w:pPr>
            <w:r>
              <w:rPr>
                <w:rFonts w:ascii="Times New Roman" w:hAnsi="Times New Roman"/>
              </w:rPr>
              <w:t>2008</w:t>
            </w:r>
          </w:p>
        </w:tc>
        <w:tc>
          <w:tcPr>
            <w:tcW w:w="1620" w:type="dxa"/>
            <w:tcBorders>
              <w:top w:val="nil"/>
              <w:left w:val="nil"/>
              <w:bottom w:val="single" w:sz="4" w:space="0" w:color="auto"/>
            </w:tcBorders>
            <w:vAlign w:val="center"/>
          </w:tcPr>
          <w:p w:rsidR="00032134" w:rsidRPr="00DE3C3E" w:rsidRDefault="00032134" w:rsidP="00CF76C3">
            <w:pPr>
              <w:rPr>
                <w:rFonts w:ascii="Times New Roman" w:hAnsi="Times New Roman"/>
              </w:rPr>
            </w:pPr>
            <w:r>
              <w:rPr>
                <w:rFonts w:ascii="Times New Roman" w:hAnsi="Times New Roman"/>
              </w:rPr>
              <w:t>1.53 (0.28)</w:t>
            </w:r>
          </w:p>
        </w:tc>
        <w:tc>
          <w:tcPr>
            <w:tcW w:w="1620" w:type="dxa"/>
            <w:tcBorders>
              <w:top w:val="nil"/>
              <w:bottom w:val="single" w:sz="4" w:space="0" w:color="auto"/>
            </w:tcBorders>
            <w:vAlign w:val="center"/>
          </w:tcPr>
          <w:p w:rsidR="00032134" w:rsidRPr="00DE3C3E" w:rsidRDefault="00032134" w:rsidP="00CF76C3">
            <w:pPr>
              <w:rPr>
                <w:rFonts w:ascii="Times New Roman" w:hAnsi="Times New Roman"/>
              </w:rPr>
            </w:pPr>
            <w:r>
              <w:rPr>
                <w:rFonts w:ascii="Times New Roman" w:hAnsi="Times New Roman"/>
              </w:rPr>
              <w:t>0.02 (0.90)</w:t>
            </w:r>
          </w:p>
        </w:tc>
        <w:tc>
          <w:tcPr>
            <w:tcW w:w="1620" w:type="dxa"/>
            <w:tcBorders>
              <w:top w:val="nil"/>
              <w:bottom w:val="single" w:sz="4" w:space="0" w:color="auto"/>
              <w:right w:val="nil"/>
            </w:tcBorders>
            <w:vAlign w:val="center"/>
          </w:tcPr>
          <w:p w:rsidR="00032134" w:rsidRDefault="00032134" w:rsidP="00CF76C3">
            <w:pPr>
              <w:rPr>
                <w:rFonts w:ascii="Times New Roman" w:hAnsi="Times New Roman"/>
              </w:rPr>
            </w:pPr>
            <w:r>
              <w:rPr>
                <w:rFonts w:ascii="Times New Roman" w:hAnsi="Times New Roman"/>
              </w:rPr>
              <w:t>0.44 (0.73)</w:t>
            </w:r>
          </w:p>
        </w:tc>
      </w:tr>
    </w:tbl>
    <w:p w:rsidR="00166C52" w:rsidRDefault="00166C52" w:rsidP="00CF76C3">
      <w:pPr>
        <w:tabs>
          <w:tab w:val="left" w:pos="720"/>
        </w:tabs>
        <w:spacing w:line="480" w:lineRule="auto"/>
        <w:rPr>
          <w:rFonts w:ascii="Times New Roman" w:hAnsi="Times New Roman"/>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b/>
        </w:rPr>
      </w:pPr>
    </w:p>
    <w:p w:rsidR="00166C52" w:rsidRDefault="00166C52" w:rsidP="00166C52">
      <w:pPr>
        <w:spacing w:after="240"/>
        <w:rPr>
          <w:rFonts w:ascii="Times New Roman" w:hAnsi="Times New Roman"/>
        </w:rPr>
      </w:pPr>
      <w:r w:rsidRPr="00814A45">
        <w:rPr>
          <w:rFonts w:ascii="Times New Roman" w:hAnsi="Times New Roman"/>
          <w:b/>
        </w:rPr>
        <w:t xml:space="preserve">Table </w:t>
      </w:r>
      <w:r>
        <w:rPr>
          <w:rFonts w:ascii="Times New Roman" w:hAnsi="Times New Roman"/>
          <w:b/>
        </w:rPr>
        <w:t>4</w:t>
      </w:r>
      <w:r w:rsidRPr="00814A45">
        <w:rPr>
          <w:rFonts w:ascii="Times New Roman" w:hAnsi="Times New Roman"/>
          <w:b/>
        </w:rPr>
        <w:t>.</w:t>
      </w:r>
      <w:r>
        <w:rPr>
          <w:rFonts w:ascii="Times New Roman" w:hAnsi="Times New Roman"/>
        </w:rPr>
        <w:t xml:space="preserve"> Mean (± 1 standard error) for </w:t>
      </w:r>
      <w:r w:rsidRPr="00E231CF">
        <w:rPr>
          <w:rFonts w:ascii="Times New Roman" w:hAnsi="Times New Roman"/>
        </w:rPr>
        <w:t>litter biomass, nitrogen availability, potential nitrogen mineralization, net-nitrogen minera</w:t>
      </w:r>
      <w:r>
        <w:rPr>
          <w:rFonts w:ascii="Times New Roman" w:hAnsi="Times New Roman"/>
        </w:rPr>
        <w:t xml:space="preserve">lization, and amoA abundance by </w:t>
      </w:r>
      <w:r w:rsidR="003910EE">
        <w:rPr>
          <w:rFonts w:ascii="Times New Roman" w:hAnsi="Times New Roman"/>
        </w:rPr>
        <w:t xml:space="preserve">precipitation </w:t>
      </w:r>
      <w:r>
        <w:rPr>
          <w:rFonts w:ascii="Times New Roman" w:hAnsi="Times New Roman"/>
        </w:rPr>
        <w:t>treatment.</w:t>
      </w:r>
    </w:p>
    <w:p w:rsidR="00166C52" w:rsidRDefault="00166C52" w:rsidP="00166C52">
      <w:pPr>
        <w:rPr>
          <w:rFonts w:ascii="Times New Roman" w:hAnsi="Times New Roman"/>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tblPr>
      <w:tblGrid>
        <w:gridCol w:w="2718"/>
        <w:gridCol w:w="2160"/>
        <w:gridCol w:w="1174"/>
        <w:gridCol w:w="1175"/>
        <w:gridCol w:w="1174"/>
        <w:gridCol w:w="1175"/>
      </w:tblGrid>
      <w:tr w:rsidR="00166C52" w:rsidRPr="003B7D71">
        <w:trPr>
          <w:trHeight w:val="288"/>
        </w:trPr>
        <w:tc>
          <w:tcPr>
            <w:tcW w:w="2718" w:type="dxa"/>
            <w:tcBorders>
              <w:top w:val="double" w:sz="4" w:space="0" w:color="auto"/>
              <w:left w:val="nil"/>
              <w:bottom w:val="single" w:sz="4" w:space="0" w:color="auto"/>
              <w:right w:val="nil"/>
            </w:tcBorders>
            <w:vAlign w:val="center"/>
          </w:tcPr>
          <w:p w:rsidR="00166C52" w:rsidRPr="0042540E" w:rsidRDefault="00166C52" w:rsidP="00703352">
            <w:pPr>
              <w:rPr>
                <w:rFonts w:ascii="Times New Roman" w:hAnsi="Times New Roman"/>
                <w:b/>
              </w:rPr>
            </w:pPr>
            <w:r w:rsidRPr="0042540E">
              <w:rPr>
                <w:rFonts w:ascii="Times New Roman" w:hAnsi="Times New Roman"/>
                <w:b/>
              </w:rPr>
              <w:t>Response variable</w:t>
            </w:r>
          </w:p>
        </w:tc>
        <w:tc>
          <w:tcPr>
            <w:tcW w:w="2160" w:type="dxa"/>
            <w:tcBorders>
              <w:top w:val="double" w:sz="4" w:space="0" w:color="auto"/>
              <w:left w:val="nil"/>
              <w:bottom w:val="single" w:sz="4" w:space="0" w:color="auto"/>
              <w:right w:val="nil"/>
            </w:tcBorders>
            <w:vAlign w:val="center"/>
          </w:tcPr>
          <w:p w:rsidR="00166C52" w:rsidRDefault="00166C52" w:rsidP="00703352">
            <w:pPr>
              <w:jc w:val="center"/>
              <w:rPr>
                <w:rFonts w:ascii="Times New Roman" w:hAnsi="Times New Roman"/>
                <w:b/>
              </w:rPr>
            </w:pPr>
            <w:r>
              <w:rPr>
                <w:rFonts w:ascii="Times New Roman" w:hAnsi="Times New Roman"/>
                <w:b/>
              </w:rPr>
              <w:t>Date</w:t>
            </w:r>
          </w:p>
        </w:tc>
        <w:tc>
          <w:tcPr>
            <w:tcW w:w="1174" w:type="dxa"/>
            <w:tcBorders>
              <w:top w:val="double" w:sz="4" w:space="0" w:color="auto"/>
              <w:left w:val="nil"/>
              <w:bottom w:val="single" w:sz="4" w:space="0" w:color="auto"/>
            </w:tcBorders>
            <w:vAlign w:val="center"/>
          </w:tcPr>
          <w:p w:rsidR="00166C52" w:rsidRPr="003B7D71" w:rsidRDefault="00166C52" w:rsidP="00703352">
            <w:pPr>
              <w:jc w:val="center"/>
              <w:rPr>
                <w:rFonts w:ascii="Times New Roman" w:hAnsi="Times New Roman"/>
                <w:b/>
              </w:rPr>
            </w:pPr>
            <w:r>
              <w:rPr>
                <w:rFonts w:ascii="Times New Roman" w:hAnsi="Times New Roman"/>
                <w:b/>
              </w:rPr>
              <w:t>- water</w:t>
            </w:r>
          </w:p>
        </w:tc>
        <w:tc>
          <w:tcPr>
            <w:tcW w:w="1175" w:type="dxa"/>
            <w:tcBorders>
              <w:top w:val="double" w:sz="4" w:space="0" w:color="auto"/>
              <w:bottom w:val="single" w:sz="4" w:space="0" w:color="auto"/>
            </w:tcBorders>
            <w:vAlign w:val="center"/>
          </w:tcPr>
          <w:p w:rsidR="00166C52" w:rsidRPr="003B7D71" w:rsidRDefault="00166C52" w:rsidP="00703352">
            <w:pPr>
              <w:jc w:val="center"/>
              <w:rPr>
                <w:rFonts w:ascii="Times New Roman" w:hAnsi="Times New Roman"/>
                <w:b/>
              </w:rPr>
            </w:pPr>
            <w:r>
              <w:rPr>
                <w:rFonts w:ascii="Times New Roman" w:hAnsi="Times New Roman"/>
                <w:b/>
              </w:rPr>
              <w:t>Cover control</w:t>
            </w:r>
          </w:p>
        </w:tc>
        <w:tc>
          <w:tcPr>
            <w:tcW w:w="1174" w:type="dxa"/>
            <w:tcBorders>
              <w:top w:val="double" w:sz="4" w:space="0" w:color="auto"/>
              <w:bottom w:val="single" w:sz="4" w:space="0" w:color="auto"/>
            </w:tcBorders>
            <w:vAlign w:val="center"/>
          </w:tcPr>
          <w:p w:rsidR="00166C52" w:rsidRPr="003B7D71" w:rsidRDefault="00166C52" w:rsidP="00703352">
            <w:pPr>
              <w:jc w:val="center"/>
              <w:rPr>
                <w:rFonts w:ascii="Times New Roman" w:hAnsi="Times New Roman"/>
                <w:b/>
              </w:rPr>
            </w:pPr>
            <w:r>
              <w:rPr>
                <w:rFonts w:ascii="Times New Roman" w:hAnsi="Times New Roman"/>
                <w:b/>
              </w:rPr>
              <w:t>+ water</w:t>
            </w:r>
          </w:p>
        </w:tc>
        <w:tc>
          <w:tcPr>
            <w:tcW w:w="1175" w:type="dxa"/>
            <w:tcBorders>
              <w:top w:val="double" w:sz="4" w:space="0" w:color="auto"/>
              <w:bottom w:val="single" w:sz="4" w:space="0" w:color="auto"/>
              <w:right w:val="nil"/>
            </w:tcBorders>
            <w:vAlign w:val="center"/>
          </w:tcPr>
          <w:p w:rsidR="00166C52" w:rsidRPr="003B7D71" w:rsidRDefault="00166C52" w:rsidP="00703352">
            <w:pPr>
              <w:jc w:val="center"/>
              <w:rPr>
                <w:rFonts w:ascii="Times New Roman" w:hAnsi="Times New Roman"/>
                <w:b/>
              </w:rPr>
            </w:pPr>
            <w:r>
              <w:rPr>
                <w:rFonts w:ascii="Times New Roman" w:hAnsi="Times New Roman"/>
                <w:b/>
              </w:rPr>
              <w:t>Control</w:t>
            </w:r>
          </w:p>
        </w:tc>
      </w:tr>
      <w:tr w:rsidR="00166C52" w:rsidRPr="00DE3C3E">
        <w:trPr>
          <w:trHeight w:val="576"/>
        </w:trPr>
        <w:tc>
          <w:tcPr>
            <w:tcW w:w="2718" w:type="dxa"/>
            <w:tcBorders>
              <w:top w:val="single" w:sz="4" w:space="0" w:color="auto"/>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Litter biomass</w:t>
            </w:r>
          </w:p>
          <w:p w:rsidR="00166C52" w:rsidRPr="00187B52" w:rsidRDefault="00166C52" w:rsidP="00703352">
            <w:pPr>
              <w:rPr>
                <w:rFonts w:ascii="Times New Roman" w:hAnsi="Times New Roman"/>
              </w:rPr>
            </w:pPr>
            <w:r w:rsidRPr="00187B52">
              <w:rPr>
                <w:rFonts w:ascii="Times New Roman" w:hAnsi="Times New Roman"/>
              </w:rPr>
              <w:t>g dry mass m</w:t>
            </w:r>
            <w:r w:rsidRPr="00187B52">
              <w:rPr>
                <w:rFonts w:ascii="Times New Roman" w:hAnsi="Times New Roman"/>
                <w:vertAlign w:val="superscript"/>
              </w:rPr>
              <w:t>-2</w:t>
            </w:r>
            <w:r w:rsidRPr="00187B52">
              <w:rPr>
                <w:rFonts w:ascii="Times New Roman" w:hAnsi="Times New Roman"/>
              </w:rPr>
              <w:t xml:space="preserve"> year</w:t>
            </w:r>
            <w:r w:rsidRPr="00187B52">
              <w:rPr>
                <w:rFonts w:ascii="Times New Roman" w:hAnsi="Times New Roman"/>
                <w:vertAlign w:val="superscript"/>
              </w:rPr>
              <w:t>-1</w:t>
            </w:r>
          </w:p>
        </w:tc>
        <w:tc>
          <w:tcPr>
            <w:tcW w:w="2160" w:type="dxa"/>
            <w:tcBorders>
              <w:top w:val="single" w:sz="4" w:space="0" w:color="auto"/>
              <w:left w:val="nil"/>
              <w:bottom w:val="nil"/>
              <w:right w:val="nil"/>
            </w:tcBorders>
            <w:vAlign w:val="center"/>
          </w:tcPr>
          <w:p w:rsidR="00D76821" w:rsidRDefault="00166C52">
            <w:pPr>
              <w:rPr>
                <w:rFonts w:ascii="Times New Roman" w:hAnsi="Times New Roman"/>
              </w:rPr>
            </w:pPr>
            <w:r>
              <w:rPr>
                <w:rFonts w:ascii="Times New Roman" w:hAnsi="Times New Roman"/>
              </w:rPr>
              <w:t>2007-2008</w:t>
            </w:r>
          </w:p>
        </w:tc>
        <w:tc>
          <w:tcPr>
            <w:tcW w:w="1174" w:type="dxa"/>
            <w:tcBorders>
              <w:top w:val="single" w:sz="4" w:space="0" w:color="auto"/>
              <w:left w:val="nil"/>
              <w:bottom w:val="nil"/>
            </w:tcBorders>
            <w:vAlign w:val="center"/>
          </w:tcPr>
          <w:p w:rsidR="00D76821" w:rsidRDefault="00166C52">
            <w:pPr>
              <w:rPr>
                <w:rFonts w:ascii="Times New Roman" w:hAnsi="Times New Roman"/>
              </w:rPr>
            </w:pPr>
            <w:r>
              <w:rPr>
                <w:rFonts w:ascii="Times New Roman" w:hAnsi="Times New Roman"/>
              </w:rPr>
              <w:t>379.3</w:t>
            </w:r>
          </w:p>
          <w:p w:rsidR="00D76821" w:rsidRDefault="00166C52">
            <w:pPr>
              <w:rPr>
                <w:rFonts w:ascii="Times New Roman" w:hAnsi="Times New Roman"/>
              </w:rPr>
            </w:pPr>
            <w:r>
              <w:rPr>
                <w:rFonts w:ascii="Times New Roman" w:hAnsi="Times New Roman"/>
              </w:rPr>
              <w:t>(93.9)</w:t>
            </w:r>
          </w:p>
        </w:tc>
        <w:tc>
          <w:tcPr>
            <w:tcW w:w="1175" w:type="dxa"/>
            <w:tcBorders>
              <w:top w:val="single" w:sz="4" w:space="0" w:color="auto"/>
              <w:bottom w:val="nil"/>
            </w:tcBorders>
            <w:vAlign w:val="center"/>
          </w:tcPr>
          <w:p w:rsidR="00D76821" w:rsidRDefault="00166C52">
            <w:pPr>
              <w:rPr>
                <w:rFonts w:ascii="Times New Roman" w:hAnsi="Times New Roman"/>
              </w:rPr>
            </w:pPr>
            <w:r>
              <w:rPr>
                <w:rFonts w:ascii="Times New Roman" w:hAnsi="Times New Roman"/>
              </w:rPr>
              <w:t>459.6</w:t>
            </w:r>
          </w:p>
          <w:p w:rsidR="00D76821" w:rsidRDefault="00166C52">
            <w:pPr>
              <w:rPr>
                <w:rFonts w:ascii="Times New Roman" w:hAnsi="Times New Roman"/>
              </w:rPr>
            </w:pPr>
            <w:r>
              <w:rPr>
                <w:rFonts w:ascii="Times New Roman" w:hAnsi="Times New Roman"/>
              </w:rPr>
              <w:t>(33.6)</w:t>
            </w:r>
          </w:p>
        </w:tc>
        <w:tc>
          <w:tcPr>
            <w:tcW w:w="1174" w:type="dxa"/>
            <w:tcBorders>
              <w:top w:val="single" w:sz="4" w:space="0" w:color="auto"/>
              <w:bottom w:val="nil"/>
            </w:tcBorders>
            <w:vAlign w:val="center"/>
          </w:tcPr>
          <w:p w:rsidR="00D76821" w:rsidRDefault="00166C52">
            <w:pPr>
              <w:rPr>
                <w:rFonts w:ascii="Times New Roman" w:hAnsi="Times New Roman"/>
              </w:rPr>
            </w:pPr>
            <w:r>
              <w:rPr>
                <w:rFonts w:ascii="Times New Roman" w:hAnsi="Times New Roman"/>
              </w:rPr>
              <w:t>413.9</w:t>
            </w:r>
          </w:p>
          <w:p w:rsidR="00D76821" w:rsidRDefault="00166C52">
            <w:pPr>
              <w:rPr>
                <w:rFonts w:ascii="Times New Roman" w:hAnsi="Times New Roman"/>
              </w:rPr>
            </w:pPr>
            <w:r>
              <w:rPr>
                <w:rFonts w:ascii="Times New Roman" w:hAnsi="Times New Roman"/>
              </w:rPr>
              <w:t>(56.5)</w:t>
            </w:r>
          </w:p>
        </w:tc>
        <w:tc>
          <w:tcPr>
            <w:tcW w:w="1175" w:type="dxa"/>
            <w:tcBorders>
              <w:top w:val="single" w:sz="4" w:space="0" w:color="auto"/>
              <w:bottom w:val="nil"/>
              <w:right w:val="nil"/>
            </w:tcBorders>
            <w:vAlign w:val="center"/>
          </w:tcPr>
          <w:p w:rsidR="00D76821" w:rsidRDefault="00166C52">
            <w:pPr>
              <w:rPr>
                <w:rFonts w:ascii="Times New Roman" w:hAnsi="Times New Roman"/>
              </w:rPr>
            </w:pPr>
            <w:r>
              <w:rPr>
                <w:rFonts w:ascii="Times New Roman" w:hAnsi="Times New Roman"/>
              </w:rPr>
              <w:t>417.8</w:t>
            </w:r>
          </w:p>
          <w:p w:rsidR="00D76821" w:rsidRDefault="00166C52">
            <w:pPr>
              <w:rPr>
                <w:rFonts w:ascii="Times New Roman" w:hAnsi="Times New Roman"/>
              </w:rPr>
            </w:pPr>
            <w:r>
              <w:rPr>
                <w:rFonts w:ascii="Times New Roman" w:hAnsi="Times New Roman"/>
              </w:rPr>
              <w:t>(85.3)</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Litter biomass</w:t>
            </w:r>
          </w:p>
          <w:p w:rsidR="00166C52" w:rsidRPr="00187B52" w:rsidRDefault="00166C52" w:rsidP="00703352">
            <w:pPr>
              <w:rPr>
                <w:rFonts w:ascii="Times New Roman" w:hAnsi="Times New Roman"/>
              </w:rPr>
            </w:pPr>
            <w:r w:rsidRPr="00187B52">
              <w:rPr>
                <w:rFonts w:ascii="Times New Roman" w:hAnsi="Times New Roman"/>
              </w:rPr>
              <w:t>g dry mass m</w:t>
            </w:r>
            <w:r w:rsidRPr="00187B52">
              <w:rPr>
                <w:rFonts w:ascii="Times New Roman" w:hAnsi="Times New Roman"/>
                <w:vertAlign w:val="superscript"/>
              </w:rPr>
              <w:t>-2</w:t>
            </w:r>
            <w:r w:rsidRPr="00187B52">
              <w:rPr>
                <w:rFonts w:ascii="Times New Roman" w:hAnsi="Times New Roman"/>
              </w:rPr>
              <w:t xml:space="preserve"> year</w:t>
            </w:r>
            <w:r w:rsidRPr="00187B52">
              <w:rPr>
                <w:rFonts w:ascii="Times New Roman" w:hAnsi="Times New Roman"/>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2009-2010</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292.1</w:t>
            </w:r>
          </w:p>
          <w:p w:rsidR="00D76821" w:rsidRDefault="00166C52">
            <w:pPr>
              <w:rPr>
                <w:rFonts w:ascii="Times New Roman" w:hAnsi="Times New Roman"/>
              </w:rPr>
            </w:pPr>
            <w:r>
              <w:rPr>
                <w:rFonts w:ascii="Times New Roman" w:hAnsi="Times New Roman"/>
              </w:rPr>
              <w:t>(14.1)</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252.6</w:t>
            </w:r>
          </w:p>
          <w:p w:rsidR="00D76821" w:rsidRDefault="00166C52">
            <w:pPr>
              <w:rPr>
                <w:rFonts w:ascii="Times New Roman" w:hAnsi="Times New Roman"/>
              </w:rPr>
            </w:pPr>
            <w:r>
              <w:rPr>
                <w:rFonts w:ascii="Times New Roman" w:hAnsi="Times New Roman"/>
              </w:rPr>
              <w:t>(42.4)</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219.1</w:t>
            </w:r>
          </w:p>
          <w:p w:rsidR="00D76821" w:rsidRDefault="00166C52">
            <w:pPr>
              <w:rPr>
                <w:rFonts w:ascii="Times New Roman" w:hAnsi="Times New Roman"/>
              </w:rPr>
            </w:pPr>
            <w:r>
              <w:rPr>
                <w:rFonts w:ascii="Times New Roman" w:hAnsi="Times New Roman"/>
              </w:rPr>
              <w:t>(15.1)</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308.8</w:t>
            </w:r>
          </w:p>
          <w:p w:rsidR="00D76821" w:rsidRDefault="00166C52">
            <w:pPr>
              <w:rPr>
                <w:rFonts w:ascii="Times New Roman" w:hAnsi="Times New Roman"/>
              </w:rPr>
            </w:pPr>
            <w:r>
              <w:rPr>
                <w:rFonts w:ascii="Times New Roman" w:hAnsi="Times New Roman"/>
              </w:rPr>
              <w:t>(87.3)</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Ammonium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w:t>
            </w:r>
          </w:p>
        </w:tc>
        <w:tc>
          <w:tcPr>
            <w:tcW w:w="1174" w:type="dxa"/>
            <w:tcBorders>
              <w:top w:val="nil"/>
              <w:left w:val="nil"/>
              <w:bottom w:val="nil"/>
            </w:tcBorders>
            <w:vAlign w:val="center"/>
          </w:tcPr>
          <w:p w:rsidR="00D76821" w:rsidRDefault="00166C52">
            <w:pPr>
              <w:rPr>
                <w:rFonts w:ascii="Times New Roman" w:hAnsi="Times New Roman"/>
              </w:rPr>
            </w:pPr>
            <w:r w:rsidRPr="00987C91">
              <w:rPr>
                <w:rFonts w:ascii="Times New Roman" w:hAnsi="Times New Roman"/>
              </w:rPr>
              <w:t>6.1</w:t>
            </w:r>
          </w:p>
          <w:p w:rsidR="00D76821" w:rsidRDefault="00166C52">
            <w:pPr>
              <w:rPr>
                <w:rFonts w:ascii="Times New Roman" w:hAnsi="Times New Roman"/>
              </w:rPr>
            </w:pPr>
            <w:r w:rsidRPr="00987C91">
              <w:rPr>
                <w:rFonts w:ascii="Times New Roman" w:hAnsi="Times New Roman"/>
              </w:rPr>
              <w:t>(2.1)</w:t>
            </w:r>
          </w:p>
        </w:tc>
        <w:tc>
          <w:tcPr>
            <w:tcW w:w="1175" w:type="dxa"/>
            <w:tcBorders>
              <w:top w:val="nil"/>
              <w:bottom w:val="nil"/>
            </w:tcBorders>
            <w:vAlign w:val="center"/>
          </w:tcPr>
          <w:p w:rsidR="00D76821" w:rsidRDefault="00166C52">
            <w:pPr>
              <w:rPr>
                <w:rFonts w:ascii="Times New Roman" w:hAnsi="Times New Roman"/>
              </w:rPr>
            </w:pPr>
            <w:r w:rsidRPr="00987C91">
              <w:rPr>
                <w:rFonts w:ascii="Times New Roman" w:hAnsi="Times New Roman"/>
              </w:rPr>
              <w:t>3.9</w:t>
            </w:r>
          </w:p>
          <w:p w:rsidR="00D76821" w:rsidRDefault="00166C52">
            <w:pPr>
              <w:rPr>
                <w:rFonts w:ascii="Times New Roman" w:hAnsi="Times New Roman"/>
              </w:rPr>
            </w:pPr>
            <w:r w:rsidRPr="00987C91">
              <w:rPr>
                <w:rFonts w:ascii="Times New Roman" w:hAnsi="Times New Roman"/>
              </w:rPr>
              <w:t>(1.4)</w:t>
            </w:r>
          </w:p>
        </w:tc>
        <w:tc>
          <w:tcPr>
            <w:tcW w:w="1174" w:type="dxa"/>
            <w:tcBorders>
              <w:top w:val="nil"/>
              <w:bottom w:val="nil"/>
            </w:tcBorders>
            <w:vAlign w:val="center"/>
          </w:tcPr>
          <w:p w:rsidR="00D76821" w:rsidRDefault="00166C52">
            <w:pPr>
              <w:rPr>
                <w:rFonts w:ascii="Times New Roman" w:hAnsi="Times New Roman"/>
              </w:rPr>
            </w:pPr>
            <w:r w:rsidRPr="00987C91">
              <w:rPr>
                <w:rFonts w:ascii="Times New Roman" w:hAnsi="Times New Roman"/>
              </w:rPr>
              <w:t>2.1</w:t>
            </w:r>
          </w:p>
          <w:p w:rsidR="00D76821" w:rsidRDefault="00166C52">
            <w:pPr>
              <w:rPr>
                <w:rFonts w:ascii="Times New Roman" w:hAnsi="Times New Roman"/>
              </w:rPr>
            </w:pPr>
            <w:r w:rsidRPr="00987C91">
              <w:rPr>
                <w:rFonts w:ascii="Times New Roman" w:hAnsi="Times New Roman"/>
              </w:rPr>
              <w:t>(1.3)</w:t>
            </w:r>
          </w:p>
        </w:tc>
        <w:tc>
          <w:tcPr>
            <w:tcW w:w="1175" w:type="dxa"/>
            <w:tcBorders>
              <w:top w:val="nil"/>
              <w:bottom w:val="nil"/>
              <w:right w:val="nil"/>
            </w:tcBorders>
            <w:vAlign w:val="center"/>
          </w:tcPr>
          <w:p w:rsidR="00D76821" w:rsidRDefault="00166C52">
            <w:pPr>
              <w:rPr>
                <w:rFonts w:ascii="Times New Roman" w:hAnsi="Times New Roman"/>
              </w:rPr>
            </w:pPr>
            <w:r w:rsidRPr="00987C91">
              <w:rPr>
                <w:rFonts w:ascii="Times New Roman" w:hAnsi="Times New Roman"/>
              </w:rPr>
              <w:t>2.4</w:t>
            </w:r>
          </w:p>
          <w:p w:rsidR="00D76821" w:rsidRDefault="00166C52">
            <w:pPr>
              <w:rPr>
                <w:rFonts w:ascii="Times New Roman" w:hAnsi="Times New Roman"/>
              </w:rPr>
            </w:pPr>
            <w:r w:rsidRPr="00987C91">
              <w:rPr>
                <w:rFonts w:ascii="Times New Roman" w:hAnsi="Times New Roman"/>
              </w:rPr>
              <w:t>(0.4)</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Nitrate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w:t>
            </w:r>
          </w:p>
        </w:tc>
        <w:tc>
          <w:tcPr>
            <w:tcW w:w="1174" w:type="dxa"/>
            <w:tcBorders>
              <w:top w:val="nil"/>
              <w:left w:val="nil"/>
              <w:bottom w:val="nil"/>
            </w:tcBorders>
            <w:vAlign w:val="center"/>
          </w:tcPr>
          <w:p w:rsidR="00D76821" w:rsidRDefault="00166C52">
            <w:pPr>
              <w:rPr>
                <w:rFonts w:ascii="Times New Roman" w:hAnsi="Times New Roman"/>
              </w:rPr>
            </w:pPr>
            <w:r w:rsidRPr="00987C91">
              <w:rPr>
                <w:rFonts w:ascii="Times New Roman" w:hAnsi="Times New Roman"/>
              </w:rPr>
              <w:t>153.3</w:t>
            </w:r>
          </w:p>
          <w:p w:rsidR="00D76821" w:rsidRDefault="00166C52">
            <w:pPr>
              <w:rPr>
                <w:rFonts w:ascii="Times New Roman" w:hAnsi="Times New Roman"/>
              </w:rPr>
            </w:pPr>
            <w:r w:rsidRPr="00987C91">
              <w:rPr>
                <w:rFonts w:ascii="Times New Roman" w:hAnsi="Times New Roman"/>
              </w:rPr>
              <w:t>(24.6)</w:t>
            </w:r>
          </w:p>
        </w:tc>
        <w:tc>
          <w:tcPr>
            <w:tcW w:w="1175" w:type="dxa"/>
            <w:tcBorders>
              <w:top w:val="nil"/>
              <w:bottom w:val="nil"/>
            </w:tcBorders>
            <w:vAlign w:val="center"/>
          </w:tcPr>
          <w:p w:rsidR="00D76821" w:rsidRDefault="00166C52">
            <w:pPr>
              <w:rPr>
                <w:rFonts w:ascii="Times New Roman" w:hAnsi="Times New Roman"/>
              </w:rPr>
            </w:pPr>
            <w:r w:rsidRPr="00987C91">
              <w:rPr>
                <w:rFonts w:ascii="Times New Roman" w:hAnsi="Times New Roman"/>
              </w:rPr>
              <w:t>122.4</w:t>
            </w:r>
          </w:p>
          <w:p w:rsidR="00D76821" w:rsidRDefault="00166C52">
            <w:pPr>
              <w:rPr>
                <w:rFonts w:ascii="Times New Roman" w:hAnsi="Times New Roman"/>
              </w:rPr>
            </w:pPr>
            <w:r w:rsidRPr="00987C91">
              <w:rPr>
                <w:rFonts w:ascii="Times New Roman" w:hAnsi="Times New Roman"/>
              </w:rPr>
              <w:t>(31.3)</w:t>
            </w:r>
          </w:p>
        </w:tc>
        <w:tc>
          <w:tcPr>
            <w:tcW w:w="1174" w:type="dxa"/>
            <w:tcBorders>
              <w:top w:val="nil"/>
              <w:bottom w:val="nil"/>
            </w:tcBorders>
            <w:vAlign w:val="center"/>
          </w:tcPr>
          <w:p w:rsidR="00D76821" w:rsidRDefault="00166C52">
            <w:pPr>
              <w:rPr>
                <w:rFonts w:ascii="Times New Roman" w:hAnsi="Times New Roman"/>
              </w:rPr>
            </w:pPr>
            <w:r w:rsidRPr="00987C91">
              <w:rPr>
                <w:rFonts w:ascii="Times New Roman" w:hAnsi="Times New Roman"/>
              </w:rPr>
              <w:t>80.2</w:t>
            </w:r>
          </w:p>
          <w:p w:rsidR="00D76821" w:rsidRDefault="00166C52">
            <w:pPr>
              <w:rPr>
                <w:rFonts w:ascii="Times New Roman" w:hAnsi="Times New Roman"/>
              </w:rPr>
            </w:pPr>
            <w:r w:rsidRPr="00987C91">
              <w:rPr>
                <w:rFonts w:ascii="Times New Roman" w:hAnsi="Times New Roman"/>
              </w:rPr>
              <w:t>(13.5)</w:t>
            </w:r>
          </w:p>
        </w:tc>
        <w:tc>
          <w:tcPr>
            <w:tcW w:w="1175" w:type="dxa"/>
            <w:tcBorders>
              <w:top w:val="nil"/>
              <w:bottom w:val="nil"/>
              <w:right w:val="nil"/>
            </w:tcBorders>
            <w:vAlign w:val="center"/>
          </w:tcPr>
          <w:p w:rsidR="00D76821" w:rsidRDefault="00166C52">
            <w:pPr>
              <w:rPr>
                <w:rFonts w:ascii="Times New Roman" w:hAnsi="Times New Roman"/>
              </w:rPr>
            </w:pPr>
            <w:r w:rsidRPr="00987C91">
              <w:rPr>
                <w:rFonts w:ascii="Times New Roman" w:hAnsi="Times New Roman"/>
              </w:rPr>
              <w:t>108.9</w:t>
            </w:r>
          </w:p>
          <w:p w:rsidR="00D76821" w:rsidRDefault="00166C52">
            <w:pPr>
              <w:rPr>
                <w:rFonts w:ascii="Times New Roman" w:hAnsi="Times New Roman"/>
              </w:rPr>
            </w:pPr>
            <w:r w:rsidRPr="00987C91">
              <w:rPr>
                <w:rFonts w:ascii="Times New Roman" w:hAnsi="Times New Roman"/>
              </w:rPr>
              <w:t>(11.4)</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Ammonium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Pre-monsoon 2009</w:t>
            </w:r>
          </w:p>
        </w:tc>
        <w:tc>
          <w:tcPr>
            <w:tcW w:w="1174" w:type="dxa"/>
            <w:tcBorders>
              <w:top w:val="nil"/>
              <w:left w:val="nil"/>
              <w:bottom w:val="nil"/>
            </w:tcBorders>
            <w:vAlign w:val="center"/>
          </w:tcPr>
          <w:p w:rsidR="00D76821" w:rsidRDefault="00166C52">
            <w:pPr>
              <w:rPr>
                <w:rFonts w:ascii="Times New Roman" w:hAnsi="Times New Roman"/>
              </w:rPr>
            </w:pPr>
            <w:r w:rsidRPr="00987C91">
              <w:rPr>
                <w:rFonts w:ascii="Times New Roman" w:hAnsi="Times New Roman"/>
              </w:rPr>
              <w:t>1.5</w:t>
            </w:r>
          </w:p>
          <w:p w:rsidR="00D76821" w:rsidRDefault="00166C52">
            <w:pPr>
              <w:rPr>
                <w:rFonts w:ascii="Times New Roman" w:hAnsi="Times New Roman"/>
              </w:rPr>
            </w:pPr>
            <w:r w:rsidRPr="00987C91">
              <w:rPr>
                <w:rFonts w:ascii="Times New Roman" w:hAnsi="Times New Roman"/>
              </w:rPr>
              <w:t>(0.4)</w:t>
            </w:r>
          </w:p>
        </w:tc>
        <w:tc>
          <w:tcPr>
            <w:tcW w:w="1175" w:type="dxa"/>
            <w:tcBorders>
              <w:top w:val="nil"/>
              <w:bottom w:val="nil"/>
            </w:tcBorders>
            <w:vAlign w:val="center"/>
          </w:tcPr>
          <w:p w:rsidR="00D76821" w:rsidRDefault="00166C52">
            <w:pPr>
              <w:rPr>
                <w:rFonts w:ascii="Times New Roman" w:hAnsi="Times New Roman"/>
              </w:rPr>
            </w:pPr>
            <w:r w:rsidRPr="00987C91">
              <w:rPr>
                <w:rFonts w:ascii="Times New Roman" w:hAnsi="Times New Roman"/>
              </w:rPr>
              <w:t>1.9</w:t>
            </w:r>
          </w:p>
          <w:p w:rsidR="00D76821" w:rsidRDefault="00166C52">
            <w:pPr>
              <w:rPr>
                <w:rFonts w:ascii="Times New Roman" w:hAnsi="Times New Roman"/>
              </w:rPr>
            </w:pPr>
            <w:r w:rsidRPr="00987C91">
              <w:rPr>
                <w:rFonts w:ascii="Times New Roman" w:hAnsi="Times New Roman"/>
              </w:rPr>
              <w:t>(0.7)</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1.5</w:t>
            </w:r>
          </w:p>
          <w:p w:rsidR="00D76821" w:rsidRDefault="00166C52">
            <w:pPr>
              <w:rPr>
                <w:rFonts w:ascii="Times New Roman" w:hAnsi="Times New Roman"/>
              </w:rPr>
            </w:pPr>
            <w:r>
              <w:rPr>
                <w:rFonts w:ascii="Times New Roman" w:hAnsi="Times New Roman"/>
              </w:rPr>
              <w:t>(0.6)</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1.5</w:t>
            </w:r>
          </w:p>
          <w:p w:rsidR="00D76821" w:rsidRDefault="00166C52">
            <w:pPr>
              <w:rPr>
                <w:rFonts w:ascii="Times New Roman" w:hAnsi="Times New Roman"/>
              </w:rPr>
            </w:pPr>
            <w:r>
              <w:rPr>
                <w:rFonts w:ascii="Times New Roman" w:hAnsi="Times New Roman"/>
              </w:rPr>
              <w:t>(0.7)</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Nitrate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Pre-monsoon 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78.5</w:t>
            </w:r>
          </w:p>
          <w:p w:rsidR="00D76821" w:rsidRDefault="00166C52">
            <w:pPr>
              <w:rPr>
                <w:rFonts w:ascii="Times New Roman" w:hAnsi="Times New Roman"/>
              </w:rPr>
            </w:pPr>
            <w:r>
              <w:rPr>
                <w:rFonts w:ascii="Times New Roman" w:hAnsi="Times New Roman"/>
              </w:rPr>
              <w:t>(6.2)</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44.8</w:t>
            </w:r>
          </w:p>
          <w:p w:rsidR="00D76821" w:rsidRDefault="00166C52">
            <w:pPr>
              <w:rPr>
                <w:rFonts w:ascii="Times New Roman" w:hAnsi="Times New Roman"/>
              </w:rPr>
            </w:pPr>
            <w:r>
              <w:rPr>
                <w:rFonts w:ascii="Times New Roman" w:hAnsi="Times New Roman"/>
              </w:rPr>
              <w:t>(2.7)</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54.2</w:t>
            </w:r>
          </w:p>
          <w:p w:rsidR="00D76821" w:rsidRDefault="00166C52">
            <w:pPr>
              <w:rPr>
                <w:rFonts w:ascii="Times New Roman" w:hAnsi="Times New Roman"/>
              </w:rPr>
            </w:pPr>
            <w:r>
              <w:rPr>
                <w:rFonts w:ascii="Times New Roman" w:hAnsi="Times New Roman"/>
              </w:rPr>
              <w:t>(16.9)</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69.1</w:t>
            </w:r>
          </w:p>
          <w:p w:rsidR="00D76821" w:rsidRDefault="00166C52">
            <w:pPr>
              <w:rPr>
                <w:rFonts w:ascii="Times New Roman" w:hAnsi="Times New Roman"/>
              </w:rPr>
            </w:pPr>
            <w:r>
              <w:rPr>
                <w:rFonts w:ascii="Times New Roman" w:hAnsi="Times New Roman"/>
              </w:rPr>
              <w:t>(6.4)</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Ammonium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Monsoon 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4.3</w:t>
            </w:r>
          </w:p>
          <w:p w:rsidR="00D76821" w:rsidRDefault="00166C52">
            <w:pPr>
              <w:rPr>
                <w:rFonts w:ascii="Times New Roman" w:hAnsi="Times New Roman"/>
              </w:rPr>
            </w:pPr>
            <w:r>
              <w:rPr>
                <w:rFonts w:ascii="Times New Roman" w:hAnsi="Times New Roman"/>
              </w:rPr>
              <w:t>(1.7)</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2.1</w:t>
            </w:r>
          </w:p>
          <w:p w:rsidR="00D76821" w:rsidRDefault="00166C52">
            <w:pPr>
              <w:rPr>
                <w:rFonts w:ascii="Times New Roman" w:hAnsi="Times New Roman"/>
              </w:rPr>
            </w:pPr>
            <w:r>
              <w:rPr>
                <w:rFonts w:ascii="Times New Roman" w:hAnsi="Times New Roman"/>
              </w:rPr>
              <w:t>(0.4)</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1.9</w:t>
            </w:r>
          </w:p>
          <w:p w:rsidR="00D76821" w:rsidRDefault="00166C52">
            <w:pPr>
              <w:rPr>
                <w:rFonts w:ascii="Times New Roman" w:hAnsi="Times New Roman"/>
              </w:rPr>
            </w:pPr>
            <w:r>
              <w:rPr>
                <w:rFonts w:ascii="Times New Roman" w:hAnsi="Times New Roman"/>
              </w:rPr>
              <w:t>(0.4)</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1.7</w:t>
            </w:r>
          </w:p>
          <w:p w:rsidR="00D76821" w:rsidRDefault="00166C52">
            <w:pPr>
              <w:rPr>
                <w:rFonts w:ascii="Times New Roman" w:hAnsi="Times New Roman"/>
              </w:rPr>
            </w:pPr>
            <w:r>
              <w:rPr>
                <w:rFonts w:ascii="Times New Roman" w:hAnsi="Times New Roman"/>
              </w:rPr>
              <w:t>(0.1)</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Nitrate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sidRPr="009B2198">
              <w:rPr>
                <w:rFonts w:ascii="Times New Roman" w:hAnsi="Times New Roman"/>
              </w:rPr>
              <w:t>Monsoon 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62.1</w:t>
            </w:r>
          </w:p>
          <w:p w:rsidR="00D76821" w:rsidRDefault="00166C52">
            <w:pPr>
              <w:rPr>
                <w:rFonts w:ascii="Times New Roman" w:hAnsi="Times New Roman"/>
              </w:rPr>
            </w:pPr>
            <w:r>
              <w:rPr>
                <w:rFonts w:ascii="Times New Roman" w:hAnsi="Times New Roman"/>
              </w:rPr>
              <w:t>(12.0)</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27.8</w:t>
            </w:r>
          </w:p>
          <w:p w:rsidR="00D76821" w:rsidRDefault="00166C52">
            <w:pPr>
              <w:rPr>
                <w:rFonts w:ascii="Times New Roman" w:hAnsi="Times New Roman"/>
              </w:rPr>
            </w:pPr>
            <w:r>
              <w:rPr>
                <w:rFonts w:ascii="Times New Roman" w:hAnsi="Times New Roman"/>
              </w:rPr>
              <w:t>(4.4)</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34.9</w:t>
            </w:r>
          </w:p>
          <w:p w:rsidR="00D76821" w:rsidRDefault="00166C52">
            <w:pPr>
              <w:rPr>
                <w:rFonts w:ascii="Times New Roman" w:hAnsi="Times New Roman"/>
              </w:rPr>
            </w:pPr>
            <w:r>
              <w:rPr>
                <w:rFonts w:ascii="Times New Roman" w:hAnsi="Times New Roman"/>
              </w:rPr>
              <w:t>(7.4)</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59.2</w:t>
            </w:r>
          </w:p>
          <w:p w:rsidR="00D76821" w:rsidRDefault="00166C52">
            <w:pPr>
              <w:rPr>
                <w:rFonts w:ascii="Times New Roman" w:hAnsi="Times New Roman"/>
              </w:rPr>
            </w:pPr>
            <w:r>
              <w:rPr>
                <w:rFonts w:ascii="Times New Roman" w:hAnsi="Times New Roman"/>
              </w:rPr>
              <w:t>(3.5)</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Ammonium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Post-monsoon 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0.5</w:t>
            </w:r>
          </w:p>
          <w:p w:rsidR="00D76821" w:rsidRDefault="00166C52">
            <w:pPr>
              <w:rPr>
                <w:rFonts w:ascii="Times New Roman" w:hAnsi="Times New Roman"/>
              </w:rPr>
            </w:pPr>
            <w:r>
              <w:rPr>
                <w:rFonts w:ascii="Times New Roman" w:hAnsi="Times New Roman"/>
              </w:rPr>
              <w:t>(0.1)</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0.5</w:t>
            </w:r>
          </w:p>
          <w:p w:rsidR="00D76821" w:rsidRDefault="00166C52">
            <w:pPr>
              <w:rPr>
                <w:rFonts w:ascii="Times New Roman" w:hAnsi="Times New Roman"/>
              </w:rPr>
            </w:pPr>
            <w:r>
              <w:rPr>
                <w:rFonts w:ascii="Times New Roman" w:hAnsi="Times New Roman"/>
              </w:rPr>
              <w:t>(0.1)</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0.6</w:t>
            </w:r>
          </w:p>
          <w:p w:rsidR="00D76821" w:rsidRDefault="00166C52">
            <w:pPr>
              <w:rPr>
                <w:rFonts w:ascii="Times New Roman" w:hAnsi="Times New Roman"/>
              </w:rPr>
            </w:pPr>
            <w:r>
              <w:rPr>
                <w:rFonts w:ascii="Times New Roman" w:hAnsi="Times New Roman"/>
              </w:rPr>
              <w:t>(0.4)</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0.6</w:t>
            </w:r>
          </w:p>
          <w:p w:rsidR="00D76821" w:rsidRDefault="00166C52">
            <w:pPr>
              <w:rPr>
                <w:rFonts w:ascii="Times New Roman" w:hAnsi="Times New Roman"/>
              </w:rPr>
            </w:pPr>
            <w:r>
              <w:rPr>
                <w:rFonts w:ascii="Times New Roman" w:hAnsi="Times New Roman"/>
              </w:rPr>
              <w:t>(0.1)</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Nitrate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6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Post-monsoon 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92.0</w:t>
            </w:r>
          </w:p>
          <w:p w:rsidR="00D76821" w:rsidRDefault="00166C52">
            <w:pPr>
              <w:rPr>
                <w:rFonts w:ascii="Times New Roman" w:hAnsi="Times New Roman"/>
              </w:rPr>
            </w:pPr>
            <w:r>
              <w:rPr>
                <w:rFonts w:ascii="Times New Roman" w:hAnsi="Times New Roman"/>
              </w:rPr>
              <w:t>(21.0)</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43.9</w:t>
            </w:r>
          </w:p>
          <w:p w:rsidR="00D76821" w:rsidRDefault="00166C52">
            <w:pPr>
              <w:rPr>
                <w:rFonts w:ascii="Times New Roman" w:hAnsi="Times New Roman"/>
              </w:rPr>
            </w:pPr>
            <w:r>
              <w:rPr>
                <w:rFonts w:ascii="Times New Roman" w:hAnsi="Times New Roman"/>
              </w:rPr>
              <w:t>(6.6)</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56.37</w:t>
            </w:r>
          </w:p>
          <w:p w:rsidR="00D76821" w:rsidRDefault="00166C52">
            <w:pPr>
              <w:rPr>
                <w:rFonts w:ascii="Times New Roman" w:hAnsi="Times New Roman"/>
              </w:rPr>
            </w:pPr>
            <w:r>
              <w:rPr>
                <w:rFonts w:ascii="Times New Roman" w:hAnsi="Times New Roman"/>
              </w:rPr>
              <w:t>(9.8)</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47.6</w:t>
            </w:r>
          </w:p>
          <w:p w:rsidR="00D76821" w:rsidRDefault="00166C52">
            <w:pPr>
              <w:rPr>
                <w:rFonts w:ascii="Times New Roman" w:hAnsi="Times New Roman"/>
              </w:rPr>
            </w:pPr>
            <w:r>
              <w:rPr>
                <w:rFonts w:ascii="Times New Roman" w:hAnsi="Times New Roman"/>
              </w:rPr>
              <w:t>(7.7)</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Ammonium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7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2011</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3.2</w:t>
            </w:r>
          </w:p>
          <w:p w:rsidR="00D76821" w:rsidRDefault="00166C52">
            <w:pPr>
              <w:rPr>
                <w:rFonts w:ascii="Times New Roman" w:hAnsi="Times New Roman"/>
              </w:rPr>
            </w:pPr>
            <w:r>
              <w:rPr>
                <w:rFonts w:ascii="Times New Roman" w:hAnsi="Times New Roman"/>
              </w:rPr>
              <w:t>(1.3)</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0.2</w:t>
            </w:r>
          </w:p>
          <w:p w:rsidR="00D76821" w:rsidRDefault="00166C52">
            <w:pPr>
              <w:rPr>
                <w:rFonts w:ascii="Times New Roman" w:hAnsi="Times New Roman"/>
              </w:rPr>
            </w:pPr>
            <w:r>
              <w:rPr>
                <w:rFonts w:ascii="Times New Roman" w:hAnsi="Times New Roman"/>
              </w:rPr>
              <w:t>(0.1)</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0.2</w:t>
            </w:r>
          </w:p>
          <w:p w:rsidR="00D76821" w:rsidRDefault="00166C52">
            <w:pPr>
              <w:rPr>
                <w:rFonts w:ascii="Times New Roman" w:hAnsi="Times New Roman"/>
              </w:rPr>
            </w:pPr>
            <w:r>
              <w:rPr>
                <w:rFonts w:ascii="Times New Roman" w:hAnsi="Times New Roman"/>
              </w:rPr>
              <w:t>(0.2)</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0.6</w:t>
            </w:r>
          </w:p>
          <w:p w:rsidR="00D76821" w:rsidRDefault="00166C52">
            <w:pPr>
              <w:rPr>
                <w:rFonts w:ascii="Times New Roman" w:hAnsi="Times New Roman"/>
              </w:rPr>
            </w:pPr>
            <w:r>
              <w:rPr>
                <w:rFonts w:ascii="Times New Roman" w:hAnsi="Times New Roman"/>
              </w:rPr>
              <w:t>(0.6)</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Nitrate availability</w:t>
            </w:r>
          </w:p>
          <w:p w:rsidR="00166C52" w:rsidRPr="00187B52" w:rsidRDefault="00166C52" w:rsidP="00703352">
            <w:pPr>
              <w:rPr>
                <w:rFonts w:ascii="Times New Roman" w:hAnsi="Times New Roman"/>
                <w:szCs w:val="22"/>
              </w:rPr>
            </w:pPr>
            <w:r w:rsidRPr="00187B52">
              <w:rPr>
                <w:rFonts w:ascii="Times New Roman" w:hAnsi="Times New Roman"/>
                <w:szCs w:val="22"/>
              </w:rPr>
              <w:t>µg 10 cm</w:t>
            </w:r>
            <w:r w:rsidRPr="00187B52">
              <w:rPr>
                <w:rFonts w:ascii="Times New Roman" w:hAnsi="Times New Roman"/>
                <w:szCs w:val="22"/>
                <w:vertAlign w:val="superscript"/>
              </w:rPr>
              <w:t>-2</w:t>
            </w:r>
            <w:r w:rsidRPr="00187B52">
              <w:rPr>
                <w:rFonts w:ascii="Times New Roman" w:hAnsi="Times New Roman"/>
                <w:szCs w:val="22"/>
              </w:rPr>
              <w:t xml:space="preserve"> 7 week</w:t>
            </w:r>
            <w:r w:rsidRPr="00187B52">
              <w:rPr>
                <w:rFonts w:ascii="Times New Roman" w:hAnsi="Times New Roman"/>
                <w:szCs w:val="22"/>
                <w:vertAlign w:val="superscript"/>
              </w:rPr>
              <w:t>-1</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2011</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234.8</w:t>
            </w:r>
          </w:p>
          <w:p w:rsidR="00D76821" w:rsidRDefault="00166C52">
            <w:pPr>
              <w:rPr>
                <w:rFonts w:ascii="Times New Roman" w:hAnsi="Times New Roman"/>
              </w:rPr>
            </w:pPr>
            <w:r>
              <w:rPr>
                <w:rFonts w:ascii="Times New Roman" w:hAnsi="Times New Roman"/>
              </w:rPr>
              <w:t>(19.6)</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172.3</w:t>
            </w:r>
          </w:p>
          <w:p w:rsidR="00D76821" w:rsidRDefault="00166C52">
            <w:pPr>
              <w:rPr>
                <w:rFonts w:ascii="Times New Roman" w:hAnsi="Times New Roman"/>
              </w:rPr>
            </w:pPr>
            <w:r>
              <w:rPr>
                <w:rFonts w:ascii="Times New Roman" w:hAnsi="Times New Roman"/>
              </w:rPr>
              <w:t>(42.9)</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122.3</w:t>
            </w:r>
          </w:p>
          <w:p w:rsidR="00D76821" w:rsidRDefault="00166C52">
            <w:pPr>
              <w:rPr>
                <w:rFonts w:ascii="Times New Roman" w:hAnsi="Times New Roman"/>
              </w:rPr>
            </w:pPr>
            <w:r>
              <w:rPr>
                <w:rFonts w:ascii="Times New Roman" w:hAnsi="Times New Roman"/>
              </w:rPr>
              <w:t>(11.1)</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199.2</w:t>
            </w:r>
            <w:r>
              <w:rPr>
                <w:rFonts w:ascii="Times New Roman" w:hAnsi="Times New Roman"/>
              </w:rPr>
              <w:br/>
              <w:t>(19.3)</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Potential mineralization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 30 d</w:t>
            </w:r>
            <w:r w:rsidRPr="009B2198">
              <w:rPr>
                <w:rFonts w:ascii="Times New Roman" w:hAnsi="Times New Roman"/>
              </w:rPr>
              <w:t>ays</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-873.8</w:t>
            </w:r>
          </w:p>
          <w:p w:rsidR="00D76821" w:rsidRDefault="00166C52">
            <w:pPr>
              <w:rPr>
                <w:rFonts w:ascii="Times New Roman" w:hAnsi="Times New Roman"/>
              </w:rPr>
            </w:pPr>
            <w:r>
              <w:rPr>
                <w:rFonts w:ascii="Times New Roman" w:hAnsi="Times New Roman"/>
              </w:rPr>
              <w:t>(185.1)</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-1436.5</w:t>
            </w:r>
          </w:p>
          <w:p w:rsidR="00D76821" w:rsidRDefault="00166C52">
            <w:pPr>
              <w:rPr>
                <w:rFonts w:ascii="Times New Roman" w:hAnsi="Times New Roman"/>
              </w:rPr>
            </w:pPr>
            <w:r>
              <w:rPr>
                <w:rFonts w:ascii="Times New Roman" w:hAnsi="Times New Roman"/>
              </w:rPr>
              <w:t>(152.8)</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-17.27</w:t>
            </w:r>
          </w:p>
          <w:p w:rsidR="00D76821" w:rsidRDefault="00166C52">
            <w:pPr>
              <w:rPr>
                <w:rFonts w:ascii="Times New Roman" w:hAnsi="Times New Roman"/>
              </w:rPr>
            </w:pPr>
            <w:r>
              <w:rPr>
                <w:rFonts w:ascii="Times New Roman" w:hAnsi="Times New Roman"/>
              </w:rPr>
              <w:t>(215.1)</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-116.8</w:t>
            </w:r>
          </w:p>
          <w:p w:rsidR="00D76821" w:rsidRDefault="00166C52">
            <w:pPr>
              <w:rPr>
                <w:rFonts w:ascii="Times New Roman" w:hAnsi="Times New Roman"/>
              </w:rPr>
            </w:pPr>
            <w:r>
              <w:rPr>
                <w:rFonts w:ascii="Times New Roman" w:hAnsi="Times New Roman"/>
              </w:rPr>
              <w:t>(183.7)</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Potential nitrification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 30 days</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3373.2</w:t>
            </w:r>
            <w:r>
              <w:rPr>
                <w:rFonts w:ascii="Times New Roman" w:hAnsi="Times New Roman"/>
              </w:rPr>
              <w:br/>
              <w:t>(614.6)</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2869.2</w:t>
            </w:r>
          </w:p>
          <w:p w:rsidR="00D76821" w:rsidRDefault="00166C52">
            <w:pPr>
              <w:rPr>
                <w:rFonts w:ascii="Times New Roman" w:hAnsi="Times New Roman"/>
              </w:rPr>
            </w:pPr>
            <w:r>
              <w:rPr>
                <w:rFonts w:ascii="Times New Roman" w:hAnsi="Times New Roman"/>
              </w:rPr>
              <w:t>(326.6)</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2322.0</w:t>
            </w:r>
          </w:p>
          <w:p w:rsidR="00D76821" w:rsidRDefault="00166C52">
            <w:pPr>
              <w:rPr>
                <w:rFonts w:ascii="Times New Roman" w:hAnsi="Times New Roman"/>
              </w:rPr>
            </w:pPr>
            <w:r>
              <w:rPr>
                <w:rFonts w:ascii="Times New Roman" w:hAnsi="Times New Roman"/>
              </w:rPr>
              <w:t>(216.0)</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3597.8</w:t>
            </w:r>
          </w:p>
          <w:p w:rsidR="00D76821" w:rsidRDefault="00166C52">
            <w:pPr>
              <w:rPr>
                <w:rFonts w:ascii="Times New Roman" w:hAnsi="Times New Roman"/>
              </w:rPr>
            </w:pPr>
            <w:r>
              <w:rPr>
                <w:rFonts w:ascii="Times New Roman" w:hAnsi="Times New Roman"/>
              </w:rPr>
              <w:t>(482.3)</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Potential mineralization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 60 d</w:t>
            </w:r>
            <w:r w:rsidRPr="009B2198">
              <w:rPr>
                <w:rFonts w:ascii="Times New Roman" w:hAnsi="Times New Roman"/>
              </w:rPr>
              <w:t>ays</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-777.6</w:t>
            </w:r>
          </w:p>
          <w:p w:rsidR="00D76821" w:rsidRDefault="00166C52">
            <w:pPr>
              <w:rPr>
                <w:rFonts w:ascii="Times New Roman" w:hAnsi="Times New Roman"/>
              </w:rPr>
            </w:pPr>
            <w:r>
              <w:rPr>
                <w:rFonts w:ascii="Times New Roman" w:hAnsi="Times New Roman"/>
              </w:rPr>
              <w:t>(328.0)</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-1149.6</w:t>
            </w:r>
          </w:p>
          <w:p w:rsidR="00D76821" w:rsidRDefault="00166C52">
            <w:pPr>
              <w:rPr>
                <w:rFonts w:ascii="Times New Roman" w:hAnsi="Times New Roman"/>
              </w:rPr>
            </w:pPr>
            <w:r>
              <w:rPr>
                <w:rFonts w:ascii="Times New Roman" w:hAnsi="Times New Roman"/>
              </w:rPr>
              <w:t>(357.9)</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414.5</w:t>
            </w:r>
            <w:r>
              <w:rPr>
                <w:rFonts w:ascii="Times New Roman" w:hAnsi="Times New Roman"/>
              </w:rPr>
              <w:br/>
              <w:t>(212.5)</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198.5</w:t>
            </w:r>
          </w:p>
          <w:p w:rsidR="00D76821" w:rsidRDefault="00166C52">
            <w:pPr>
              <w:rPr>
                <w:rFonts w:ascii="Times New Roman" w:hAnsi="Times New Roman"/>
              </w:rPr>
            </w:pPr>
            <w:r>
              <w:rPr>
                <w:rFonts w:ascii="Times New Roman" w:hAnsi="Times New Roman"/>
              </w:rPr>
              <w:t>(274.1)</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Potential nitrification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2008, 60 days</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7070.0</w:t>
            </w:r>
          </w:p>
          <w:p w:rsidR="00D76821" w:rsidRDefault="00166C52">
            <w:pPr>
              <w:rPr>
                <w:rFonts w:ascii="Times New Roman" w:hAnsi="Times New Roman"/>
              </w:rPr>
            </w:pPr>
            <w:r>
              <w:rPr>
                <w:rFonts w:ascii="Times New Roman" w:hAnsi="Times New Roman"/>
              </w:rPr>
              <w:t>(756.2)</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7047.6</w:t>
            </w:r>
          </w:p>
          <w:p w:rsidR="00D76821" w:rsidRDefault="00166C52">
            <w:pPr>
              <w:rPr>
                <w:rFonts w:ascii="Times New Roman" w:hAnsi="Times New Roman"/>
              </w:rPr>
            </w:pPr>
            <w:r>
              <w:rPr>
                <w:rFonts w:ascii="Times New Roman" w:hAnsi="Times New Roman"/>
              </w:rPr>
              <w:t>(858.2)</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6270.3</w:t>
            </w:r>
          </w:p>
          <w:p w:rsidR="00D76821" w:rsidRDefault="00166C52">
            <w:pPr>
              <w:rPr>
                <w:rFonts w:ascii="Times New Roman" w:hAnsi="Times New Roman"/>
              </w:rPr>
            </w:pPr>
            <w:r>
              <w:rPr>
                <w:rFonts w:ascii="Times New Roman" w:hAnsi="Times New Roman"/>
              </w:rPr>
              <w:t>(592.6)</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8106.0</w:t>
            </w:r>
          </w:p>
          <w:p w:rsidR="00D76821" w:rsidRDefault="00166C52">
            <w:pPr>
              <w:rPr>
                <w:rFonts w:ascii="Times New Roman" w:hAnsi="Times New Roman"/>
              </w:rPr>
            </w:pPr>
            <w:r>
              <w:rPr>
                <w:rFonts w:ascii="Times New Roman" w:hAnsi="Times New Roman"/>
              </w:rPr>
              <w:t>(1006.1)</w:t>
            </w:r>
          </w:p>
        </w:tc>
      </w:tr>
      <w:tr w:rsidR="00166C52" w:rsidRPr="00DE3C3E">
        <w:trPr>
          <w:trHeight w:val="288"/>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Net mineralization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-13.5</w:t>
            </w:r>
          </w:p>
          <w:p w:rsidR="00D76821" w:rsidRDefault="00166C52">
            <w:pPr>
              <w:rPr>
                <w:rFonts w:ascii="Times New Roman" w:hAnsi="Times New Roman"/>
              </w:rPr>
            </w:pPr>
            <w:r>
              <w:rPr>
                <w:rFonts w:ascii="Times New Roman" w:hAnsi="Times New Roman"/>
              </w:rPr>
              <w:t>(112.4)</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-220.18</w:t>
            </w:r>
          </w:p>
          <w:p w:rsidR="00D76821" w:rsidRDefault="00166C52">
            <w:pPr>
              <w:rPr>
                <w:rFonts w:ascii="Times New Roman" w:hAnsi="Times New Roman"/>
              </w:rPr>
            </w:pPr>
            <w:r>
              <w:rPr>
                <w:rFonts w:ascii="Times New Roman" w:hAnsi="Times New Roman"/>
              </w:rPr>
              <w:t>(176.4)</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-157.7</w:t>
            </w:r>
          </w:p>
          <w:p w:rsidR="00D76821" w:rsidRDefault="00166C52">
            <w:pPr>
              <w:rPr>
                <w:rFonts w:ascii="Times New Roman" w:hAnsi="Times New Roman"/>
              </w:rPr>
            </w:pPr>
            <w:r>
              <w:rPr>
                <w:rFonts w:ascii="Times New Roman" w:hAnsi="Times New Roman"/>
              </w:rPr>
              <w:t>(63.2)</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-19.1</w:t>
            </w:r>
          </w:p>
          <w:p w:rsidR="00D76821" w:rsidRDefault="00166C52">
            <w:pPr>
              <w:rPr>
                <w:rFonts w:ascii="Times New Roman" w:hAnsi="Times New Roman"/>
              </w:rPr>
            </w:pPr>
            <w:r>
              <w:rPr>
                <w:rFonts w:ascii="Times New Roman" w:hAnsi="Times New Roman"/>
              </w:rPr>
              <w:t>(54.5)</w:t>
            </w:r>
          </w:p>
        </w:tc>
      </w:tr>
      <w:tr w:rsidR="00166C52" w:rsidRPr="00DE3C3E">
        <w:trPr>
          <w:trHeight w:val="666"/>
        </w:trPr>
        <w:tc>
          <w:tcPr>
            <w:tcW w:w="2718" w:type="dxa"/>
            <w:tcBorders>
              <w:top w:val="nil"/>
              <w:left w:val="nil"/>
              <w:bottom w:val="nil"/>
              <w:right w:val="nil"/>
            </w:tcBorders>
            <w:vAlign w:val="center"/>
          </w:tcPr>
          <w:p w:rsidR="00166C52" w:rsidRPr="00187B52" w:rsidRDefault="00BC1FAC" w:rsidP="00703352">
            <w:pPr>
              <w:rPr>
                <w:rFonts w:ascii="Times New Roman" w:hAnsi="Times New Roman"/>
                <w:szCs w:val="22"/>
              </w:rPr>
            </w:pPr>
            <w:r w:rsidRPr="00BC1FAC">
              <w:rPr>
                <w:rFonts w:ascii="Times New Roman" w:hAnsi="Times New Roman"/>
                <w:szCs w:val="22"/>
              </w:rPr>
              <w:t>Net nitrification</w:t>
            </w:r>
          </w:p>
          <w:p w:rsidR="00166C52" w:rsidRPr="00187B52" w:rsidRDefault="00166C52" w:rsidP="00703352">
            <w:pPr>
              <w:rPr>
                <w:rFonts w:ascii="Times New Roman" w:hAnsi="Times New Roman"/>
              </w:rPr>
            </w:pPr>
            <w:r w:rsidRPr="00187B52">
              <w:rPr>
                <w:rFonts w:ascii="Times New Roman" w:hAnsi="Times New Roman"/>
                <w:szCs w:val="22"/>
              </w:rPr>
              <w:t>mg m</w:t>
            </w:r>
            <w:r w:rsidRPr="00187B52">
              <w:rPr>
                <w:rFonts w:ascii="Times New Roman" w:hAnsi="Times New Roman"/>
                <w:szCs w:val="22"/>
                <w:vertAlign w:val="superscript"/>
              </w:rPr>
              <w:t>-2</w:t>
            </w:r>
          </w:p>
        </w:tc>
        <w:tc>
          <w:tcPr>
            <w:tcW w:w="2160" w:type="dxa"/>
            <w:tcBorders>
              <w:top w:val="nil"/>
              <w:left w:val="nil"/>
              <w:bottom w:val="nil"/>
              <w:right w:val="nil"/>
            </w:tcBorders>
            <w:vAlign w:val="center"/>
          </w:tcPr>
          <w:p w:rsidR="00D76821" w:rsidRDefault="00166C52">
            <w:pPr>
              <w:rPr>
                <w:rFonts w:ascii="Times New Roman" w:hAnsi="Times New Roman"/>
              </w:rPr>
            </w:pPr>
            <w:r>
              <w:rPr>
                <w:rFonts w:ascii="Times New Roman" w:hAnsi="Times New Roman"/>
              </w:rPr>
              <w:t>2009</w:t>
            </w:r>
          </w:p>
        </w:tc>
        <w:tc>
          <w:tcPr>
            <w:tcW w:w="1174" w:type="dxa"/>
            <w:tcBorders>
              <w:top w:val="nil"/>
              <w:left w:val="nil"/>
              <w:bottom w:val="nil"/>
            </w:tcBorders>
            <w:vAlign w:val="center"/>
          </w:tcPr>
          <w:p w:rsidR="00D76821" w:rsidRDefault="00166C52">
            <w:pPr>
              <w:rPr>
                <w:rFonts w:ascii="Times New Roman" w:hAnsi="Times New Roman"/>
              </w:rPr>
            </w:pPr>
            <w:r>
              <w:rPr>
                <w:rFonts w:ascii="Times New Roman" w:hAnsi="Times New Roman"/>
              </w:rPr>
              <w:t>2567.7</w:t>
            </w:r>
          </w:p>
          <w:p w:rsidR="00D76821" w:rsidRDefault="00166C52">
            <w:pPr>
              <w:rPr>
                <w:rFonts w:ascii="Times New Roman" w:hAnsi="Times New Roman"/>
              </w:rPr>
            </w:pPr>
            <w:r>
              <w:rPr>
                <w:rFonts w:ascii="Times New Roman" w:hAnsi="Times New Roman"/>
              </w:rPr>
              <w:t>(73.9)</w:t>
            </w:r>
          </w:p>
        </w:tc>
        <w:tc>
          <w:tcPr>
            <w:tcW w:w="1175" w:type="dxa"/>
            <w:tcBorders>
              <w:top w:val="nil"/>
              <w:bottom w:val="nil"/>
            </w:tcBorders>
            <w:vAlign w:val="center"/>
          </w:tcPr>
          <w:p w:rsidR="00D76821" w:rsidRDefault="00166C52">
            <w:pPr>
              <w:rPr>
                <w:rFonts w:ascii="Times New Roman" w:hAnsi="Times New Roman"/>
              </w:rPr>
            </w:pPr>
            <w:r>
              <w:rPr>
                <w:rFonts w:ascii="Times New Roman" w:hAnsi="Times New Roman"/>
              </w:rPr>
              <w:t>3246.0</w:t>
            </w:r>
          </w:p>
          <w:p w:rsidR="00D76821" w:rsidRDefault="00166C52">
            <w:pPr>
              <w:rPr>
                <w:rFonts w:ascii="Times New Roman" w:hAnsi="Times New Roman"/>
              </w:rPr>
            </w:pPr>
            <w:r>
              <w:rPr>
                <w:rFonts w:ascii="Times New Roman" w:hAnsi="Times New Roman"/>
              </w:rPr>
              <w:t>(408.3)</w:t>
            </w:r>
          </w:p>
        </w:tc>
        <w:tc>
          <w:tcPr>
            <w:tcW w:w="1174" w:type="dxa"/>
            <w:tcBorders>
              <w:top w:val="nil"/>
              <w:bottom w:val="nil"/>
            </w:tcBorders>
            <w:vAlign w:val="center"/>
          </w:tcPr>
          <w:p w:rsidR="00D76821" w:rsidRDefault="00166C52">
            <w:pPr>
              <w:rPr>
                <w:rFonts w:ascii="Times New Roman" w:hAnsi="Times New Roman"/>
              </w:rPr>
            </w:pPr>
            <w:r>
              <w:rPr>
                <w:rFonts w:ascii="Times New Roman" w:hAnsi="Times New Roman"/>
              </w:rPr>
              <w:t>3022.1</w:t>
            </w:r>
          </w:p>
          <w:p w:rsidR="00D76821" w:rsidRDefault="00166C52">
            <w:pPr>
              <w:rPr>
                <w:rFonts w:ascii="Times New Roman" w:hAnsi="Times New Roman"/>
              </w:rPr>
            </w:pPr>
            <w:r>
              <w:rPr>
                <w:rFonts w:ascii="Times New Roman" w:hAnsi="Times New Roman"/>
              </w:rPr>
              <w:t>(745.8)</w:t>
            </w:r>
          </w:p>
        </w:tc>
        <w:tc>
          <w:tcPr>
            <w:tcW w:w="1175" w:type="dxa"/>
            <w:tcBorders>
              <w:top w:val="nil"/>
              <w:bottom w:val="nil"/>
              <w:right w:val="nil"/>
            </w:tcBorders>
            <w:vAlign w:val="center"/>
          </w:tcPr>
          <w:p w:rsidR="00D76821" w:rsidRDefault="00166C52">
            <w:pPr>
              <w:rPr>
                <w:rFonts w:ascii="Times New Roman" w:hAnsi="Times New Roman"/>
              </w:rPr>
            </w:pPr>
            <w:r>
              <w:rPr>
                <w:rFonts w:ascii="Times New Roman" w:hAnsi="Times New Roman"/>
              </w:rPr>
              <w:t>2748.6</w:t>
            </w:r>
          </w:p>
          <w:p w:rsidR="00D76821" w:rsidRDefault="00166C52">
            <w:pPr>
              <w:rPr>
                <w:rFonts w:ascii="Times New Roman" w:hAnsi="Times New Roman"/>
              </w:rPr>
            </w:pPr>
            <w:r>
              <w:rPr>
                <w:rFonts w:ascii="Times New Roman" w:hAnsi="Times New Roman"/>
              </w:rPr>
              <w:t>(769.0)</w:t>
            </w:r>
          </w:p>
        </w:tc>
      </w:tr>
      <w:tr w:rsidR="00166C52" w:rsidRPr="00DE3C3E">
        <w:trPr>
          <w:trHeight w:val="630"/>
        </w:trPr>
        <w:tc>
          <w:tcPr>
            <w:tcW w:w="2718" w:type="dxa"/>
            <w:tcBorders>
              <w:top w:val="nil"/>
              <w:left w:val="nil"/>
              <w:bottom w:val="single" w:sz="4" w:space="0" w:color="auto"/>
              <w:right w:val="nil"/>
            </w:tcBorders>
            <w:vAlign w:val="center"/>
          </w:tcPr>
          <w:p w:rsidR="00166C52" w:rsidRPr="00187B52" w:rsidRDefault="00BC1FAC" w:rsidP="00703352">
            <w:pPr>
              <w:rPr>
                <w:rFonts w:ascii="Times New Roman" w:hAnsi="Times New Roman"/>
              </w:rPr>
            </w:pPr>
            <w:r w:rsidRPr="00BC1FAC">
              <w:rPr>
                <w:rFonts w:ascii="Times New Roman" w:hAnsi="Times New Roman"/>
              </w:rPr>
              <w:t>AmoA abundance</w:t>
            </w:r>
          </w:p>
          <w:p w:rsidR="00166C52" w:rsidRPr="00187B52" w:rsidRDefault="00166C52" w:rsidP="00703352">
            <w:pPr>
              <w:rPr>
                <w:rFonts w:ascii="Times New Roman" w:hAnsi="Times New Roman"/>
              </w:rPr>
            </w:pPr>
            <w:r w:rsidRPr="00187B52">
              <w:rPr>
                <w:rFonts w:ascii="Times New Roman" w:hAnsi="Times New Roman"/>
              </w:rPr>
              <w:t>copy # ng</w:t>
            </w:r>
            <w:r w:rsidRPr="00187B52">
              <w:rPr>
                <w:rFonts w:ascii="Times New Roman" w:hAnsi="Times New Roman"/>
                <w:vertAlign w:val="superscript"/>
              </w:rPr>
              <w:t>-1</w:t>
            </w:r>
            <w:r w:rsidRPr="00187B52">
              <w:rPr>
                <w:rFonts w:ascii="Times New Roman" w:hAnsi="Times New Roman"/>
              </w:rPr>
              <w:t xml:space="preserve"> DNA</w:t>
            </w:r>
          </w:p>
        </w:tc>
        <w:tc>
          <w:tcPr>
            <w:tcW w:w="2160" w:type="dxa"/>
            <w:tcBorders>
              <w:top w:val="nil"/>
              <w:left w:val="nil"/>
              <w:bottom w:val="single" w:sz="4" w:space="0" w:color="auto"/>
              <w:right w:val="nil"/>
            </w:tcBorders>
            <w:vAlign w:val="center"/>
          </w:tcPr>
          <w:p w:rsidR="00D76821" w:rsidRDefault="00166C52">
            <w:pPr>
              <w:rPr>
                <w:rFonts w:ascii="Times New Roman" w:hAnsi="Times New Roman"/>
              </w:rPr>
            </w:pPr>
            <w:r>
              <w:rPr>
                <w:rFonts w:ascii="Times New Roman" w:hAnsi="Times New Roman"/>
              </w:rPr>
              <w:t>2008</w:t>
            </w:r>
          </w:p>
        </w:tc>
        <w:tc>
          <w:tcPr>
            <w:tcW w:w="1174" w:type="dxa"/>
            <w:tcBorders>
              <w:top w:val="nil"/>
              <w:left w:val="nil"/>
              <w:bottom w:val="single" w:sz="4" w:space="0" w:color="auto"/>
            </w:tcBorders>
            <w:vAlign w:val="center"/>
          </w:tcPr>
          <w:p w:rsidR="00D76821" w:rsidRDefault="00166C52">
            <w:pPr>
              <w:rPr>
                <w:rFonts w:ascii="Times New Roman" w:hAnsi="Times New Roman"/>
              </w:rPr>
            </w:pPr>
            <w:r w:rsidRPr="00987C91">
              <w:rPr>
                <w:rFonts w:ascii="Times New Roman" w:hAnsi="Times New Roman"/>
              </w:rPr>
              <w:t>1097.0 (142.1)</w:t>
            </w:r>
          </w:p>
        </w:tc>
        <w:tc>
          <w:tcPr>
            <w:tcW w:w="1175" w:type="dxa"/>
            <w:tcBorders>
              <w:top w:val="nil"/>
              <w:bottom w:val="single" w:sz="4" w:space="0" w:color="auto"/>
            </w:tcBorders>
            <w:vAlign w:val="center"/>
          </w:tcPr>
          <w:p w:rsidR="00D76821" w:rsidRDefault="00166C52">
            <w:pPr>
              <w:rPr>
                <w:rFonts w:ascii="Times New Roman" w:hAnsi="Times New Roman"/>
              </w:rPr>
            </w:pPr>
            <w:r w:rsidRPr="00987C91">
              <w:rPr>
                <w:rFonts w:ascii="Times New Roman" w:hAnsi="Times New Roman"/>
              </w:rPr>
              <w:t>2284.0 (950.6)</w:t>
            </w:r>
          </w:p>
        </w:tc>
        <w:tc>
          <w:tcPr>
            <w:tcW w:w="1174" w:type="dxa"/>
            <w:tcBorders>
              <w:top w:val="nil"/>
              <w:bottom w:val="single" w:sz="4" w:space="0" w:color="auto"/>
            </w:tcBorders>
            <w:vAlign w:val="center"/>
          </w:tcPr>
          <w:p w:rsidR="00D76821" w:rsidRDefault="00166C52">
            <w:pPr>
              <w:rPr>
                <w:rFonts w:ascii="Times New Roman" w:hAnsi="Times New Roman"/>
              </w:rPr>
            </w:pPr>
            <w:r w:rsidRPr="00987C91">
              <w:rPr>
                <w:rFonts w:ascii="Times New Roman" w:hAnsi="Times New Roman"/>
              </w:rPr>
              <w:t>2190.5 (1233.0)</w:t>
            </w:r>
          </w:p>
        </w:tc>
        <w:tc>
          <w:tcPr>
            <w:tcW w:w="1175" w:type="dxa"/>
            <w:tcBorders>
              <w:top w:val="nil"/>
              <w:bottom w:val="single" w:sz="4" w:space="0" w:color="auto"/>
              <w:right w:val="nil"/>
            </w:tcBorders>
            <w:vAlign w:val="center"/>
          </w:tcPr>
          <w:p w:rsidR="00D76821" w:rsidRDefault="00166C52">
            <w:pPr>
              <w:rPr>
                <w:rFonts w:ascii="Times New Roman" w:hAnsi="Times New Roman"/>
              </w:rPr>
            </w:pPr>
            <w:r w:rsidRPr="00987C91">
              <w:rPr>
                <w:rFonts w:ascii="Times New Roman" w:hAnsi="Times New Roman"/>
              </w:rPr>
              <w:t>5595.6 (3065.1)</w:t>
            </w:r>
          </w:p>
        </w:tc>
      </w:tr>
    </w:tbl>
    <w:p w:rsidR="00074312" w:rsidRDefault="00074312" w:rsidP="00B946B1">
      <w:pPr>
        <w:tabs>
          <w:tab w:val="left" w:pos="720"/>
        </w:tabs>
        <w:spacing w:line="480" w:lineRule="auto"/>
        <w:rPr>
          <w:rFonts w:ascii="Times New Roman" w:hAnsi="Times New Roman"/>
        </w:rPr>
      </w:pPr>
    </w:p>
    <w:p w:rsidR="00074312" w:rsidRDefault="00074312" w:rsidP="00074312">
      <w:pPr>
        <w:spacing w:after="240"/>
        <w:rPr>
          <w:rFonts w:ascii="Times New Roman" w:hAnsi="Times New Roman"/>
        </w:rPr>
      </w:pPr>
      <w:r w:rsidRPr="009E6A54">
        <w:rPr>
          <w:rFonts w:ascii="Times New Roman" w:hAnsi="Times New Roman"/>
          <w:b/>
        </w:rPr>
        <w:t xml:space="preserve">Table </w:t>
      </w:r>
      <w:r>
        <w:rPr>
          <w:rFonts w:ascii="Times New Roman" w:hAnsi="Times New Roman"/>
          <w:b/>
        </w:rPr>
        <w:t>5</w:t>
      </w:r>
      <w:r w:rsidRPr="009E6A54">
        <w:rPr>
          <w:rFonts w:ascii="Times New Roman" w:hAnsi="Times New Roman"/>
          <w:b/>
        </w:rPr>
        <w:t>.</w:t>
      </w:r>
      <w:r>
        <w:rPr>
          <w:rFonts w:ascii="Times New Roman" w:hAnsi="Times New Roman"/>
        </w:rPr>
        <w:t xml:space="preserve"> Mean (± 1 standard error) for </w:t>
      </w:r>
      <w:r w:rsidRPr="00E231CF">
        <w:rPr>
          <w:rFonts w:ascii="Times New Roman" w:hAnsi="Times New Roman"/>
        </w:rPr>
        <w:t>litter biomass, nitrogen availability, potential nitrogen mineralization, net-nitrogen minera</w:t>
      </w:r>
      <w:r>
        <w:rPr>
          <w:rFonts w:ascii="Times New Roman" w:hAnsi="Times New Roman"/>
        </w:rPr>
        <w:t>lization, and amoA abundance by tree type.</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A0"/>
      </w:tblPr>
      <w:tblGrid>
        <w:gridCol w:w="4968"/>
        <w:gridCol w:w="1980"/>
        <w:gridCol w:w="1170"/>
        <w:gridCol w:w="990"/>
      </w:tblGrid>
      <w:tr w:rsidR="00074312" w:rsidRPr="003B7D71">
        <w:trPr>
          <w:trHeight w:val="288"/>
        </w:trPr>
        <w:tc>
          <w:tcPr>
            <w:tcW w:w="4968" w:type="dxa"/>
            <w:tcBorders>
              <w:top w:val="double" w:sz="4" w:space="0" w:color="auto"/>
              <w:left w:val="nil"/>
              <w:bottom w:val="single" w:sz="4" w:space="0" w:color="auto"/>
              <w:right w:val="nil"/>
            </w:tcBorders>
            <w:vAlign w:val="center"/>
          </w:tcPr>
          <w:p w:rsidR="00074312" w:rsidRPr="0042540E" w:rsidRDefault="00074312" w:rsidP="00CF76C3">
            <w:pPr>
              <w:rPr>
                <w:rFonts w:ascii="Times New Roman" w:hAnsi="Times New Roman"/>
                <w:b/>
              </w:rPr>
            </w:pPr>
            <w:r w:rsidRPr="0042540E">
              <w:rPr>
                <w:rFonts w:ascii="Times New Roman" w:hAnsi="Times New Roman"/>
                <w:b/>
              </w:rPr>
              <w:t>Response variable</w:t>
            </w:r>
          </w:p>
        </w:tc>
        <w:tc>
          <w:tcPr>
            <w:tcW w:w="1980" w:type="dxa"/>
            <w:tcBorders>
              <w:top w:val="double" w:sz="4" w:space="0" w:color="auto"/>
              <w:left w:val="nil"/>
              <w:bottom w:val="single" w:sz="4" w:space="0" w:color="auto"/>
              <w:right w:val="nil"/>
            </w:tcBorders>
            <w:vAlign w:val="center"/>
          </w:tcPr>
          <w:p w:rsidR="00074312" w:rsidRDefault="00074312" w:rsidP="00CF76C3">
            <w:pPr>
              <w:rPr>
                <w:rFonts w:ascii="Times New Roman" w:hAnsi="Times New Roman"/>
                <w:b/>
              </w:rPr>
            </w:pPr>
            <w:r>
              <w:rPr>
                <w:rFonts w:ascii="Times New Roman" w:hAnsi="Times New Roman"/>
                <w:b/>
              </w:rPr>
              <w:t>Date</w:t>
            </w:r>
          </w:p>
        </w:tc>
        <w:tc>
          <w:tcPr>
            <w:tcW w:w="1170" w:type="dxa"/>
            <w:tcBorders>
              <w:top w:val="double" w:sz="4" w:space="0" w:color="auto"/>
              <w:left w:val="nil"/>
              <w:bottom w:val="single" w:sz="4" w:space="0" w:color="auto"/>
              <w:right w:val="nil"/>
            </w:tcBorders>
            <w:vAlign w:val="center"/>
          </w:tcPr>
          <w:p w:rsidR="00074312" w:rsidRPr="003B7D71" w:rsidRDefault="00074312" w:rsidP="00CF76C3">
            <w:pPr>
              <w:rPr>
                <w:rFonts w:ascii="Times New Roman" w:hAnsi="Times New Roman"/>
                <w:b/>
              </w:rPr>
            </w:pPr>
            <w:r>
              <w:rPr>
                <w:rFonts w:ascii="Times New Roman" w:hAnsi="Times New Roman"/>
                <w:b/>
              </w:rPr>
              <w:t>Juniper</w:t>
            </w:r>
          </w:p>
        </w:tc>
        <w:tc>
          <w:tcPr>
            <w:tcW w:w="990" w:type="dxa"/>
            <w:tcBorders>
              <w:top w:val="double" w:sz="4" w:space="0" w:color="auto"/>
              <w:left w:val="nil"/>
              <w:bottom w:val="single" w:sz="4" w:space="0" w:color="auto"/>
              <w:right w:val="nil"/>
            </w:tcBorders>
            <w:vAlign w:val="center"/>
          </w:tcPr>
          <w:p w:rsidR="00074312" w:rsidRPr="003B7D71" w:rsidRDefault="00074312" w:rsidP="00CF76C3">
            <w:pPr>
              <w:rPr>
                <w:rFonts w:ascii="Times New Roman" w:hAnsi="Times New Roman"/>
                <w:b/>
              </w:rPr>
            </w:pPr>
            <w:r>
              <w:rPr>
                <w:rFonts w:ascii="Times New Roman" w:hAnsi="Times New Roman"/>
                <w:b/>
              </w:rPr>
              <w:t>Piñon</w:t>
            </w:r>
          </w:p>
        </w:tc>
      </w:tr>
      <w:tr w:rsidR="00074312" w:rsidRPr="00987C91">
        <w:trPr>
          <w:trHeight w:val="544"/>
        </w:trPr>
        <w:tc>
          <w:tcPr>
            <w:tcW w:w="4968" w:type="dxa"/>
            <w:tcBorders>
              <w:top w:val="single" w:sz="4" w:space="0" w:color="auto"/>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Litter biomass (</w:t>
            </w:r>
            <w:r w:rsidRPr="00CF76C3">
              <w:rPr>
                <w:rFonts w:ascii="Times New Roman" w:hAnsi="Times New Roman"/>
              </w:rPr>
              <w:t>g dry mass m</w:t>
            </w:r>
            <w:r w:rsidRPr="00CF76C3">
              <w:rPr>
                <w:rFonts w:ascii="Times New Roman" w:hAnsi="Times New Roman"/>
                <w:vertAlign w:val="superscript"/>
              </w:rPr>
              <w:t>-2</w:t>
            </w:r>
            <w:r w:rsidRPr="00CF76C3">
              <w:rPr>
                <w:rFonts w:ascii="Times New Roman" w:hAnsi="Times New Roman"/>
              </w:rPr>
              <w:t xml:space="preserve"> year</w:t>
            </w:r>
            <w:r w:rsidRPr="00CF76C3">
              <w:rPr>
                <w:rFonts w:ascii="Times New Roman" w:hAnsi="Times New Roman"/>
                <w:vertAlign w:val="superscript"/>
              </w:rPr>
              <w:t>-1</w:t>
            </w:r>
            <w:r w:rsidRPr="00CF76C3">
              <w:rPr>
                <w:rFonts w:ascii="Times New Roman" w:hAnsi="Times New Roman"/>
              </w:rPr>
              <w:t>)</w:t>
            </w:r>
          </w:p>
        </w:tc>
        <w:tc>
          <w:tcPr>
            <w:tcW w:w="1980" w:type="dxa"/>
            <w:tcBorders>
              <w:top w:val="single" w:sz="4" w:space="0" w:color="auto"/>
              <w:left w:val="nil"/>
              <w:bottom w:val="nil"/>
              <w:right w:val="nil"/>
            </w:tcBorders>
            <w:vAlign w:val="center"/>
          </w:tcPr>
          <w:p w:rsidR="00074312" w:rsidRDefault="00074312" w:rsidP="00CF76C3">
            <w:pPr>
              <w:rPr>
                <w:rFonts w:ascii="Times New Roman" w:hAnsi="Times New Roman"/>
              </w:rPr>
            </w:pPr>
            <w:r>
              <w:rPr>
                <w:rFonts w:ascii="Times New Roman" w:hAnsi="Times New Roman"/>
              </w:rPr>
              <w:t>2007-2008</w:t>
            </w:r>
          </w:p>
        </w:tc>
        <w:tc>
          <w:tcPr>
            <w:tcW w:w="1170" w:type="dxa"/>
            <w:tcBorders>
              <w:top w:val="single" w:sz="4" w:space="0" w:color="auto"/>
              <w:left w:val="nil"/>
              <w:bottom w:val="nil"/>
              <w:right w:val="nil"/>
            </w:tcBorders>
            <w:vAlign w:val="center"/>
          </w:tcPr>
          <w:p w:rsidR="00074312" w:rsidRDefault="00074312" w:rsidP="00CF76C3">
            <w:pPr>
              <w:rPr>
                <w:rFonts w:ascii="Times New Roman" w:hAnsi="Times New Roman"/>
              </w:rPr>
            </w:pPr>
            <w:r>
              <w:rPr>
                <w:rFonts w:ascii="Times New Roman" w:hAnsi="Times New Roman"/>
              </w:rPr>
              <w:t>398.6</w:t>
            </w:r>
          </w:p>
          <w:p w:rsidR="00074312" w:rsidRPr="00987C91" w:rsidRDefault="00074312" w:rsidP="00CF76C3">
            <w:pPr>
              <w:rPr>
                <w:rFonts w:ascii="Times New Roman" w:hAnsi="Times New Roman"/>
              </w:rPr>
            </w:pPr>
            <w:r>
              <w:rPr>
                <w:rFonts w:ascii="Times New Roman" w:hAnsi="Times New Roman"/>
              </w:rPr>
              <w:t>(42.0)</w:t>
            </w:r>
          </w:p>
        </w:tc>
        <w:tc>
          <w:tcPr>
            <w:tcW w:w="990" w:type="dxa"/>
            <w:tcBorders>
              <w:top w:val="single" w:sz="4" w:space="0" w:color="auto"/>
              <w:left w:val="nil"/>
              <w:bottom w:val="nil"/>
              <w:right w:val="nil"/>
            </w:tcBorders>
            <w:vAlign w:val="center"/>
          </w:tcPr>
          <w:p w:rsidR="00074312" w:rsidRDefault="00074312" w:rsidP="00CF76C3">
            <w:pPr>
              <w:rPr>
                <w:rFonts w:ascii="Times New Roman" w:hAnsi="Times New Roman"/>
              </w:rPr>
            </w:pPr>
            <w:r>
              <w:rPr>
                <w:rFonts w:ascii="Times New Roman" w:hAnsi="Times New Roman"/>
              </w:rPr>
              <w:t xml:space="preserve">436.7 </w:t>
            </w:r>
          </w:p>
          <w:p w:rsidR="00074312" w:rsidRPr="00987C91" w:rsidRDefault="00074312" w:rsidP="00CF76C3">
            <w:pPr>
              <w:rPr>
                <w:rFonts w:ascii="Times New Roman" w:hAnsi="Times New Roman"/>
              </w:rPr>
            </w:pPr>
            <w:r>
              <w:rPr>
                <w:rFonts w:ascii="Times New Roman" w:hAnsi="Times New Roman"/>
              </w:rPr>
              <w:t>(34.9)</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Litter biomass (</w:t>
            </w:r>
            <w:r w:rsidRPr="00CF76C3">
              <w:rPr>
                <w:rFonts w:ascii="Times New Roman" w:hAnsi="Times New Roman"/>
              </w:rPr>
              <w:t>g dry mass m</w:t>
            </w:r>
            <w:r w:rsidRPr="00CF76C3">
              <w:rPr>
                <w:rFonts w:ascii="Times New Roman" w:hAnsi="Times New Roman"/>
                <w:vertAlign w:val="superscript"/>
              </w:rPr>
              <w:t>-2</w:t>
            </w:r>
            <w:r w:rsidRPr="00CF76C3">
              <w:rPr>
                <w:rFonts w:ascii="Times New Roman" w:hAnsi="Times New Roman"/>
              </w:rPr>
              <w:t xml:space="preserve"> year</w:t>
            </w:r>
            <w:r w:rsidRPr="00CF76C3">
              <w:rPr>
                <w:rFonts w:ascii="Times New Roman" w:hAnsi="Times New Roman"/>
                <w:vertAlign w:val="superscript"/>
              </w:rPr>
              <w:t>-1</w:t>
            </w:r>
            <w:r w:rsidRPr="00CF76C3">
              <w:rPr>
                <w:rFonts w:ascii="Times New Roman" w:hAnsi="Times New Roman"/>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2009-2010</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272.1</w:t>
            </w:r>
          </w:p>
          <w:p w:rsidR="00074312" w:rsidRDefault="00074312" w:rsidP="00CF76C3">
            <w:pPr>
              <w:rPr>
                <w:rFonts w:ascii="Times New Roman" w:hAnsi="Times New Roman"/>
              </w:rPr>
            </w:pPr>
            <w:r>
              <w:rPr>
                <w:rFonts w:ascii="Times New Roman" w:hAnsi="Times New Roman"/>
              </w:rPr>
              <w:t>(24.8)</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264.2</w:t>
            </w:r>
          </w:p>
          <w:p w:rsidR="00074312" w:rsidRDefault="00074312" w:rsidP="00CF76C3">
            <w:pPr>
              <w:rPr>
                <w:rFonts w:ascii="Times New Roman" w:hAnsi="Times New Roman"/>
              </w:rPr>
            </w:pPr>
            <w:r>
              <w:rPr>
                <w:rFonts w:ascii="Times New Roman" w:hAnsi="Times New Roman"/>
              </w:rPr>
              <w:t>(29.3)</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Ammonium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2008</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3.7</w:t>
            </w:r>
          </w:p>
          <w:p w:rsidR="00074312" w:rsidRPr="00987C91" w:rsidRDefault="00074312" w:rsidP="00CF76C3">
            <w:pPr>
              <w:rPr>
                <w:rFonts w:ascii="Times New Roman" w:hAnsi="Times New Roman"/>
              </w:rPr>
            </w:pPr>
            <w:r>
              <w:rPr>
                <w:rFonts w:ascii="Times New Roman" w:hAnsi="Times New Roman"/>
              </w:rPr>
              <w:t>(1.0)</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3.6</w:t>
            </w:r>
          </w:p>
          <w:p w:rsidR="00074312" w:rsidRPr="00987C91" w:rsidRDefault="00074312" w:rsidP="00CF76C3">
            <w:pPr>
              <w:rPr>
                <w:rFonts w:ascii="Times New Roman" w:hAnsi="Times New Roman"/>
              </w:rPr>
            </w:pPr>
            <w:r>
              <w:rPr>
                <w:rFonts w:ascii="Times New Roman" w:hAnsi="Times New Roman"/>
              </w:rPr>
              <w:t>(0.6)</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Nitrate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2008</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101.7</w:t>
            </w:r>
          </w:p>
          <w:p w:rsidR="00074312" w:rsidRPr="00987C91" w:rsidRDefault="00074312" w:rsidP="00CF76C3">
            <w:pPr>
              <w:rPr>
                <w:rFonts w:ascii="Times New Roman" w:hAnsi="Times New Roman"/>
              </w:rPr>
            </w:pPr>
            <w:r>
              <w:rPr>
                <w:rFonts w:ascii="Times New Roman" w:hAnsi="Times New Roman"/>
              </w:rPr>
              <w:t>(11.8)</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130.7</w:t>
            </w:r>
          </w:p>
          <w:p w:rsidR="00074312" w:rsidRPr="00987C91" w:rsidRDefault="00074312" w:rsidP="00CF76C3">
            <w:pPr>
              <w:rPr>
                <w:rFonts w:ascii="Times New Roman" w:hAnsi="Times New Roman"/>
              </w:rPr>
            </w:pPr>
            <w:r>
              <w:rPr>
                <w:rFonts w:ascii="Times New Roman" w:hAnsi="Times New Roman"/>
              </w:rPr>
              <w:t>(14.0)</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Ammonium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Pre-monsoon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1.1</w:t>
            </w:r>
          </w:p>
          <w:p w:rsidR="00074312" w:rsidRPr="00987C91" w:rsidRDefault="00074312" w:rsidP="00CF76C3">
            <w:pPr>
              <w:rPr>
                <w:rFonts w:ascii="Times New Roman" w:hAnsi="Times New Roman"/>
              </w:rPr>
            </w:pPr>
            <w:r>
              <w:rPr>
                <w:rFonts w:ascii="Times New Roman" w:hAnsi="Times New Roman"/>
              </w:rPr>
              <w:t>(0.3)</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2.1</w:t>
            </w:r>
          </w:p>
          <w:p w:rsidR="00074312" w:rsidRPr="00987C91" w:rsidRDefault="00074312" w:rsidP="00CF76C3">
            <w:pPr>
              <w:rPr>
                <w:rFonts w:ascii="Times New Roman" w:hAnsi="Times New Roman"/>
              </w:rPr>
            </w:pPr>
            <w:r>
              <w:rPr>
                <w:rFonts w:ascii="Times New Roman" w:hAnsi="Times New Roman"/>
              </w:rPr>
              <w:t>(0.3)</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Nitrate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Pre-monsoon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54.7</w:t>
            </w:r>
          </w:p>
          <w:p w:rsidR="00074312" w:rsidRPr="00987C91" w:rsidRDefault="00074312" w:rsidP="00CF76C3">
            <w:pPr>
              <w:rPr>
                <w:rFonts w:ascii="Times New Roman" w:hAnsi="Times New Roman"/>
              </w:rPr>
            </w:pPr>
            <w:r>
              <w:rPr>
                <w:rFonts w:ascii="Times New Roman" w:hAnsi="Times New Roman"/>
              </w:rPr>
              <w:t>(7.9)</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68.7</w:t>
            </w:r>
          </w:p>
          <w:p w:rsidR="00074312" w:rsidRPr="00987C91" w:rsidRDefault="00074312" w:rsidP="00CF76C3">
            <w:pPr>
              <w:rPr>
                <w:rFonts w:ascii="Times New Roman" w:hAnsi="Times New Roman"/>
              </w:rPr>
            </w:pPr>
            <w:r>
              <w:rPr>
                <w:rFonts w:ascii="Times New Roman" w:hAnsi="Times New Roman"/>
              </w:rPr>
              <w:t>(5.9)</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Ammonium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3.0</w:t>
            </w:r>
          </w:p>
          <w:p w:rsidR="00074312" w:rsidRPr="00987C91" w:rsidRDefault="00074312" w:rsidP="00CF76C3">
            <w:pPr>
              <w:rPr>
                <w:rFonts w:ascii="Times New Roman" w:hAnsi="Times New Roman"/>
              </w:rPr>
            </w:pPr>
            <w:r>
              <w:rPr>
                <w:rFonts w:ascii="Times New Roman" w:hAnsi="Times New Roman"/>
              </w:rPr>
              <w:t>(0.9)</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2.0</w:t>
            </w:r>
          </w:p>
          <w:p w:rsidR="00074312" w:rsidRPr="00987C91" w:rsidRDefault="00074312" w:rsidP="00CF76C3">
            <w:pPr>
              <w:rPr>
                <w:rFonts w:ascii="Times New Roman" w:hAnsi="Times New Roman"/>
              </w:rPr>
            </w:pPr>
            <w:r>
              <w:rPr>
                <w:rFonts w:ascii="Times New Roman" w:hAnsi="Times New Roman"/>
              </w:rPr>
              <w:t>(0.3)</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Nitrate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Pr="009B2198" w:rsidRDefault="00074312" w:rsidP="00CF76C3">
            <w:pPr>
              <w:rPr>
                <w:rFonts w:ascii="Times New Roman" w:hAnsi="Times New Roman"/>
              </w:rPr>
            </w:pPr>
            <w:r w:rsidRPr="009B2198">
              <w:rPr>
                <w:rFonts w:ascii="Times New Roman" w:hAnsi="Times New Roman"/>
              </w:rPr>
              <w:t>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37.5</w:t>
            </w:r>
          </w:p>
          <w:p w:rsidR="00074312" w:rsidRPr="00987C91" w:rsidRDefault="00074312" w:rsidP="00CF76C3">
            <w:pPr>
              <w:rPr>
                <w:rFonts w:ascii="Times New Roman" w:hAnsi="Times New Roman"/>
              </w:rPr>
            </w:pPr>
            <w:r>
              <w:rPr>
                <w:rFonts w:ascii="Times New Roman" w:hAnsi="Times New Roman"/>
              </w:rPr>
              <w:t>(5.4)</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54.6</w:t>
            </w:r>
          </w:p>
          <w:p w:rsidR="00074312" w:rsidRPr="00987C91" w:rsidRDefault="00074312" w:rsidP="00CF76C3">
            <w:pPr>
              <w:rPr>
                <w:rFonts w:ascii="Times New Roman" w:hAnsi="Times New Roman"/>
              </w:rPr>
            </w:pPr>
            <w:r>
              <w:rPr>
                <w:rFonts w:ascii="Times New Roman" w:hAnsi="Times New Roman"/>
              </w:rPr>
              <w:t>(6.2)</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Ammonium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 xml:space="preserve">) </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Post-monsoon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0.6</w:t>
            </w:r>
          </w:p>
          <w:p w:rsidR="00074312" w:rsidRPr="00987C91" w:rsidRDefault="00074312" w:rsidP="00CF76C3">
            <w:pPr>
              <w:rPr>
                <w:rFonts w:ascii="Times New Roman" w:hAnsi="Times New Roman"/>
              </w:rPr>
            </w:pPr>
            <w:r>
              <w:rPr>
                <w:rFonts w:ascii="Times New Roman" w:hAnsi="Times New Roman"/>
              </w:rPr>
              <w:t>(0.1)</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0.6</w:t>
            </w:r>
          </w:p>
          <w:p w:rsidR="00074312" w:rsidRPr="00987C91" w:rsidRDefault="00074312" w:rsidP="00CF76C3">
            <w:pPr>
              <w:rPr>
                <w:rFonts w:ascii="Times New Roman" w:hAnsi="Times New Roman"/>
              </w:rPr>
            </w:pPr>
            <w:r>
              <w:rPr>
                <w:rFonts w:ascii="Times New Roman" w:hAnsi="Times New Roman"/>
              </w:rPr>
              <w:t>(0.1)</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Nitrate availability (µg 10 cm</w:t>
            </w:r>
            <w:r w:rsidRPr="00CF76C3">
              <w:rPr>
                <w:rFonts w:ascii="Times New Roman" w:hAnsi="Times New Roman"/>
                <w:szCs w:val="22"/>
                <w:vertAlign w:val="superscript"/>
              </w:rPr>
              <w:t>-2</w:t>
            </w:r>
            <w:r w:rsidRPr="00CF76C3">
              <w:rPr>
                <w:rFonts w:ascii="Times New Roman" w:hAnsi="Times New Roman"/>
                <w:szCs w:val="22"/>
              </w:rPr>
              <w:t xml:space="preserve"> 6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Post-monsoon 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47.1</w:t>
            </w:r>
          </w:p>
          <w:p w:rsidR="00074312" w:rsidRPr="00987C91" w:rsidRDefault="00074312" w:rsidP="00CF76C3">
            <w:pPr>
              <w:rPr>
                <w:rFonts w:ascii="Times New Roman" w:hAnsi="Times New Roman"/>
              </w:rPr>
            </w:pPr>
            <w:r>
              <w:rPr>
                <w:rFonts w:ascii="Times New Roman" w:hAnsi="Times New Roman"/>
              </w:rPr>
              <w:t>(6.4)</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72.8</w:t>
            </w:r>
          </w:p>
          <w:p w:rsidR="00074312" w:rsidRPr="00987C91" w:rsidRDefault="00074312" w:rsidP="00CF76C3">
            <w:pPr>
              <w:rPr>
                <w:rFonts w:ascii="Times New Roman" w:hAnsi="Times New Roman"/>
              </w:rPr>
            </w:pPr>
            <w:r>
              <w:rPr>
                <w:rFonts w:ascii="Times New Roman" w:hAnsi="Times New Roman"/>
              </w:rPr>
              <w:t>(11.1)</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Ammonium availability (µg 10 cm</w:t>
            </w:r>
            <w:r w:rsidRPr="00CF76C3">
              <w:rPr>
                <w:rFonts w:ascii="Times New Roman" w:hAnsi="Times New Roman"/>
                <w:szCs w:val="22"/>
                <w:vertAlign w:val="superscript"/>
              </w:rPr>
              <w:t>-2</w:t>
            </w:r>
            <w:r w:rsidRPr="00CF76C3">
              <w:rPr>
                <w:rFonts w:ascii="Times New Roman" w:hAnsi="Times New Roman"/>
                <w:szCs w:val="22"/>
              </w:rPr>
              <w:t xml:space="preserve"> 7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Pr="00800D28" w:rsidRDefault="00074312" w:rsidP="00CF76C3">
            <w:pPr>
              <w:rPr>
                <w:rFonts w:ascii="Times New Roman" w:hAnsi="Times New Roman"/>
              </w:rPr>
            </w:pPr>
            <w:r>
              <w:rPr>
                <w:rFonts w:ascii="Times New Roman" w:hAnsi="Times New Roman"/>
              </w:rPr>
              <w:t>2011</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1.6</w:t>
            </w:r>
          </w:p>
          <w:p w:rsidR="00074312" w:rsidRPr="00987C91" w:rsidRDefault="00074312" w:rsidP="00CF76C3">
            <w:pPr>
              <w:rPr>
                <w:rFonts w:ascii="Times New Roman" w:hAnsi="Times New Roman"/>
              </w:rPr>
            </w:pPr>
            <w:r>
              <w:rPr>
                <w:rFonts w:ascii="Times New Roman" w:hAnsi="Times New Roman"/>
              </w:rPr>
              <w:t>(1.0)</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0.5</w:t>
            </w:r>
          </w:p>
          <w:p w:rsidR="00074312" w:rsidRPr="00987C91" w:rsidRDefault="00074312" w:rsidP="00CF76C3">
            <w:pPr>
              <w:rPr>
                <w:rFonts w:ascii="Times New Roman" w:hAnsi="Times New Roman"/>
              </w:rPr>
            </w:pPr>
            <w:r>
              <w:rPr>
                <w:rFonts w:ascii="Times New Roman" w:hAnsi="Times New Roman"/>
              </w:rPr>
              <w:t>(0.3)</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Nitrate availability (µg 10 cm</w:t>
            </w:r>
            <w:r w:rsidRPr="00CF76C3">
              <w:rPr>
                <w:rFonts w:ascii="Times New Roman" w:hAnsi="Times New Roman"/>
                <w:szCs w:val="22"/>
                <w:vertAlign w:val="superscript"/>
              </w:rPr>
              <w:t>-2</w:t>
            </w:r>
            <w:r w:rsidRPr="00CF76C3">
              <w:rPr>
                <w:rFonts w:ascii="Times New Roman" w:hAnsi="Times New Roman"/>
                <w:szCs w:val="22"/>
              </w:rPr>
              <w:t xml:space="preserve"> 7 week</w:t>
            </w:r>
            <w:r w:rsidRPr="00CF76C3">
              <w:rPr>
                <w:rFonts w:ascii="Times New Roman" w:hAnsi="Times New Roman"/>
                <w:szCs w:val="22"/>
                <w:vertAlign w:val="superscript"/>
              </w:rPr>
              <w:t>-1</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2011</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150.8</w:t>
            </w:r>
          </w:p>
          <w:p w:rsidR="00074312" w:rsidRPr="00987C91" w:rsidRDefault="00074312" w:rsidP="00CF76C3">
            <w:pPr>
              <w:rPr>
                <w:rFonts w:ascii="Times New Roman" w:hAnsi="Times New Roman"/>
              </w:rPr>
            </w:pPr>
            <w:r>
              <w:rPr>
                <w:rFonts w:ascii="Times New Roman" w:hAnsi="Times New Roman"/>
              </w:rPr>
              <w:t>(14.2)</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213.5</w:t>
            </w:r>
          </w:p>
          <w:p w:rsidR="00074312" w:rsidRPr="00987C91" w:rsidRDefault="00074312" w:rsidP="00CF76C3">
            <w:pPr>
              <w:rPr>
                <w:rFonts w:ascii="Times New Roman" w:hAnsi="Times New Roman"/>
              </w:rPr>
            </w:pPr>
            <w:r>
              <w:rPr>
                <w:rFonts w:ascii="Times New Roman" w:hAnsi="Times New Roman"/>
              </w:rPr>
              <w:t>(24.8)</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Potential mineralization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Pr="009B2198" w:rsidRDefault="00074312" w:rsidP="00CF76C3">
            <w:pPr>
              <w:rPr>
                <w:rFonts w:ascii="Times New Roman" w:hAnsi="Times New Roman"/>
              </w:rPr>
            </w:pPr>
            <w:r>
              <w:rPr>
                <w:rFonts w:ascii="Times New Roman" w:hAnsi="Times New Roman"/>
              </w:rPr>
              <w:t>2008, 30 d</w:t>
            </w:r>
            <w:r w:rsidRPr="009B2198">
              <w:rPr>
                <w:rFonts w:ascii="Times New Roman" w:hAnsi="Times New Roman"/>
              </w:rPr>
              <w:t>ays</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-443.2</w:t>
            </w:r>
          </w:p>
          <w:p w:rsidR="00074312" w:rsidRPr="00987C91" w:rsidRDefault="00074312" w:rsidP="00CF76C3">
            <w:pPr>
              <w:rPr>
                <w:rFonts w:ascii="Times New Roman" w:hAnsi="Times New Roman"/>
              </w:rPr>
            </w:pPr>
            <w:r>
              <w:rPr>
                <w:rFonts w:ascii="Times New Roman" w:hAnsi="Times New Roman"/>
              </w:rPr>
              <w:t>(322.0)</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-779.0</w:t>
            </w:r>
          </w:p>
          <w:p w:rsidR="00074312" w:rsidRPr="00987C91" w:rsidRDefault="00074312" w:rsidP="00CF76C3">
            <w:pPr>
              <w:rPr>
                <w:rFonts w:ascii="Times New Roman" w:hAnsi="Times New Roman"/>
              </w:rPr>
            </w:pPr>
            <w:r>
              <w:rPr>
                <w:rFonts w:ascii="Times New Roman" w:hAnsi="Times New Roman"/>
              </w:rPr>
              <w:t>(318.5)</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Potential nitrification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2008, 30 days</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2065.8</w:t>
            </w:r>
          </w:p>
          <w:p w:rsidR="00074312" w:rsidRPr="00987C91" w:rsidRDefault="00074312" w:rsidP="00CF76C3">
            <w:pPr>
              <w:rPr>
                <w:rFonts w:ascii="Times New Roman" w:hAnsi="Times New Roman"/>
              </w:rPr>
            </w:pPr>
            <w:r>
              <w:rPr>
                <w:rFonts w:ascii="Times New Roman" w:hAnsi="Times New Roman"/>
              </w:rPr>
              <w:t>(296.2)</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4015.3</w:t>
            </w:r>
          </w:p>
          <w:p w:rsidR="00074312" w:rsidRPr="00987C91" w:rsidRDefault="00074312" w:rsidP="00CF76C3">
            <w:pPr>
              <w:rPr>
                <w:rFonts w:ascii="Times New Roman" w:hAnsi="Times New Roman"/>
              </w:rPr>
            </w:pPr>
            <w:r>
              <w:rPr>
                <w:rFonts w:ascii="Times New Roman" w:hAnsi="Times New Roman"/>
              </w:rPr>
              <w:t>(485.9)</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Potential mineralization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Pr="009B2198" w:rsidRDefault="00074312" w:rsidP="00CF76C3">
            <w:pPr>
              <w:rPr>
                <w:rFonts w:ascii="Times New Roman" w:hAnsi="Times New Roman"/>
              </w:rPr>
            </w:pPr>
            <w:r>
              <w:rPr>
                <w:rFonts w:ascii="Times New Roman" w:hAnsi="Times New Roman"/>
              </w:rPr>
              <w:t>2008, 60 d</w:t>
            </w:r>
            <w:r w:rsidRPr="009B2198">
              <w:rPr>
                <w:rFonts w:ascii="Times New Roman" w:hAnsi="Times New Roman"/>
              </w:rPr>
              <w:t>ays</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-224.0</w:t>
            </w:r>
          </w:p>
          <w:p w:rsidR="00074312" w:rsidRPr="00987C91" w:rsidRDefault="00074312" w:rsidP="00CF76C3">
            <w:pPr>
              <w:rPr>
                <w:rFonts w:ascii="Times New Roman" w:hAnsi="Times New Roman"/>
              </w:rPr>
            </w:pPr>
            <w:r>
              <w:rPr>
                <w:rFonts w:ascii="Times New Roman" w:hAnsi="Times New Roman"/>
              </w:rPr>
              <w:t>(322.1)</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-433.1</w:t>
            </w:r>
          </w:p>
          <w:p w:rsidR="00074312" w:rsidRPr="00987C91" w:rsidRDefault="00074312" w:rsidP="00CF76C3">
            <w:pPr>
              <w:rPr>
                <w:rFonts w:ascii="Times New Roman" w:hAnsi="Times New Roman"/>
              </w:rPr>
            </w:pPr>
            <w:r>
              <w:rPr>
                <w:rFonts w:ascii="Times New Roman" w:hAnsi="Times New Roman"/>
              </w:rPr>
              <w:t>(381.7)</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Potential nitrification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2008, 60 days</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6321.5</w:t>
            </w:r>
          </w:p>
          <w:p w:rsidR="00074312" w:rsidRPr="00987C91" w:rsidRDefault="00074312" w:rsidP="00CF76C3">
            <w:pPr>
              <w:rPr>
                <w:rFonts w:ascii="Times New Roman" w:hAnsi="Times New Roman"/>
              </w:rPr>
            </w:pPr>
            <w:r>
              <w:rPr>
                <w:rFonts w:ascii="Times New Roman" w:hAnsi="Times New Roman"/>
              </w:rPr>
              <w:t>(590.4)</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7925.4</w:t>
            </w:r>
          </w:p>
          <w:p w:rsidR="00074312" w:rsidRPr="00987C91" w:rsidRDefault="00074312" w:rsidP="00CF76C3">
            <w:pPr>
              <w:rPr>
                <w:rFonts w:ascii="Times New Roman" w:hAnsi="Times New Roman"/>
              </w:rPr>
            </w:pPr>
            <w:r>
              <w:rPr>
                <w:rFonts w:ascii="Times New Roman" w:hAnsi="Times New Roman"/>
              </w:rPr>
              <w:t>(588.1)</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Net mineralization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-227.6</w:t>
            </w:r>
          </w:p>
          <w:p w:rsidR="00074312" w:rsidRPr="00987C91" w:rsidRDefault="00074312" w:rsidP="00CF76C3">
            <w:pPr>
              <w:rPr>
                <w:rFonts w:ascii="Times New Roman" w:hAnsi="Times New Roman"/>
              </w:rPr>
            </w:pPr>
            <w:r>
              <w:rPr>
                <w:rFonts w:ascii="Times New Roman" w:hAnsi="Times New Roman"/>
              </w:rPr>
              <w:t>(103.6)</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17.8</w:t>
            </w:r>
          </w:p>
          <w:p w:rsidR="00074312" w:rsidRPr="00987C91" w:rsidRDefault="00074312" w:rsidP="00CF76C3">
            <w:pPr>
              <w:rPr>
                <w:rFonts w:ascii="Times New Roman" w:hAnsi="Times New Roman"/>
              </w:rPr>
            </w:pPr>
            <w:r>
              <w:rPr>
                <w:rFonts w:ascii="Times New Roman" w:hAnsi="Times New Roman"/>
              </w:rPr>
              <w:t>(56.1)</w:t>
            </w:r>
          </w:p>
        </w:tc>
      </w:tr>
      <w:tr w:rsidR="00074312" w:rsidRPr="00987C91">
        <w:trPr>
          <w:trHeight w:val="544"/>
        </w:trPr>
        <w:tc>
          <w:tcPr>
            <w:tcW w:w="4968" w:type="dxa"/>
            <w:tcBorders>
              <w:top w:val="nil"/>
              <w:left w:val="nil"/>
              <w:bottom w:val="nil"/>
              <w:right w:val="nil"/>
            </w:tcBorders>
            <w:vAlign w:val="center"/>
          </w:tcPr>
          <w:p w:rsidR="00074312" w:rsidRPr="00CF76C3" w:rsidRDefault="00074312" w:rsidP="00CF76C3">
            <w:pPr>
              <w:spacing w:after="100"/>
              <w:rPr>
                <w:rFonts w:ascii="Times New Roman" w:hAnsi="Times New Roman"/>
                <w:szCs w:val="22"/>
              </w:rPr>
            </w:pPr>
            <w:r w:rsidRPr="00CF76C3">
              <w:rPr>
                <w:rFonts w:ascii="Times New Roman" w:hAnsi="Times New Roman"/>
                <w:szCs w:val="22"/>
              </w:rPr>
              <w:t>Net nitrification (mg m</w:t>
            </w:r>
            <w:r w:rsidRPr="00CF76C3">
              <w:rPr>
                <w:rFonts w:ascii="Times New Roman" w:hAnsi="Times New Roman"/>
                <w:szCs w:val="22"/>
                <w:vertAlign w:val="superscript"/>
              </w:rPr>
              <w:t>-2</w:t>
            </w:r>
            <w:r w:rsidRPr="00CF76C3">
              <w:rPr>
                <w:rFonts w:ascii="Times New Roman" w:hAnsi="Times New Roman"/>
                <w:szCs w:val="22"/>
              </w:rPr>
              <w:t>)</w:t>
            </w:r>
          </w:p>
        </w:tc>
        <w:tc>
          <w:tcPr>
            <w:tcW w:w="1980" w:type="dxa"/>
            <w:tcBorders>
              <w:top w:val="nil"/>
              <w:left w:val="nil"/>
              <w:bottom w:val="nil"/>
              <w:right w:val="nil"/>
            </w:tcBorders>
            <w:vAlign w:val="center"/>
          </w:tcPr>
          <w:p w:rsidR="00074312" w:rsidRDefault="00074312" w:rsidP="00CF76C3">
            <w:pPr>
              <w:rPr>
                <w:rFonts w:ascii="Times New Roman" w:hAnsi="Times New Roman"/>
              </w:rPr>
            </w:pPr>
            <w:r>
              <w:rPr>
                <w:rFonts w:ascii="Times New Roman" w:hAnsi="Times New Roman"/>
              </w:rPr>
              <w:t>2009</w:t>
            </w:r>
          </w:p>
        </w:tc>
        <w:tc>
          <w:tcPr>
            <w:tcW w:w="1170" w:type="dxa"/>
            <w:tcBorders>
              <w:top w:val="nil"/>
              <w:left w:val="nil"/>
              <w:bottom w:val="nil"/>
            </w:tcBorders>
            <w:vAlign w:val="center"/>
          </w:tcPr>
          <w:p w:rsidR="00074312" w:rsidRDefault="00074312" w:rsidP="00CF76C3">
            <w:pPr>
              <w:rPr>
                <w:rFonts w:ascii="Times New Roman" w:hAnsi="Times New Roman"/>
              </w:rPr>
            </w:pPr>
            <w:r>
              <w:rPr>
                <w:rFonts w:ascii="Times New Roman" w:hAnsi="Times New Roman"/>
              </w:rPr>
              <w:t>2816.0</w:t>
            </w:r>
          </w:p>
          <w:p w:rsidR="00074312" w:rsidRPr="00987C91" w:rsidRDefault="00074312" w:rsidP="00CF76C3">
            <w:pPr>
              <w:rPr>
                <w:rFonts w:ascii="Times New Roman" w:hAnsi="Times New Roman"/>
              </w:rPr>
            </w:pPr>
            <w:r>
              <w:rPr>
                <w:rFonts w:ascii="Times New Roman" w:hAnsi="Times New Roman"/>
              </w:rPr>
              <w:t>(306.6)</w:t>
            </w:r>
          </w:p>
        </w:tc>
        <w:tc>
          <w:tcPr>
            <w:tcW w:w="990" w:type="dxa"/>
            <w:tcBorders>
              <w:top w:val="nil"/>
              <w:bottom w:val="nil"/>
              <w:right w:val="nil"/>
            </w:tcBorders>
            <w:vAlign w:val="center"/>
          </w:tcPr>
          <w:p w:rsidR="00074312" w:rsidRDefault="00074312" w:rsidP="00CF76C3">
            <w:pPr>
              <w:rPr>
                <w:rFonts w:ascii="Times New Roman" w:hAnsi="Times New Roman"/>
              </w:rPr>
            </w:pPr>
            <w:r>
              <w:rPr>
                <w:rFonts w:ascii="Times New Roman" w:hAnsi="Times New Roman"/>
              </w:rPr>
              <w:t>2976.2</w:t>
            </w:r>
          </w:p>
          <w:p w:rsidR="00074312" w:rsidRPr="00987C91" w:rsidRDefault="00074312" w:rsidP="00CF76C3">
            <w:pPr>
              <w:rPr>
                <w:rFonts w:ascii="Times New Roman" w:hAnsi="Times New Roman"/>
              </w:rPr>
            </w:pPr>
            <w:r>
              <w:rPr>
                <w:rFonts w:ascii="Times New Roman" w:hAnsi="Times New Roman"/>
              </w:rPr>
              <w:t>(343.1)</w:t>
            </w:r>
          </w:p>
        </w:tc>
      </w:tr>
      <w:tr w:rsidR="00074312" w:rsidRPr="00987C91">
        <w:trPr>
          <w:trHeight w:val="544"/>
        </w:trPr>
        <w:tc>
          <w:tcPr>
            <w:tcW w:w="4968" w:type="dxa"/>
            <w:tcBorders>
              <w:top w:val="nil"/>
              <w:left w:val="nil"/>
              <w:bottom w:val="single" w:sz="4" w:space="0" w:color="auto"/>
              <w:right w:val="nil"/>
            </w:tcBorders>
            <w:vAlign w:val="center"/>
          </w:tcPr>
          <w:p w:rsidR="00074312" w:rsidRPr="00CF76C3" w:rsidRDefault="00074312" w:rsidP="00CF76C3">
            <w:pPr>
              <w:spacing w:after="100"/>
              <w:rPr>
                <w:rFonts w:ascii="Times New Roman" w:hAnsi="Times New Roman"/>
              </w:rPr>
            </w:pPr>
            <w:r w:rsidRPr="00CF76C3">
              <w:rPr>
                <w:rFonts w:ascii="Times New Roman" w:hAnsi="Times New Roman"/>
              </w:rPr>
              <w:t>AmoA abundance (copy # ng</w:t>
            </w:r>
            <w:r w:rsidRPr="00CF76C3">
              <w:rPr>
                <w:rFonts w:ascii="Times New Roman" w:hAnsi="Times New Roman"/>
                <w:vertAlign w:val="superscript"/>
              </w:rPr>
              <w:t>-1</w:t>
            </w:r>
            <w:r w:rsidRPr="00CF76C3">
              <w:rPr>
                <w:rFonts w:ascii="Times New Roman" w:hAnsi="Times New Roman"/>
              </w:rPr>
              <w:t xml:space="preserve"> DNA)</w:t>
            </w:r>
          </w:p>
        </w:tc>
        <w:tc>
          <w:tcPr>
            <w:tcW w:w="1980" w:type="dxa"/>
            <w:tcBorders>
              <w:top w:val="nil"/>
              <w:left w:val="nil"/>
              <w:bottom w:val="single" w:sz="4" w:space="0" w:color="auto"/>
              <w:right w:val="nil"/>
            </w:tcBorders>
            <w:vAlign w:val="center"/>
          </w:tcPr>
          <w:p w:rsidR="00074312" w:rsidRDefault="00074312" w:rsidP="00CF76C3">
            <w:pPr>
              <w:rPr>
                <w:rFonts w:ascii="Times New Roman" w:hAnsi="Times New Roman"/>
              </w:rPr>
            </w:pPr>
            <w:r>
              <w:rPr>
                <w:rFonts w:ascii="Times New Roman" w:hAnsi="Times New Roman"/>
              </w:rPr>
              <w:t>2008</w:t>
            </w:r>
          </w:p>
        </w:tc>
        <w:tc>
          <w:tcPr>
            <w:tcW w:w="1170" w:type="dxa"/>
            <w:tcBorders>
              <w:top w:val="nil"/>
              <w:left w:val="nil"/>
              <w:bottom w:val="single" w:sz="4" w:space="0" w:color="auto"/>
            </w:tcBorders>
            <w:vAlign w:val="center"/>
          </w:tcPr>
          <w:p w:rsidR="00074312" w:rsidRDefault="00074312" w:rsidP="00CF76C3">
            <w:pPr>
              <w:rPr>
                <w:rFonts w:ascii="Times New Roman" w:hAnsi="Times New Roman"/>
              </w:rPr>
            </w:pPr>
            <w:r>
              <w:rPr>
                <w:rFonts w:ascii="Times New Roman" w:hAnsi="Times New Roman"/>
              </w:rPr>
              <w:t>2891.2</w:t>
            </w:r>
          </w:p>
          <w:p w:rsidR="00074312" w:rsidRPr="00987C91" w:rsidRDefault="00074312" w:rsidP="00CF76C3">
            <w:pPr>
              <w:rPr>
                <w:rFonts w:ascii="Times New Roman" w:hAnsi="Times New Roman"/>
              </w:rPr>
            </w:pPr>
            <w:r>
              <w:rPr>
                <w:rFonts w:ascii="Times New Roman" w:hAnsi="Times New Roman"/>
              </w:rPr>
              <w:t>(1278.4)</w:t>
            </w:r>
          </w:p>
        </w:tc>
        <w:tc>
          <w:tcPr>
            <w:tcW w:w="990" w:type="dxa"/>
            <w:tcBorders>
              <w:top w:val="nil"/>
              <w:bottom w:val="single" w:sz="4" w:space="0" w:color="auto"/>
              <w:right w:val="nil"/>
            </w:tcBorders>
            <w:vAlign w:val="center"/>
          </w:tcPr>
          <w:p w:rsidR="00074312" w:rsidRDefault="00074312" w:rsidP="00CF76C3">
            <w:pPr>
              <w:rPr>
                <w:rFonts w:ascii="Times New Roman" w:hAnsi="Times New Roman"/>
              </w:rPr>
            </w:pPr>
            <w:r>
              <w:rPr>
                <w:rFonts w:ascii="Times New Roman" w:hAnsi="Times New Roman"/>
              </w:rPr>
              <w:t>2692.3</w:t>
            </w:r>
          </w:p>
          <w:p w:rsidR="00074312" w:rsidRPr="00987C91" w:rsidRDefault="00074312" w:rsidP="00CF76C3">
            <w:pPr>
              <w:rPr>
                <w:rFonts w:ascii="Times New Roman" w:hAnsi="Times New Roman"/>
              </w:rPr>
            </w:pPr>
            <w:r>
              <w:rPr>
                <w:rFonts w:ascii="Times New Roman" w:hAnsi="Times New Roman"/>
              </w:rPr>
              <w:t>(750.0)</w:t>
            </w:r>
          </w:p>
        </w:tc>
      </w:tr>
    </w:tbl>
    <w:p w:rsidR="00074312" w:rsidRDefault="00074312" w:rsidP="00CF76C3">
      <w:pPr>
        <w:spacing w:line="480" w:lineRule="auto"/>
        <w:rPr>
          <w:rFonts w:ascii="Times New Roman" w:hAnsi="Times New Roman"/>
        </w:rPr>
      </w:pPr>
    </w:p>
    <w:p w:rsidR="00074312" w:rsidRDefault="00074312" w:rsidP="00B946B1">
      <w:pPr>
        <w:tabs>
          <w:tab w:val="left" w:pos="720"/>
        </w:tabs>
        <w:spacing w:line="480" w:lineRule="auto"/>
        <w:rPr>
          <w:rFonts w:ascii="Times New Roman" w:hAnsi="Times New Roman"/>
        </w:rPr>
      </w:pPr>
    </w:p>
    <w:p w:rsidR="00074312" w:rsidRDefault="0023365D" w:rsidP="00074312">
      <w:pPr>
        <w:spacing w:after="240"/>
        <w:rPr>
          <w:rFonts w:ascii="Times New Roman" w:hAnsi="Times New Roman"/>
        </w:rPr>
      </w:pPr>
      <w:r>
        <w:rPr>
          <w:rFonts w:ascii="Times New Roman" w:hAnsi="Times New Roman"/>
          <w:b/>
        </w:rPr>
        <w:t>Table 6</w:t>
      </w:r>
      <w:r w:rsidR="00074312" w:rsidRPr="009E6A54">
        <w:rPr>
          <w:rFonts w:ascii="Times New Roman" w:hAnsi="Times New Roman"/>
          <w:b/>
        </w:rPr>
        <w:t>.</w:t>
      </w:r>
      <w:r w:rsidR="00074312" w:rsidRPr="007B0389">
        <w:rPr>
          <w:rFonts w:ascii="Times New Roman" w:hAnsi="Times New Roman"/>
        </w:rPr>
        <w:t xml:space="preserve"> Mean volumetric water content beneath juniper and </w:t>
      </w:r>
      <w:r w:rsidR="00074312">
        <w:rPr>
          <w:rFonts w:ascii="Times New Roman" w:hAnsi="Times New Roman"/>
        </w:rPr>
        <w:t>piñon</w:t>
      </w:r>
      <w:r w:rsidR="00074312" w:rsidRPr="007B0389">
        <w:rPr>
          <w:rFonts w:ascii="Times New Roman" w:hAnsi="Times New Roman"/>
        </w:rPr>
        <w:t xml:space="preserve"> crowns across treatments in June, July, and August of 2009 (published in Pangle et al. 2012).</w:t>
      </w:r>
    </w:p>
    <w:p w:rsidR="00074312" w:rsidRDefault="00074312" w:rsidP="00074312">
      <w:pPr>
        <w:rPr>
          <w:rFonts w:ascii="Times New Roman" w:hAnsi="Times New Roman"/>
        </w:rPr>
      </w:pPr>
    </w:p>
    <w:tbl>
      <w:tblPr>
        <w:tblStyle w:val="TableGrid"/>
        <w:tblW w:w="0" w:type="auto"/>
        <w:jc w:val="center"/>
        <w:tblLook w:val="00A0"/>
      </w:tblPr>
      <w:tblGrid>
        <w:gridCol w:w="2088"/>
        <w:gridCol w:w="1260"/>
        <w:gridCol w:w="1038"/>
        <w:gridCol w:w="1038"/>
        <w:gridCol w:w="1038"/>
      </w:tblGrid>
      <w:tr w:rsidR="00074312" w:rsidRPr="00947E99">
        <w:trPr>
          <w:jc w:val="center"/>
        </w:trPr>
        <w:tc>
          <w:tcPr>
            <w:tcW w:w="2088" w:type="dxa"/>
            <w:tcBorders>
              <w:top w:val="double" w:sz="4" w:space="0" w:color="auto"/>
              <w:left w:val="nil"/>
              <w:bottom w:val="single" w:sz="4" w:space="0" w:color="000000" w:themeColor="text1"/>
              <w:right w:val="nil"/>
            </w:tcBorders>
            <w:shd w:val="clear" w:color="auto" w:fill="auto"/>
            <w:vAlign w:val="center"/>
          </w:tcPr>
          <w:p w:rsidR="00074312" w:rsidRPr="00947E99" w:rsidRDefault="00074312" w:rsidP="00703352">
            <w:pPr>
              <w:rPr>
                <w:rFonts w:ascii="Times New Roman" w:hAnsi="Times New Roman"/>
                <w:b/>
              </w:rPr>
            </w:pPr>
            <w:r w:rsidRPr="00947E99">
              <w:rPr>
                <w:rFonts w:ascii="Times New Roman" w:hAnsi="Times New Roman"/>
                <w:b/>
              </w:rPr>
              <w:t>Treatment</w:t>
            </w:r>
          </w:p>
        </w:tc>
        <w:tc>
          <w:tcPr>
            <w:tcW w:w="1260" w:type="dxa"/>
            <w:tcBorders>
              <w:top w:val="double" w:sz="4" w:space="0" w:color="auto"/>
              <w:left w:val="nil"/>
              <w:bottom w:val="single" w:sz="4" w:space="0" w:color="000000" w:themeColor="text1"/>
              <w:right w:val="single" w:sz="4" w:space="0" w:color="000000" w:themeColor="text1"/>
            </w:tcBorders>
            <w:shd w:val="clear" w:color="auto" w:fill="auto"/>
            <w:vAlign w:val="center"/>
          </w:tcPr>
          <w:p w:rsidR="00074312" w:rsidRPr="00947E99" w:rsidRDefault="00074312" w:rsidP="00CF76C3">
            <w:pPr>
              <w:rPr>
                <w:rFonts w:ascii="Times New Roman" w:hAnsi="Times New Roman"/>
                <w:b/>
              </w:rPr>
            </w:pPr>
            <w:r w:rsidRPr="00947E99">
              <w:rPr>
                <w:rFonts w:ascii="Times New Roman" w:hAnsi="Times New Roman"/>
                <w:b/>
              </w:rPr>
              <w:t>Tree type</w:t>
            </w:r>
          </w:p>
        </w:tc>
        <w:tc>
          <w:tcPr>
            <w:tcW w:w="1038" w:type="dxa"/>
            <w:tcBorders>
              <w:top w:val="double" w:sz="4" w:space="0" w:color="auto"/>
              <w:left w:val="nil"/>
              <w:bottom w:val="single" w:sz="4" w:space="0" w:color="000000" w:themeColor="text1"/>
              <w:right w:val="nil"/>
            </w:tcBorders>
            <w:shd w:val="clear" w:color="auto" w:fill="auto"/>
            <w:vAlign w:val="center"/>
          </w:tcPr>
          <w:p w:rsidR="00074312" w:rsidRPr="00947E99" w:rsidRDefault="00074312" w:rsidP="00CF76C3">
            <w:pPr>
              <w:rPr>
                <w:rFonts w:ascii="Times New Roman" w:hAnsi="Times New Roman"/>
                <w:b/>
              </w:rPr>
            </w:pPr>
            <w:r w:rsidRPr="00947E99">
              <w:rPr>
                <w:rFonts w:ascii="Times New Roman" w:hAnsi="Times New Roman"/>
                <w:b/>
              </w:rPr>
              <w:t>June 2009</w:t>
            </w:r>
          </w:p>
        </w:tc>
        <w:tc>
          <w:tcPr>
            <w:tcW w:w="1038" w:type="dxa"/>
            <w:tcBorders>
              <w:top w:val="double" w:sz="4" w:space="0" w:color="auto"/>
              <w:left w:val="nil"/>
              <w:bottom w:val="single" w:sz="4" w:space="0" w:color="000000" w:themeColor="text1"/>
              <w:right w:val="nil"/>
            </w:tcBorders>
            <w:shd w:val="clear" w:color="auto" w:fill="auto"/>
            <w:vAlign w:val="center"/>
          </w:tcPr>
          <w:p w:rsidR="00074312" w:rsidRPr="00947E99" w:rsidRDefault="00074312" w:rsidP="00CF76C3">
            <w:pPr>
              <w:rPr>
                <w:rFonts w:ascii="Times New Roman" w:hAnsi="Times New Roman"/>
                <w:b/>
              </w:rPr>
            </w:pPr>
            <w:r w:rsidRPr="00947E99">
              <w:rPr>
                <w:rFonts w:ascii="Times New Roman" w:hAnsi="Times New Roman"/>
                <w:b/>
              </w:rPr>
              <w:t>July 2009</w:t>
            </w:r>
          </w:p>
        </w:tc>
        <w:tc>
          <w:tcPr>
            <w:tcW w:w="1038" w:type="dxa"/>
            <w:tcBorders>
              <w:top w:val="double" w:sz="4" w:space="0" w:color="auto"/>
              <w:left w:val="nil"/>
              <w:bottom w:val="single" w:sz="4" w:space="0" w:color="000000" w:themeColor="text1"/>
              <w:right w:val="nil"/>
            </w:tcBorders>
            <w:shd w:val="clear" w:color="auto" w:fill="auto"/>
            <w:vAlign w:val="center"/>
          </w:tcPr>
          <w:p w:rsidR="00074312" w:rsidRPr="00947E99" w:rsidRDefault="00074312" w:rsidP="00CF76C3">
            <w:pPr>
              <w:rPr>
                <w:rFonts w:ascii="Times New Roman" w:hAnsi="Times New Roman"/>
                <w:b/>
              </w:rPr>
            </w:pPr>
            <w:r w:rsidRPr="00947E99">
              <w:rPr>
                <w:rFonts w:ascii="Times New Roman" w:hAnsi="Times New Roman"/>
                <w:b/>
              </w:rPr>
              <w:t>August 2009</w:t>
            </w:r>
          </w:p>
        </w:tc>
      </w:tr>
      <w:tr w:rsidR="00074312" w:rsidRPr="00CF76C3">
        <w:trPr>
          <w:jc w:val="center"/>
        </w:trPr>
        <w:tc>
          <w:tcPr>
            <w:tcW w:w="2088" w:type="dxa"/>
            <w:tcBorders>
              <w:top w:val="single" w:sz="4" w:space="0" w:color="000000" w:themeColor="text1"/>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 water</w:t>
            </w:r>
          </w:p>
        </w:tc>
        <w:tc>
          <w:tcPr>
            <w:tcW w:w="1260" w:type="dxa"/>
            <w:vMerge w:val="restart"/>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Juniper</w:t>
            </w:r>
          </w:p>
        </w:tc>
        <w:tc>
          <w:tcPr>
            <w:tcW w:w="1038" w:type="dxa"/>
            <w:tcBorders>
              <w:top w:val="single" w:sz="4" w:space="0" w:color="000000" w:themeColor="text1"/>
              <w:left w:val="single" w:sz="4" w:space="0" w:color="000000" w:themeColor="text1"/>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0.027</w:t>
            </w:r>
          </w:p>
        </w:tc>
        <w:tc>
          <w:tcPr>
            <w:tcW w:w="1038" w:type="dxa"/>
            <w:tcBorders>
              <w:top w:val="single" w:sz="4" w:space="0" w:color="000000" w:themeColor="text1"/>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0.074</w:t>
            </w:r>
          </w:p>
        </w:tc>
        <w:tc>
          <w:tcPr>
            <w:tcW w:w="1038" w:type="dxa"/>
            <w:tcBorders>
              <w:top w:val="single" w:sz="4" w:space="0" w:color="000000" w:themeColor="text1"/>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0.052</w:t>
            </w:r>
          </w:p>
        </w:tc>
      </w:tr>
      <w:tr w:rsidR="00074312" w:rsidRPr="00CF76C3">
        <w:trPr>
          <w:jc w:val="center"/>
        </w:trPr>
        <w:tc>
          <w:tcPr>
            <w:tcW w:w="2088" w:type="dxa"/>
            <w:tcBorders>
              <w:top w:val="nil"/>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Cover control</w:t>
            </w:r>
          </w:p>
        </w:tc>
        <w:tc>
          <w:tcPr>
            <w:tcW w:w="1260" w:type="dxa"/>
            <w:vMerge/>
            <w:tcBorders>
              <w:top w:val="nil"/>
              <w:left w:val="nil"/>
              <w:bottom w:val="single" w:sz="4" w:space="0" w:color="000000" w:themeColor="text1"/>
              <w:right w:val="single" w:sz="4" w:space="0" w:color="000000" w:themeColor="text1"/>
            </w:tcBorders>
            <w:shd w:val="clear" w:color="auto" w:fill="auto"/>
            <w:vAlign w:val="center"/>
          </w:tcPr>
          <w:p w:rsidR="00074312" w:rsidRPr="00CF76C3" w:rsidRDefault="00074312" w:rsidP="00CF76C3">
            <w:pPr>
              <w:rPr>
                <w:rFonts w:ascii="Times New Roman" w:hAnsi="Times New Roman"/>
              </w:rPr>
            </w:pP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0.043</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0.093</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0.067</w:t>
            </w:r>
          </w:p>
        </w:tc>
      </w:tr>
      <w:tr w:rsidR="00074312" w:rsidRPr="00CF76C3">
        <w:trPr>
          <w:jc w:val="center"/>
        </w:trPr>
        <w:tc>
          <w:tcPr>
            <w:tcW w:w="2088" w:type="dxa"/>
            <w:tcBorders>
              <w:top w:val="nil"/>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 water</w:t>
            </w:r>
          </w:p>
        </w:tc>
        <w:tc>
          <w:tcPr>
            <w:tcW w:w="1260" w:type="dxa"/>
            <w:vMerge/>
            <w:tcBorders>
              <w:top w:val="nil"/>
              <w:left w:val="nil"/>
              <w:bottom w:val="single" w:sz="4" w:space="0" w:color="000000" w:themeColor="text1"/>
              <w:right w:val="single" w:sz="4" w:space="0" w:color="000000" w:themeColor="text1"/>
            </w:tcBorders>
            <w:shd w:val="clear" w:color="auto" w:fill="auto"/>
            <w:vAlign w:val="center"/>
          </w:tcPr>
          <w:p w:rsidR="00074312" w:rsidRPr="00CF76C3" w:rsidRDefault="00074312" w:rsidP="00CF76C3">
            <w:pPr>
              <w:rPr>
                <w:rFonts w:ascii="Times New Roman" w:hAnsi="Times New Roman"/>
              </w:rPr>
            </w:pP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0.050</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0.081</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0.047</w:t>
            </w:r>
          </w:p>
        </w:tc>
      </w:tr>
      <w:tr w:rsidR="00074312" w:rsidRPr="00CF76C3">
        <w:trPr>
          <w:jc w:val="center"/>
        </w:trPr>
        <w:tc>
          <w:tcPr>
            <w:tcW w:w="2088" w:type="dxa"/>
            <w:tcBorders>
              <w:top w:val="nil"/>
              <w:left w:val="nil"/>
              <w:bottom w:val="single" w:sz="4" w:space="0" w:color="000000" w:themeColor="text1"/>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Control</w:t>
            </w:r>
          </w:p>
        </w:tc>
        <w:tc>
          <w:tcPr>
            <w:tcW w:w="1260" w:type="dxa"/>
            <w:vMerge/>
            <w:tcBorders>
              <w:top w:val="nil"/>
              <w:left w:val="nil"/>
              <w:bottom w:val="single" w:sz="4" w:space="0" w:color="000000" w:themeColor="text1"/>
              <w:right w:val="single" w:sz="4" w:space="0" w:color="000000" w:themeColor="text1"/>
            </w:tcBorders>
            <w:shd w:val="clear" w:color="auto" w:fill="auto"/>
            <w:vAlign w:val="center"/>
          </w:tcPr>
          <w:p w:rsidR="00074312" w:rsidRPr="00CF76C3" w:rsidRDefault="00074312" w:rsidP="00CF76C3">
            <w:pPr>
              <w:rPr>
                <w:rFonts w:ascii="Times New Roman" w:hAnsi="Times New Roman"/>
              </w:rPr>
            </w:pPr>
          </w:p>
        </w:tc>
        <w:tc>
          <w:tcPr>
            <w:tcW w:w="1038" w:type="dxa"/>
            <w:tcBorders>
              <w:top w:val="nil"/>
              <w:left w:val="nil"/>
              <w:bottom w:val="single" w:sz="4" w:space="0" w:color="000000" w:themeColor="text1"/>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0.047</w:t>
            </w:r>
          </w:p>
        </w:tc>
        <w:tc>
          <w:tcPr>
            <w:tcW w:w="1038" w:type="dxa"/>
            <w:tcBorders>
              <w:top w:val="nil"/>
              <w:left w:val="nil"/>
              <w:bottom w:val="single" w:sz="4" w:space="0" w:color="000000" w:themeColor="text1"/>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0.075</w:t>
            </w:r>
          </w:p>
        </w:tc>
        <w:tc>
          <w:tcPr>
            <w:tcW w:w="1038" w:type="dxa"/>
            <w:tcBorders>
              <w:top w:val="nil"/>
              <w:left w:val="nil"/>
              <w:bottom w:val="single" w:sz="4" w:space="0" w:color="000000" w:themeColor="text1"/>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0.047</w:t>
            </w:r>
          </w:p>
        </w:tc>
      </w:tr>
      <w:tr w:rsidR="00074312" w:rsidRPr="00CF76C3">
        <w:trPr>
          <w:jc w:val="center"/>
        </w:trPr>
        <w:tc>
          <w:tcPr>
            <w:tcW w:w="2088" w:type="dxa"/>
            <w:tcBorders>
              <w:top w:val="single" w:sz="4" w:space="0" w:color="000000" w:themeColor="text1"/>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 water</w:t>
            </w:r>
          </w:p>
        </w:tc>
        <w:tc>
          <w:tcPr>
            <w:tcW w:w="1260" w:type="dxa"/>
            <w:vMerge w:val="restart"/>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Piñon</w:t>
            </w:r>
          </w:p>
        </w:tc>
        <w:tc>
          <w:tcPr>
            <w:tcW w:w="1038" w:type="dxa"/>
            <w:tcBorders>
              <w:top w:val="single" w:sz="4" w:space="0" w:color="000000" w:themeColor="text1"/>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0.018</w:t>
            </w:r>
          </w:p>
        </w:tc>
        <w:tc>
          <w:tcPr>
            <w:tcW w:w="1038" w:type="dxa"/>
            <w:tcBorders>
              <w:top w:val="single" w:sz="4" w:space="0" w:color="000000" w:themeColor="text1"/>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0.055</w:t>
            </w:r>
          </w:p>
        </w:tc>
        <w:tc>
          <w:tcPr>
            <w:tcW w:w="1038" w:type="dxa"/>
            <w:tcBorders>
              <w:top w:val="single" w:sz="4" w:space="0" w:color="000000" w:themeColor="text1"/>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0.030</w:t>
            </w:r>
          </w:p>
        </w:tc>
      </w:tr>
      <w:tr w:rsidR="00074312" w:rsidRPr="00CF76C3">
        <w:trPr>
          <w:jc w:val="center"/>
        </w:trPr>
        <w:tc>
          <w:tcPr>
            <w:tcW w:w="2088" w:type="dxa"/>
            <w:tcBorders>
              <w:top w:val="nil"/>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Cover control</w:t>
            </w:r>
          </w:p>
        </w:tc>
        <w:tc>
          <w:tcPr>
            <w:tcW w:w="1260" w:type="dxa"/>
            <w:vMerge/>
            <w:tcBorders>
              <w:top w:val="single" w:sz="4" w:space="0" w:color="000000" w:themeColor="text1"/>
              <w:left w:val="nil"/>
              <w:bottom w:val="single" w:sz="4" w:space="0" w:color="000000" w:themeColor="text1"/>
              <w:right w:val="single" w:sz="4" w:space="0" w:color="000000" w:themeColor="text1"/>
            </w:tcBorders>
            <w:shd w:val="clear" w:color="auto" w:fill="auto"/>
          </w:tcPr>
          <w:p w:rsidR="00074312" w:rsidRPr="00CF76C3" w:rsidRDefault="00074312">
            <w:pPr>
              <w:rPr>
                <w:rFonts w:ascii="Times New Roman" w:hAnsi="Times New Roman"/>
              </w:rPr>
            </w:pP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0.035</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0.089</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0.065</w:t>
            </w:r>
          </w:p>
        </w:tc>
      </w:tr>
      <w:tr w:rsidR="00074312" w:rsidRPr="00CF76C3">
        <w:trPr>
          <w:jc w:val="center"/>
        </w:trPr>
        <w:tc>
          <w:tcPr>
            <w:tcW w:w="2088" w:type="dxa"/>
            <w:tcBorders>
              <w:top w:val="nil"/>
              <w:left w:val="nil"/>
              <w:bottom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 water</w:t>
            </w:r>
          </w:p>
        </w:tc>
        <w:tc>
          <w:tcPr>
            <w:tcW w:w="1260" w:type="dxa"/>
            <w:vMerge/>
            <w:tcBorders>
              <w:top w:val="single" w:sz="4" w:space="0" w:color="000000" w:themeColor="text1"/>
              <w:left w:val="nil"/>
              <w:bottom w:val="single" w:sz="4" w:space="0" w:color="000000" w:themeColor="text1"/>
              <w:right w:val="single" w:sz="4" w:space="0" w:color="000000" w:themeColor="text1"/>
            </w:tcBorders>
            <w:shd w:val="clear" w:color="auto" w:fill="auto"/>
          </w:tcPr>
          <w:p w:rsidR="00074312" w:rsidRPr="00CF76C3" w:rsidRDefault="00074312">
            <w:pPr>
              <w:rPr>
                <w:rFonts w:ascii="Times New Roman" w:hAnsi="Times New Roman"/>
              </w:rPr>
            </w:pP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0.061</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0.100</w:t>
            </w:r>
          </w:p>
        </w:tc>
        <w:tc>
          <w:tcPr>
            <w:tcW w:w="1038" w:type="dxa"/>
            <w:tcBorders>
              <w:top w:val="nil"/>
              <w:left w:val="nil"/>
              <w:bottom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0.063</w:t>
            </w:r>
          </w:p>
        </w:tc>
      </w:tr>
      <w:tr w:rsidR="00074312" w:rsidRPr="00CF76C3">
        <w:trPr>
          <w:jc w:val="center"/>
        </w:trPr>
        <w:tc>
          <w:tcPr>
            <w:tcW w:w="2088" w:type="dxa"/>
            <w:tcBorders>
              <w:top w:val="nil"/>
              <w:left w:val="nil"/>
              <w:right w:val="nil"/>
            </w:tcBorders>
            <w:shd w:val="clear" w:color="auto" w:fill="auto"/>
            <w:vAlign w:val="center"/>
          </w:tcPr>
          <w:p w:rsidR="00074312" w:rsidRPr="00CF76C3" w:rsidRDefault="00074312" w:rsidP="00703352">
            <w:pPr>
              <w:rPr>
                <w:rFonts w:ascii="Times New Roman" w:hAnsi="Times New Roman"/>
              </w:rPr>
            </w:pPr>
            <w:r w:rsidRPr="00CF76C3">
              <w:rPr>
                <w:rFonts w:ascii="Times New Roman" w:hAnsi="Times New Roman"/>
              </w:rPr>
              <w:t>Control</w:t>
            </w:r>
          </w:p>
        </w:tc>
        <w:tc>
          <w:tcPr>
            <w:tcW w:w="1260" w:type="dxa"/>
            <w:vMerge/>
            <w:tcBorders>
              <w:top w:val="single" w:sz="4" w:space="0" w:color="000000" w:themeColor="text1"/>
              <w:left w:val="nil"/>
              <w:bottom w:val="single" w:sz="4" w:space="0" w:color="000000" w:themeColor="text1"/>
              <w:right w:val="single" w:sz="4" w:space="0" w:color="000000" w:themeColor="text1"/>
            </w:tcBorders>
            <w:shd w:val="clear" w:color="auto" w:fill="auto"/>
          </w:tcPr>
          <w:p w:rsidR="00074312" w:rsidRPr="00CF76C3" w:rsidRDefault="00074312">
            <w:pPr>
              <w:rPr>
                <w:rFonts w:ascii="Times New Roman" w:hAnsi="Times New Roman"/>
              </w:rPr>
            </w:pPr>
          </w:p>
        </w:tc>
        <w:tc>
          <w:tcPr>
            <w:tcW w:w="1038" w:type="dxa"/>
            <w:tcBorders>
              <w:top w:val="nil"/>
              <w:left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0.032</w:t>
            </w:r>
          </w:p>
        </w:tc>
        <w:tc>
          <w:tcPr>
            <w:tcW w:w="1038" w:type="dxa"/>
            <w:tcBorders>
              <w:top w:val="nil"/>
              <w:left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0.079</w:t>
            </w:r>
          </w:p>
        </w:tc>
        <w:tc>
          <w:tcPr>
            <w:tcW w:w="1038" w:type="dxa"/>
            <w:tcBorders>
              <w:top w:val="nil"/>
              <w:left w:val="nil"/>
              <w:right w:val="nil"/>
            </w:tcBorders>
            <w:shd w:val="clear" w:color="auto" w:fill="auto"/>
            <w:vAlign w:val="center"/>
          </w:tcPr>
          <w:p w:rsidR="00074312" w:rsidRPr="00CF76C3" w:rsidRDefault="00074312" w:rsidP="00CF76C3">
            <w:pPr>
              <w:rPr>
                <w:rFonts w:ascii="Times New Roman" w:hAnsi="Times New Roman"/>
              </w:rPr>
            </w:pPr>
            <w:r w:rsidRPr="00CF76C3">
              <w:rPr>
                <w:rFonts w:ascii="Times New Roman" w:hAnsi="Times New Roman"/>
              </w:rPr>
              <w:t>0.048</w:t>
            </w:r>
          </w:p>
        </w:tc>
      </w:tr>
    </w:tbl>
    <w:p w:rsidR="00074312" w:rsidRDefault="00074312" w:rsidP="00074312">
      <w:pPr>
        <w:rPr>
          <w:rFonts w:ascii="Times New Roman" w:hAnsi="Times New Roman"/>
        </w:rPr>
      </w:pPr>
    </w:p>
    <w:p w:rsidR="00074312" w:rsidRPr="00E231CF" w:rsidRDefault="00074312" w:rsidP="00074312">
      <w:pPr>
        <w:spacing w:line="480" w:lineRule="auto"/>
        <w:rPr>
          <w:rFonts w:ascii="Times New Roman" w:hAnsi="Times New Roman"/>
        </w:rPr>
      </w:pPr>
    </w:p>
    <w:p w:rsidR="00F17586" w:rsidRDefault="00F17586" w:rsidP="00B946B1">
      <w:pPr>
        <w:tabs>
          <w:tab w:val="left" w:pos="720"/>
        </w:tabs>
        <w:spacing w:line="480" w:lineRule="auto"/>
        <w:rPr>
          <w:rFonts w:ascii="Times New Roman" w:hAnsi="Times New Roman"/>
        </w:rPr>
        <w:sectPr w:rsidR="00F17586">
          <w:pgSz w:w="12240" w:h="15840"/>
          <w:pgMar w:top="1440" w:right="1440" w:bottom="1440" w:left="1440" w:gutter="0"/>
          <w:titlePg/>
        </w:sectPr>
      </w:pPr>
    </w:p>
    <w:p w:rsidR="00FB01FE" w:rsidRDefault="00FB01FE" w:rsidP="001E7F34">
      <w:pPr>
        <w:tabs>
          <w:tab w:val="left" w:pos="720"/>
        </w:tabs>
        <w:spacing w:after="240"/>
        <w:rPr>
          <w:rFonts w:ascii="Times New Roman" w:hAnsi="Times New Roman"/>
          <w:b/>
        </w:rPr>
      </w:pPr>
    </w:p>
    <w:p w:rsidR="00FB01FE" w:rsidRDefault="00FB01FE" w:rsidP="001E7F34">
      <w:pPr>
        <w:tabs>
          <w:tab w:val="left" w:pos="720"/>
        </w:tabs>
        <w:spacing w:after="240"/>
        <w:rPr>
          <w:rFonts w:ascii="Times New Roman" w:hAnsi="Times New Roman"/>
          <w:b/>
        </w:rPr>
      </w:pPr>
    </w:p>
    <w:p w:rsidR="00F17586" w:rsidRDefault="00F17586" w:rsidP="001E7F34">
      <w:pPr>
        <w:tabs>
          <w:tab w:val="left" w:pos="720"/>
        </w:tabs>
        <w:spacing w:after="240"/>
        <w:rPr>
          <w:rFonts w:ascii="Times New Roman" w:hAnsi="Times New Roman"/>
        </w:rPr>
        <w:sectPr w:rsidR="00F17586">
          <w:pgSz w:w="15840" w:h="12240" w:orient="landscape"/>
          <w:pgMar w:top="1440" w:right="1440" w:bottom="1440" w:left="1440" w:gutter="0"/>
        </w:sectPr>
      </w:pPr>
      <w:r>
        <w:rPr>
          <w:rFonts w:ascii="Times New Roman" w:hAnsi="Times New Roman"/>
          <w:b/>
          <w:noProof/>
          <w:lang w:eastAsia="en-US"/>
        </w:rPr>
        <w:drawing>
          <wp:anchor distT="0" distB="0" distL="114300" distR="114300" simplePos="0" relativeHeight="251675648" behindDoc="0" locked="0" layoutInCell="1" allowOverlap="1">
            <wp:simplePos x="0" y="0"/>
            <wp:positionH relativeFrom="column">
              <wp:posOffset>549910</wp:posOffset>
            </wp:positionH>
            <wp:positionV relativeFrom="paragraph">
              <wp:posOffset>-228600</wp:posOffset>
            </wp:positionV>
            <wp:extent cx="7228205" cy="4114800"/>
            <wp:effectExtent l="25400" t="0" r="10795" b="0"/>
            <wp:wrapTopAndBottom/>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t="18901" b="7692"/>
                    <a:stretch>
                      <a:fillRect/>
                    </a:stretch>
                  </pic:blipFill>
                  <pic:spPr bwMode="auto">
                    <a:xfrm>
                      <a:off x="0" y="0"/>
                      <a:ext cx="7228205" cy="4114800"/>
                    </a:xfrm>
                    <a:prstGeom prst="rect">
                      <a:avLst/>
                    </a:prstGeom>
                    <a:noFill/>
                    <a:ln w="9525">
                      <a:noFill/>
                      <a:miter lim="800000"/>
                      <a:headEnd/>
                      <a:tailEnd/>
                    </a:ln>
                  </pic:spPr>
                </pic:pic>
              </a:graphicData>
            </a:graphic>
          </wp:anchor>
        </w:drawing>
      </w:r>
      <w:r w:rsidRPr="0060539B">
        <w:rPr>
          <w:rFonts w:ascii="Times New Roman" w:hAnsi="Times New Roman"/>
          <w:b/>
        </w:rPr>
        <w:t>Figure 1</w:t>
      </w:r>
      <w:r w:rsidR="00F20778">
        <w:rPr>
          <w:rFonts w:ascii="Times New Roman" w:hAnsi="Times New Roman"/>
          <w:b/>
        </w:rPr>
        <w:t>2</w:t>
      </w:r>
      <w:r w:rsidRPr="0060539B">
        <w:rPr>
          <w:rFonts w:ascii="Times New Roman" w:hAnsi="Times New Roman"/>
          <w:b/>
        </w:rPr>
        <w:t>.</w:t>
      </w:r>
      <w:r w:rsidRPr="0060539B">
        <w:rPr>
          <w:rFonts w:ascii="Times New Roman" w:hAnsi="Times New Roman"/>
        </w:rPr>
        <w:t xml:space="preserve"> Mean ammonium and nitrate availability (±1 standard error) in 2008, monsoon season 2009, and 2011 across treatments, - water (water reduction) and + water (water addition), cover control (removal control), and control (unamended plot). Different letters denote significant differences among treatments.</w:t>
      </w:r>
      <w:r w:rsidRPr="00E231CF">
        <w:rPr>
          <w:rFonts w:ascii="Times New Roman" w:hAnsi="Times New Roman"/>
        </w:rPr>
        <w:t xml:space="preserve"> </w:t>
      </w:r>
    </w:p>
    <w:p w:rsidR="00321BB4" w:rsidRDefault="00321BB4" w:rsidP="00703352">
      <w:pPr>
        <w:tabs>
          <w:tab w:val="left" w:pos="720"/>
        </w:tabs>
        <w:spacing w:after="240"/>
        <w:rPr>
          <w:rFonts w:ascii="Times New Roman" w:hAnsi="Times New Roman"/>
          <w:b/>
        </w:rPr>
      </w:pPr>
    </w:p>
    <w:p w:rsidR="00703352" w:rsidRPr="00E231CF" w:rsidRDefault="00321BB4" w:rsidP="00703352">
      <w:pPr>
        <w:tabs>
          <w:tab w:val="left" w:pos="720"/>
        </w:tabs>
        <w:spacing w:after="240"/>
        <w:rPr>
          <w:rFonts w:ascii="Times New Roman" w:hAnsi="Times New Roman"/>
        </w:rPr>
      </w:pPr>
      <w:r>
        <w:rPr>
          <w:rFonts w:ascii="Times New Roman" w:hAnsi="Times New Roman"/>
          <w:b/>
          <w:noProof/>
          <w:lang w:eastAsia="en-US"/>
        </w:rPr>
        <w:drawing>
          <wp:anchor distT="0" distB="0" distL="114300" distR="114300" simplePos="0" relativeHeight="251677696" behindDoc="0" locked="0" layoutInCell="1" allowOverlap="1">
            <wp:simplePos x="0" y="0"/>
            <wp:positionH relativeFrom="column">
              <wp:posOffset>1024255</wp:posOffset>
            </wp:positionH>
            <wp:positionV relativeFrom="paragraph">
              <wp:posOffset>-228600</wp:posOffset>
            </wp:positionV>
            <wp:extent cx="3564255" cy="4572000"/>
            <wp:effectExtent l="25400" t="0" r="0" b="0"/>
            <wp:wrapTopAndBottom/>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l="6411" t="12329" r="66578" b="18151"/>
                    <a:stretch>
                      <a:fillRect/>
                    </a:stretch>
                  </pic:blipFill>
                  <pic:spPr bwMode="auto">
                    <a:xfrm>
                      <a:off x="0" y="0"/>
                      <a:ext cx="3564255" cy="4572000"/>
                    </a:xfrm>
                    <a:prstGeom prst="rect">
                      <a:avLst/>
                    </a:prstGeom>
                    <a:noFill/>
                    <a:ln w="9525">
                      <a:noFill/>
                      <a:miter lim="800000"/>
                      <a:headEnd/>
                      <a:tailEnd/>
                    </a:ln>
                  </pic:spPr>
                </pic:pic>
              </a:graphicData>
            </a:graphic>
          </wp:anchor>
        </w:drawing>
      </w:r>
      <w:r w:rsidR="00703352" w:rsidRPr="00E231CF">
        <w:rPr>
          <w:rFonts w:ascii="Times New Roman" w:hAnsi="Times New Roman"/>
          <w:b/>
        </w:rPr>
        <w:t xml:space="preserve">Figure </w:t>
      </w:r>
      <w:r w:rsidR="00F81D07">
        <w:rPr>
          <w:rFonts w:ascii="Times New Roman" w:hAnsi="Times New Roman"/>
          <w:b/>
        </w:rPr>
        <w:t>1</w:t>
      </w:r>
      <w:r w:rsidR="00F20778">
        <w:rPr>
          <w:rFonts w:ascii="Times New Roman" w:hAnsi="Times New Roman"/>
          <w:b/>
        </w:rPr>
        <w:t>3</w:t>
      </w:r>
      <w:r w:rsidR="00703352" w:rsidRPr="00E231CF">
        <w:rPr>
          <w:rFonts w:ascii="Times New Roman" w:hAnsi="Times New Roman"/>
          <w:b/>
        </w:rPr>
        <w:t>.</w:t>
      </w:r>
      <w:r w:rsidR="00703352" w:rsidRPr="00E231CF">
        <w:rPr>
          <w:rFonts w:ascii="Times New Roman" w:hAnsi="Times New Roman"/>
        </w:rPr>
        <w:t xml:space="preserve"> Mean ammonium and nitrate availability (</w:t>
      </w:r>
      <w:r w:rsidR="00703352">
        <w:rPr>
          <w:rFonts w:ascii="Times New Roman" w:hAnsi="Times New Roman"/>
        </w:rPr>
        <w:t>±</w:t>
      </w:r>
      <w:r w:rsidR="00703352" w:rsidRPr="00E231CF">
        <w:rPr>
          <w:rFonts w:ascii="Times New Roman" w:hAnsi="Times New Roman"/>
        </w:rPr>
        <w:t>1 standard error) in the pre-monsoon, m</w:t>
      </w:r>
      <w:r w:rsidR="00703352">
        <w:rPr>
          <w:rFonts w:ascii="Times New Roman" w:hAnsi="Times New Roman"/>
        </w:rPr>
        <w:t>onsoon, and post-monsoon season</w:t>
      </w:r>
      <w:r w:rsidR="00703352" w:rsidRPr="00E231CF">
        <w:rPr>
          <w:rFonts w:ascii="Times New Roman" w:hAnsi="Times New Roman"/>
        </w:rPr>
        <w:t xml:space="preserve"> of 2009.</w:t>
      </w:r>
    </w:p>
    <w:p w:rsidR="008E4625" w:rsidRDefault="008E4625" w:rsidP="00703352">
      <w:pPr>
        <w:tabs>
          <w:tab w:val="left" w:pos="720"/>
        </w:tabs>
        <w:spacing w:after="240"/>
        <w:rPr>
          <w:rFonts w:ascii="Times New Roman" w:hAnsi="Times New Roman"/>
        </w:rPr>
        <w:sectPr w:rsidR="008E4625">
          <w:pgSz w:w="12240" w:h="15840"/>
          <w:pgMar w:top="1440" w:right="1440" w:bottom="1440" w:left="1440" w:gutter="0"/>
        </w:sectPr>
      </w:pPr>
    </w:p>
    <w:p w:rsidR="00321BB4" w:rsidRDefault="00321BB4" w:rsidP="00703352">
      <w:pPr>
        <w:tabs>
          <w:tab w:val="left" w:pos="720"/>
        </w:tabs>
        <w:spacing w:after="240"/>
        <w:rPr>
          <w:rFonts w:ascii="Times New Roman" w:hAnsi="Times New Roman"/>
        </w:rPr>
      </w:pPr>
    </w:p>
    <w:p w:rsidR="00321BB4" w:rsidRDefault="00321BB4" w:rsidP="00703352">
      <w:pPr>
        <w:tabs>
          <w:tab w:val="left" w:pos="720"/>
        </w:tabs>
        <w:spacing w:after="240"/>
        <w:rPr>
          <w:rFonts w:ascii="Times New Roman" w:hAnsi="Times New Roman"/>
        </w:rPr>
      </w:pPr>
      <w:r>
        <w:rPr>
          <w:rFonts w:ascii="Times New Roman" w:hAnsi="Times New Roman"/>
          <w:noProof/>
          <w:lang w:eastAsia="en-US"/>
        </w:rPr>
        <w:drawing>
          <wp:anchor distT="0" distB="0" distL="114300" distR="114300" simplePos="0" relativeHeight="251691008" behindDoc="0" locked="0" layoutInCell="1" allowOverlap="1">
            <wp:simplePos x="0" y="0"/>
            <wp:positionH relativeFrom="column">
              <wp:posOffset>25400</wp:posOffset>
            </wp:positionH>
            <wp:positionV relativeFrom="paragraph">
              <wp:posOffset>129540</wp:posOffset>
            </wp:positionV>
            <wp:extent cx="5502275" cy="4114800"/>
            <wp:effectExtent l="25400" t="0" r="9525" b="0"/>
            <wp:wrapTopAndBottom/>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l="5053" t="12667" r="46780" b="14889"/>
                    <a:stretch>
                      <a:fillRect/>
                    </a:stretch>
                  </pic:blipFill>
                  <pic:spPr bwMode="auto">
                    <a:xfrm>
                      <a:off x="0" y="0"/>
                      <a:ext cx="5502275" cy="4114800"/>
                    </a:xfrm>
                    <a:prstGeom prst="rect">
                      <a:avLst/>
                    </a:prstGeom>
                    <a:noFill/>
                    <a:ln w="9525">
                      <a:noFill/>
                      <a:miter lim="800000"/>
                      <a:headEnd/>
                      <a:tailEnd/>
                    </a:ln>
                  </pic:spPr>
                </pic:pic>
              </a:graphicData>
            </a:graphic>
          </wp:anchor>
        </w:drawing>
      </w:r>
    </w:p>
    <w:p w:rsidR="00703352" w:rsidRPr="00E231CF" w:rsidRDefault="00703352" w:rsidP="00703352">
      <w:pPr>
        <w:tabs>
          <w:tab w:val="left" w:pos="720"/>
        </w:tabs>
        <w:spacing w:after="240"/>
        <w:rPr>
          <w:rFonts w:ascii="Times New Roman" w:hAnsi="Times New Roman"/>
        </w:rPr>
      </w:pPr>
      <w:r w:rsidRPr="00E231CF">
        <w:rPr>
          <w:rFonts w:ascii="Times New Roman" w:hAnsi="Times New Roman"/>
          <w:b/>
        </w:rPr>
        <w:t xml:space="preserve">Figure </w:t>
      </w:r>
      <w:r w:rsidR="00F81D07">
        <w:rPr>
          <w:rFonts w:ascii="Times New Roman" w:hAnsi="Times New Roman"/>
          <w:b/>
        </w:rPr>
        <w:t>1</w:t>
      </w:r>
      <w:r w:rsidR="00F20778">
        <w:rPr>
          <w:rFonts w:ascii="Times New Roman" w:hAnsi="Times New Roman"/>
          <w:b/>
        </w:rPr>
        <w:t>4</w:t>
      </w:r>
      <w:r w:rsidRPr="00E231CF">
        <w:rPr>
          <w:rFonts w:ascii="Times New Roman" w:hAnsi="Times New Roman"/>
          <w:b/>
        </w:rPr>
        <w:t>.</w:t>
      </w:r>
      <w:r w:rsidRPr="00E231CF">
        <w:rPr>
          <w:rFonts w:ascii="Times New Roman" w:hAnsi="Times New Roman"/>
        </w:rPr>
        <w:t xml:space="preserve"> Mean potential mineralization and nitrification 30 and 60 days after incubation (</w:t>
      </w:r>
      <w:r>
        <w:rPr>
          <w:rFonts w:ascii="Times New Roman" w:hAnsi="Times New Roman"/>
        </w:rPr>
        <w:t>±</w:t>
      </w:r>
      <w:r w:rsidRPr="00E231CF">
        <w:rPr>
          <w:rFonts w:ascii="Times New Roman" w:hAnsi="Times New Roman"/>
        </w:rPr>
        <w:t>1 standard error) across treatments, - water (water reduction) and + water (water addition),</w:t>
      </w:r>
      <w:r>
        <w:rPr>
          <w:rFonts w:ascii="Times New Roman" w:hAnsi="Times New Roman"/>
        </w:rPr>
        <w:t xml:space="preserve"> </w:t>
      </w:r>
      <w:r w:rsidRPr="00E231CF">
        <w:rPr>
          <w:rFonts w:ascii="Times New Roman" w:hAnsi="Times New Roman"/>
        </w:rPr>
        <w:t>cover control</w:t>
      </w:r>
      <w:r>
        <w:rPr>
          <w:rFonts w:ascii="Times New Roman" w:hAnsi="Times New Roman"/>
        </w:rPr>
        <w:t xml:space="preserve"> (removal control),</w:t>
      </w:r>
      <w:r w:rsidRPr="00E231CF">
        <w:rPr>
          <w:rFonts w:ascii="Times New Roman" w:hAnsi="Times New Roman"/>
        </w:rPr>
        <w:t xml:space="preserve"> and control</w:t>
      </w:r>
      <w:r>
        <w:rPr>
          <w:rFonts w:ascii="Times New Roman" w:hAnsi="Times New Roman"/>
        </w:rPr>
        <w:t xml:space="preserve"> (unamended plot)</w:t>
      </w:r>
      <w:r w:rsidRPr="00E231CF">
        <w:rPr>
          <w:rFonts w:ascii="Times New Roman" w:hAnsi="Times New Roman"/>
        </w:rPr>
        <w:t xml:space="preserve">. Different letters denote significant differences among treatments. </w:t>
      </w:r>
    </w:p>
    <w:p w:rsidR="0071351F" w:rsidRPr="00074312" w:rsidRDefault="0071351F" w:rsidP="00074312">
      <w:pPr>
        <w:spacing w:after="240"/>
        <w:rPr>
          <w:rFonts w:ascii="Times New Roman" w:hAnsi="Times New Roman"/>
        </w:rPr>
        <w:sectPr w:rsidR="0071351F" w:rsidRPr="00074312">
          <w:pgSz w:w="12240" w:h="15840"/>
          <w:pgMar w:top="1440" w:right="1440" w:bottom="1440" w:left="1440" w:gutter="0"/>
        </w:sectPr>
      </w:pPr>
    </w:p>
    <w:p w:rsidR="001F27ED" w:rsidRDefault="001F27ED" w:rsidP="0071351F">
      <w:pPr>
        <w:tabs>
          <w:tab w:val="left" w:pos="720"/>
        </w:tabs>
        <w:spacing w:after="240"/>
        <w:rPr>
          <w:rFonts w:ascii="Times New Roman" w:hAnsi="Times New Roman"/>
          <w:b/>
        </w:rPr>
      </w:pPr>
      <w:r>
        <w:rPr>
          <w:rFonts w:ascii="Times New Roman" w:hAnsi="Times New Roman"/>
          <w:b/>
          <w:noProof/>
          <w:lang w:eastAsia="en-US"/>
        </w:rPr>
        <w:drawing>
          <wp:anchor distT="0" distB="0" distL="114300" distR="114300" simplePos="0" relativeHeight="251679744" behindDoc="0" locked="0" layoutInCell="1" allowOverlap="1">
            <wp:simplePos x="0" y="0"/>
            <wp:positionH relativeFrom="column">
              <wp:posOffset>25400</wp:posOffset>
            </wp:positionH>
            <wp:positionV relativeFrom="paragraph">
              <wp:posOffset>228600</wp:posOffset>
            </wp:positionV>
            <wp:extent cx="7645400" cy="3894455"/>
            <wp:effectExtent l="25400" t="0" r="0" b="0"/>
            <wp:wrapTopAndBottom/>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t="10741" r="3422" b="25926"/>
                    <a:stretch>
                      <a:fillRect/>
                    </a:stretch>
                  </pic:blipFill>
                  <pic:spPr bwMode="auto">
                    <a:xfrm>
                      <a:off x="0" y="0"/>
                      <a:ext cx="7645400" cy="3894455"/>
                    </a:xfrm>
                    <a:prstGeom prst="rect">
                      <a:avLst/>
                    </a:prstGeom>
                    <a:noFill/>
                    <a:ln w="9525">
                      <a:noFill/>
                      <a:miter lim="800000"/>
                      <a:headEnd/>
                      <a:tailEnd/>
                    </a:ln>
                  </pic:spPr>
                </pic:pic>
              </a:graphicData>
            </a:graphic>
          </wp:anchor>
        </w:drawing>
      </w:r>
    </w:p>
    <w:p w:rsidR="001F27ED" w:rsidRDefault="001F27ED" w:rsidP="0071351F">
      <w:pPr>
        <w:tabs>
          <w:tab w:val="left" w:pos="720"/>
        </w:tabs>
        <w:spacing w:after="240"/>
        <w:rPr>
          <w:rFonts w:ascii="Times New Roman" w:hAnsi="Times New Roman"/>
          <w:b/>
        </w:rPr>
      </w:pPr>
    </w:p>
    <w:p w:rsidR="0071351F" w:rsidRPr="00E231CF" w:rsidRDefault="0071351F" w:rsidP="0071351F">
      <w:pPr>
        <w:tabs>
          <w:tab w:val="left" w:pos="720"/>
        </w:tabs>
        <w:spacing w:after="240"/>
        <w:rPr>
          <w:rFonts w:ascii="Times New Roman" w:hAnsi="Times New Roman"/>
        </w:rPr>
      </w:pPr>
      <w:r w:rsidRPr="0060539B">
        <w:rPr>
          <w:rFonts w:ascii="Times New Roman" w:hAnsi="Times New Roman"/>
          <w:b/>
        </w:rPr>
        <w:t xml:space="preserve">Figure </w:t>
      </w:r>
      <w:r w:rsidR="00F81D07">
        <w:rPr>
          <w:rFonts w:ascii="Times New Roman" w:hAnsi="Times New Roman"/>
          <w:b/>
        </w:rPr>
        <w:t>1</w:t>
      </w:r>
      <w:r w:rsidR="00F20778">
        <w:rPr>
          <w:rFonts w:ascii="Times New Roman" w:hAnsi="Times New Roman"/>
          <w:b/>
        </w:rPr>
        <w:t>5</w:t>
      </w:r>
      <w:r w:rsidRPr="0060539B">
        <w:rPr>
          <w:rFonts w:ascii="Times New Roman" w:hAnsi="Times New Roman"/>
          <w:b/>
        </w:rPr>
        <w:t>.</w:t>
      </w:r>
      <w:r w:rsidRPr="0060539B">
        <w:rPr>
          <w:rFonts w:ascii="Times New Roman" w:hAnsi="Times New Roman"/>
        </w:rPr>
        <w:t xml:space="preserve"> Mean ammonium and nitrate availability (±1 standard error) in 2008, monsoon season 2009, and 2011 beneath juniper and </w:t>
      </w:r>
      <w:r>
        <w:rPr>
          <w:rFonts w:ascii="Times New Roman" w:hAnsi="Times New Roman"/>
        </w:rPr>
        <w:t>piñon</w:t>
      </w:r>
      <w:r w:rsidRPr="0060539B">
        <w:rPr>
          <w:rFonts w:ascii="Times New Roman" w:hAnsi="Times New Roman"/>
        </w:rPr>
        <w:t xml:space="preserve">. Different letters denote significant differences between </w:t>
      </w:r>
      <w:r>
        <w:rPr>
          <w:rFonts w:ascii="Times New Roman" w:hAnsi="Times New Roman"/>
        </w:rPr>
        <w:t>piñon</w:t>
      </w:r>
      <w:r w:rsidRPr="0060539B">
        <w:rPr>
          <w:rFonts w:ascii="Times New Roman" w:hAnsi="Times New Roman"/>
        </w:rPr>
        <w:t xml:space="preserve"> and juniper.</w:t>
      </w:r>
      <w:r w:rsidRPr="00E231CF">
        <w:rPr>
          <w:rFonts w:ascii="Times New Roman" w:hAnsi="Times New Roman"/>
        </w:rPr>
        <w:t xml:space="preserve"> </w:t>
      </w:r>
    </w:p>
    <w:p w:rsidR="0071351F" w:rsidRDefault="0071351F" w:rsidP="008061DB">
      <w:pPr>
        <w:spacing w:line="480" w:lineRule="auto"/>
        <w:outlineLvl w:val="0"/>
        <w:rPr>
          <w:rFonts w:ascii="Times New Roman" w:hAnsi="Times New Roman"/>
          <w:b/>
          <w:sz w:val="28"/>
          <w:szCs w:val="28"/>
        </w:rPr>
        <w:sectPr w:rsidR="0071351F">
          <w:pgSz w:w="15840" w:h="12240" w:orient="landscape"/>
          <w:pgMar w:top="1440" w:right="1440" w:bottom="1440" w:left="1440" w:gutter="0"/>
        </w:sectPr>
      </w:pPr>
    </w:p>
    <w:p w:rsidR="003A0459" w:rsidRDefault="003A0459" w:rsidP="00EB649B">
      <w:pPr>
        <w:tabs>
          <w:tab w:val="left" w:pos="720"/>
        </w:tabs>
        <w:spacing w:after="240"/>
        <w:rPr>
          <w:rFonts w:ascii="Times New Roman" w:hAnsi="Times New Roman"/>
          <w:b/>
        </w:rPr>
      </w:pPr>
      <w:r>
        <w:rPr>
          <w:rFonts w:ascii="Times New Roman" w:hAnsi="Times New Roman"/>
          <w:b/>
          <w:noProof/>
          <w:lang w:eastAsia="en-US"/>
        </w:rPr>
        <w:drawing>
          <wp:anchor distT="0" distB="0" distL="114300" distR="114300" simplePos="0" relativeHeight="251681792" behindDoc="0" locked="0" layoutInCell="1" allowOverlap="1">
            <wp:simplePos x="0" y="0"/>
            <wp:positionH relativeFrom="column">
              <wp:posOffset>-127000</wp:posOffset>
            </wp:positionH>
            <wp:positionV relativeFrom="paragraph">
              <wp:posOffset>228600</wp:posOffset>
            </wp:positionV>
            <wp:extent cx="6064250" cy="4572000"/>
            <wp:effectExtent l="25400" t="0" r="6350" b="0"/>
            <wp:wrapTopAndBottom/>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l="4514" t="11986" r="46253" b="13014"/>
                    <a:stretch>
                      <a:fillRect/>
                    </a:stretch>
                  </pic:blipFill>
                  <pic:spPr bwMode="auto">
                    <a:xfrm>
                      <a:off x="0" y="0"/>
                      <a:ext cx="6064250" cy="4572000"/>
                    </a:xfrm>
                    <a:prstGeom prst="rect">
                      <a:avLst/>
                    </a:prstGeom>
                    <a:noFill/>
                    <a:ln w="9525">
                      <a:noFill/>
                      <a:miter lim="800000"/>
                      <a:headEnd/>
                      <a:tailEnd/>
                    </a:ln>
                  </pic:spPr>
                </pic:pic>
              </a:graphicData>
            </a:graphic>
          </wp:anchor>
        </w:drawing>
      </w:r>
    </w:p>
    <w:p w:rsidR="00EB649B" w:rsidRPr="00E231CF" w:rsidRDefault="00EB649B" w:rsidP="00EB649B">
      <w:pPr>
        <w:tabs>
          <w:tab w:val="left" w:pos="720"/>
        </w:tabs>
        <w:spacing w:after="240"/>
        <w:rPr>
          <w:rFonts w:ascii="Times New Roman" w:hAnsi="Times New Roman"/>
        </w:rPr>
      </w:pPr>
      <w:r w:rsidRPr="00E231CF">
        <w:rPr>
          <w:rFonts w:ascii="Times New Roman" w:hAnsi="Times New Roman"/>
          <w:b/>
        </w:rPr>
        <w:t>Figure</w:t>
      </w:r>
      <w:r w:rsidR="00F81D07">
        <w:rPr>
          <w:rFonts w:ascii="Times New Roman" w:hAnsi="Times New Roman"/>
          <w:b/>
        </w:rPr>
        <w:t xml:space="preserve"> 1</w:t>
      </w:r>
      <w:r w:rsidR="00F20778">
        <w:rPr>
          <w:rFonts w:ascii="Times New Roman" w:hAnsi="Times New Roman"/>
          <w:b/>
        </w:rPr>
        <w:t>6</w:t>
      </w:r>
      <w:r w:rsidRPr="00E231CF">
        <w:rPr>
          <w:rFonts w:ascii="Times New Roman" w:hAnsi="Times New Roman"/>
          <w:b/>
        </w:rPr>
        <w:t>.</w:t>
      </w:r>
      <w:r w:rsidRPr="00E231CF">
        <w:rPr>
          <w:rFonts w:ascii="Times New Roman" w:hAnsi="Times New Roman"/>
        </w:rPr>
        <w:t xml:space="preserve"> Mean potential mineralization and nitrification 30 and 60 days after incubation (</w:t>
      </w:r>
      <w:r>
        <w:rPr>
          <w:rFonts w:ascii="Times New Roman" w:hAnsi="Times New Roman"/>
        </w:rPr>
        <w:t>±</w:t>
      </w:r>
      <w:r w:rsidRPr="00E231CF">
        <w:rPr>
          <w:rFonts w:ascii="Times New Roman" w:hAnsi="Times New Roman"/>
        </w:rPr>
        <w:t xml:space="preserve">1 standard error) beneath </w:t>
      </w:r>
      <w:r>
        <w:rPr>
          <w:rFonts w:ascii="Times New Roman" w:hAnsi="Times New Roman"/>
        </w:rPr>
        <w:t>piñon</w:t>
      </w:r>
      <w:r w:rsidRPr="00E231CF">
        <w:rPr>
          <w:rFonts w:ascii="Times New Roman" w:hAnsi="Times New Roman"/>
        </w:rPr>
        <w:t xml:space="preserve"> and juniper trees. Different letters denote significant differences between </w:t>
      </w:r>
      <w:r>
        <w:rPr>
          <w:rFonts w:ascii="Times New Roman" w:hAnsi="Times New Roman"/>
        </w:rPr>
        <w:t xml:space="preserve">piñon </w:t>
      </w:r>
      <w:r w:rsidRPr="00E231CF">
        <w:rPr>
          <w:rFonts w:ascii="Times New Roman" w:hAnsi="Times New Roman"/>
        </w:rPr>
        <w:t xml:space="preserve">and juniper. </w:t>
      </w:r>
    </w:p>
    <w:p w:rsidR="001B0F92" w:rsidRDefault="001B0F92" w:rsidP="008061DB">
      <w:pPr>
        <w:spacing w:line="480" w:lineRule="auto"/>
        <w:outlineLvl w:val="0"/>
        <w:rPr>
          <w:rFonts w:ascii="Times New Roman" w:hAnsi="Times New Roman"/>
          <w:b/>
          <w:sz w:val="28"/>
          <w:szCs w:val="28"/>
        </w:rPr>
      </w:pPr>
    </w:p>
    <w:p w:rsidR="008061DB" w:rsidRPr="00E231CF" w:rsidRDefault="008061DB" w:rsidP="008061DB">
      <w:pPr>
        <w:spacing w:line="480" w:lineRule="auto"/>
        <w:outlineLvl w:val="0"/>
        <w:rPr>
          <w:rFonts w:ascii="Times New Roman" w:hAnsi="Times New Roman"/>
          <w:b/>
          <w:sz w:val="28"/>
          <w:szCs w:val="28"/>
        </w:rPr>
      </w:pPr>
      <w:r w:rsidRPr="00E231CF">
        <w:rPr>
          <w:rFonts w:ascii="Times New Roman" w:hAnsi="Times New Roman"/>
          <w:b/>
          <w:sz w:val="28"/>
          <w:szCs w:val="28"/>
        </w:rPr>
        <w:t>Discussion</w:t>
      </w:r>
    </w:p>
    <w:p w:rsidR="008061DB" w:rsidRPr="004C789F" w:rsidRDefault="008061DB" w:rsidP="008061DB">
      <w:pPr>
        <w:spacing w:line="480" w:lineRule="auto"/>
        <w:outlineLvl w:val="0"/>
        <w:rPr>
          <w:rFonts w:ascii="Times New Roman" w:hAnsi="Times New Roman"/>
          <w:i/>
        </w:rPr>
      </w:pPr>
      <w:r>
        <w:rPr>
          <w:rFonts w:ascii="Times New Roman" w:hAnsi="Times New Roman"/>
          <w:i/>
        </w:rPr>
        <w:t>Combined</w:t>
      </w:r>
      <w:r w:rsidRPr="004C789F">
        <w:rPr>
          <w:rFonts w:ascii="Times New Roman" w:hAnsi="Times New Roman"/>
          <w:i/>
        </w:rPr>
        <w:t xml:space="preserve"> impacts of season, precipitation, and </w:t>
      </w:r>
      <w:r>
        <w:rPr>
          <w:rFonts w:ascii="Times New Roman" w:hAnsi="Times New Roman"/>
          <w:i/>
        </w:rPr>
        <w:t>plant species</w:t>
      </w:r>
      <w:r w:rsidRPr="004C789F">
        <w:rPr>
          <w:rFonts w:ascii="Times New Roman" w:hAnsi="Times New Roman"/>
          <w:i/>
        </w:rPr>
        <w:t xml:space="preserve"> </w:t>
      </w:r>
      <w:r>
        <w:rPr>
          <w:rFonts w:ascii="Times New Roman" w:hAnsi="Times New Roman"/>
          <w:i/>
        </w:rPr>
        <w:t xml:space="preserve">on </w:t>
      </w:r>
      <w:r w:rsidRPr="004C789F">
        <w:rPr>
          <w:rFonts w:ascii="Times New Roman" w:hAnsi="Times New Roman"/>
          <w:i/>
        </w:rPr>
        <w:t>soil nitrogen cycling</w:t>
      </w:r>
    </w:p>
    <w:p w:rsidR="008061DB" w:rsidRPr="00E231CF" w:rsidRDefault="008061DB" w:rsidP="008061DB">
      <w:pPr>
        <w:spacing w:line="480" w:lineRule="auto"/>
        <w:rPr>
          <w:rFonts w:ascii="Times New Roman" w:hAnsi="Times New Roman"/>
        </w:rPr>
      </w:pPr>
      <w:r>
        <w:rPr>
          <w:rFonts w:ascii="Times New Roman" w:hAnsi="Times New Roman"/>
        </w:rPr>
        <w:t>Piñon</w:t>
      </w:r>
      <w:r w:rsidRPr="00E231CF">
        <w:rPr>
          <w:rFonts w:ascii="Times New Roman" w:hAnsi="Times New Roman"/>
        </w:rPr>
        <w:t xml:space="preserve">-juniper woodlands are a </w:t>
      </w:r>
      <w:r w:rsidR="003910EE">
        <w:rPr>
          <w:rFonts w:ascii="Times New Roman" w:hAnsi="Times New Roman"/>
        </w:rPr>
        <w:t>model</w:t>
      </w:r>
      <w:r w:rsidRPr="00E231CF">
        <w:rPr>
          <w:rFonts w:ascii="Times New Roman" w:hAnsi="Times New Roman"/>
        </w:rPr>
        <w:t xml:space="preserve"> </w:t>
      </w:r>
      <w:r>
        <w:rPr>
          <w:rFonts w:ascii="Times New Roman" w:hAnsi="Times New Roman"/>
        </w:rPr>
        <w:t>ecosystem</w:t>
      </w:r>
      <w:r w:rsidRPr="00E231CF">
        <w:rPr>
          <w:rFonts w:ascii="Times New Roman" w:hAnsi="Times New Roman"/>
        </w:rPr>
        <w:t xml:space="preserve"> for examining the role of precipitation and species composition on n</w:t>
      </w:r>
      <w:r>
        <w:rPr>
          <w:rFonts w:ascii="Times New Roman" w:hAnsi="Times New Roman"/>
        </w:rPr>
        <w:t>utrient cycling because they are simple (they have two co-dominant species)</w:t>
      </w:r>
      <w:r w:rsidRPr="00E231CF">
        <w:rPr>
          <w:rFonts w:ascii="Times New Roman" w:hAnsi="Times New Roman"/>
        </w:rPr>
        <w:t xml:space="preserve">, </w:t>
      </w:r>
      <w:r>
        <w:rPr>
          <w:rFonts w:ascii="Times New Roman" w:hAnsi="Times New Roman"/>
        </w:rPr>
        <w:t xml:space="preserve">they are </w:t>
      </w:r>
      <w:r w:rsidRPr="00E231CF">
        <w:rPr>
          <w:rFonts w:ascii="Times New Roman" w:hAnsi="Times New Roman"/>
        </w:rPr>
        <w:t>regional</w:t>
      </w:r>
      <w:r>
        <w:rPr>
          <w:rFonts w:ascii="Times New Roman" w:hAnsi="Times New Roman"/>
        </w:rPr>
        <w:t>ly dominant</w:t>
      </w:r>
      <w:r w:rsidRPr="00E231CF">
        <w:rPr>
          <w:rFonts w:ascii="Times New Roman" w:hAnsi="Times New Roman"/>
        </w:rPr>
        <w:t xml:space="preserve"> (Shaw</w:t>
      </w:r>
      <w:r w:rsidRPr="00E231CF">
        <w:rPr>
          <w:rFonts w:ascii="Times New Roman" w:hAnsi="Times New Roman"/>
          <w:i/>
        </w:rPr>
        <w:t xml:space="preserve"> </w:t>
      </w:r>
      <w:r>
        <w:rPr>
          <w:rFonts w:ascii="Times New Roman" w:hAnsi="Times New Roman"/>
        </w:rPr>
        <w:t>et al.</w:t>
      </w:r>
      <w:r w:rsidRPr="00E231CF">
        <w:rPr>
          <w:rFonts w:ascii="Times New Roman" w:hAnsi="Times New Roman"/>
        </w:rPr>
        <w:t xml:space="preserve"> 2005), and </w:t>
      </w:r>
      <w:r>
        <w:rPr>
          <w:rFonts w:ascii="Times New Roman" w:hAnsi="Times New Roman"/>
        </w:rPr>
        <w:t>represent</w:t>
      </w:r>
      <w:r w:rsidR="003910EE">
        <w:rPr>
          <w:rFonts w:ascii="Times New Roman" w:hAnsi="Times New Roman"/>
        </w:rPr>
        <w:t>ative of</w:t>
      </w:r>
      <w:r w:rsidRPr="00E231CF">
        <w:rPr>
          <w:rFonts w:ascii="Times New Roman" w:hAnsi="Times New Roman"/>
        </w:rPr>
        <w:t xml:space="preserve"> semi-arid ecosystems worldwide </w:t>
      </w:r>
      <w:r>
        <w:rPr>
          <w:rFonts w:ascii="Times New Roman" w:hAnsi="Times New Roman"/>
        </w:rPr>
        <w:t>(Breshears</w:t>
      </w:r>
      <w:r w:rsidRPr="00E231CF">
        <w:rPr>
          <w:rFonts w:ascii="Times New Roman" w:hAnsi="Times New Roman"/>
        </w:rPr>
        <w:t xml:space="preserve"> 2005). Using a large-scale precipitation manipulation in a </w:t>
      </w:r>
      <w:r>
        <w:rPr>
          <w:rFonts w:ascii="Times New Roman" w:hAnsi="Times New Roman"/>
        </w:rPr>
        <w:t>piñon</w:t>
      </w:r>
      <w:r w:rsidRPr="00E231CF">
        <w:rPr>
          <w:rFonts w:ascii="Times New Roman" w:hAnsi="Times New Roman"/>
        </w:rPr>
        <w:t xml:space="preserve">-juniper woodland in New Mexico, we found both precipitation and plant species </w:t>
      </w:r>
      <w:r>
        <w:rPr>
          <w:rFonts w:ascii="Times New Roman" w:hAnsi="Times New Roman"/>
        </w:rPr>
        <w:t xml:space="preserve">can </w:t>
      </w:r>
      <w:r w:rsidRPr="00E231CF">
        <w:rPr>
          <w:rFonts w:ascii="Times New Roman" w:hAnsi="Times New Roman"/>
        </w:rPr>
        <w:t>influence the nitrogen cycle</w:t>
      </w:r>
      <w:r>
        <w:rPr>
          <w:rFonts w:ascii="Times New Roman" w:hAnsi="Times New Roman"/>
        </w:rPr>
        <w:t xml:space="preserve">. </w:t>
      </w:r>
      <w:r w:rsidRPr="007273D3">
        <w:rPr>
          <w:rFonts w:ascii="Times New Roman" w:hAnsi="Times New Roman"/>
        </w:rPr>
        <w:t xml:space="preserve">Across </w:t>
      </w:r>
      <w:r>
        <w:rPr>
          <w:rFonts w:ascii="Times New Roman" w:hAnsi="Times New Roman"/>
        </w:rPr>
        <w:t>four</w:t>
      </w:r>
      <w:r w:rsidRPr="007273D3">
        <w:rPr>
          <w:rFonts w:ascii="Times New Roman" w:hAnsi="Times New Roman"/>
        </w:rPr>
        <w:t xml:space="preserve"> years, nitrate</w:t>
      </w:r>
      <w:r w:rsidRPr="00E231CF">
        <w:rPr>
          <w:rFonts w:ascii="Times New Roman" w:hAnsi="Times New Roman"/>
        </w:rPr>
        <w:t xml:space="preserve"> availability increased while potential mineralization decreased in response to </w:t>
      </w:r>
      <w:r>
        <w:rPr>
          <w:rFonts w:ascii="Times New Roman" w:hAnsi="Times New Roman"/>
        </w:rPr>
        <w:t>changes in precipitation amounts</w:t>
      </w:r>
      <w:r w:rsidRPr="00E231CF">
        <w:rPr>
          <w:rFonts w:ascii="Times New Roman" w:hAnsi="Times New Roman"/>
        </w:rPr>
        <w:t xml:space="preserve">. In addition, there was </w:t>
      </w:r>
      <w:r>
        <w:rPr>
          <w:rFonts w:ascii="Times New Roman" w:hAnsi="Times New Roman"/>
        </w:rPr>
        <w:t xml:space="preserve">1.4 </w:t>
      </w:r>
      <w:r w:rsidRPr="00E231CF">
        <w:rPr>
          <w:rFonts w:ascii="Times New Roman" w:hAnsi="Times New Roman"/>
        </w:rPr>
        <w:sym w:font="Symbol" w:char="F0B4"/>
      </w:r>
      <w:r w:rsidRPr="00E231CF">
        <w:rPr>
          <w:rFonts w:ascii="Times New Roman" w:hAnsi="Times New Roman"/>
        </w:rPr>
        <w:t xml:space="preserve"> </w:t>
      </w:r>
      <w:r>
        <w:rPr>
          <w:rFonts w:ascii="Times New Roman" w:hAnsi="Times New Roman"/>
        </w:rPr>
        <w:t>more available nitrate</w:t>
      </w:r>
      <w:r w:rsidRPr="00E231CF">
        <w:rPr>
          <w:rFonts w:ascii="Times New Roman" w:hAnsi="Times New Roman"/>
        </w:rPr>
        <w:t xml:space="preserve"> beneath </w:t>
      </w:r>
      <w:r>
        <w:rPr>
          <w:rFonts w:ascii="Times New Roman" w:hAnsi="Times New Roman"/>
        </w:rPr>
        <w:t>piñon</w:t>
      </w:r>
      <w:r w:rsidRPr="00E231CF">
        <w:rPr>
          <w:rFonts w:ascii="Times New Roman" w:hAnsi="Times New Roman"/>
        </w:rPr>
        <w:t xml:space="preserve"> relative to juniper and 1.9 </w:t>
      </w:r>
      <w:r w:rsidRPr="00E231CF">
        <w:rPr>
          <w:rFonts w:ascii="Times New Roman" w:hAnsi="Times New Roman"/>
        </w:rPr>
        <w:sym w:font="Symbol" w:char="F0B4"/>
      </w:r>
      <w:r>
        <w:rPr>
          <w:rFonts w:ascii="Times New Roman" w:hAnsi="Times New Roman"/>
        </w:rPr>
        <w:t xml:space="preserve"> increase</w:t>
      </w:r>
      <w:r w:rsidR="003910EE">
        <w:rPr>
          <w:rFonts w:ascii="Times New Roman" w:hAnsi="Times New Roman"/>
        </w:rPr>
        <w:t>d</w:t>
      </w:r>
      <w:r>
        <w:rPr>
          <w:rFonts w:ascii="Times New Roman" w:hAnsi="Times New Roman"/>
        </w:rPr>
        <w:t xml:space="preserve"> rate</w:t>
      </w:r>
      <w:r w:rsidRPr="00E231CF">
        <w:rPr>
          <w:rFonts w:ascii="Times New Roman" w:hAnsi="Times New Roman"/>
        </w:rPr>
        <w:t xml:space="preserve"> of potential nitrification in soils beneath </w:t>
      </w:r>
      <w:r>
        <w:rPr>
          <w:rFonts w:ascii="Times New Roman" w:hAnsi="Times New Roman"/>
        </w:rPr>
        <w:t>piñon</w:t>
      </w:r>
      <w:r w:rsidRPr="00E231CF">
        <w:rPr>
          <w:rFonts w:ascii="Times New Roman" w:hAnsi="Times New Roman"/>
        </w:rPr>
        <w:t xml:space="preserve"> relative to juniper. Contrary to our predictions, </w:t>
      </w:r>
      <w:r>
        <w:rPr>
          <w:rFonts w:ascii="Times New Roman" w:hAnsi="Times New Roman"/>
        </w:rPr>
        <w:t>we found minimal</w:t>
      </w:r>
      <w:r w:rsidRPr="00E231CF">
        <w:rPr>
          <w:rFonts w:ascii="Times New Roman" w:hAnsi="Times New Roman"/>
        </w:rPr>
        <w:t xml:space="preserve"> interactive effect</w:t>
      </w:r>
      <w:r>
        <w:rPr>
          <w:rFonts w:ascii="Times New Roman" w:hAnsi="Times New Roman"/>
        </w:rPr>
        <w:t>s</w:t>
      </w:r>
      <w:r w:rsidRPr="00E231CF">
        <w:rPr>
          <w:rFonts w:ascii="Times New Roman" w:hAnsi="Times New Roman"/>
        </w:rPr>
        <w:t xml:space="preserve"> between our precipitation treatments and </w:t>
      </w:r>
      <w:r>
        <w:rPr>
          <w:rFonts w:ascii="Times New Roman" w:hAnsi="Times New Roman"/>
        </w:rPr>
        <w:t>plant species</w:t>
      </w:r>
      <w:r w:rsidRPr="00E231CF">
        <w:rPr>
          <w:rFonts w:ascii="Times New Roman" w:hAnsi="Times New Roman"/>
        </w:rPr>
        <w:t>.</w:t>
      </w:r>
      <w:r>
        <w:rPr>
          <w:rFonts w:ascii="Times New Roman" w:hAnsi="Times New Roman"/>
        </w:rPr>
        <w:t xml:space="preserve"> </w:t>
      </w:r>
    </w:p>
    <w:p w:rsidR="008061DB" w:rsidRPr="00E231CF" w:rsidRDefault="008061DB" w:rsidP="008061DB">
      <w:pPr>
        <w:spacing w:line="480" w:lineRule="auto"/>
        <w:rPr>
          <w:rFonts w:ascii="Times New Roman" w:hAnsi="Times New Roman"/>
          <w:i/>
        </w:rPr>
      </w:pPr>
      <w:r w:rsidRPr="00E231CF">
        <w:rPr>
          <w:rFonts w:ascii="Times New Roman" w:hAnsi="Times New Roman"/>
        </w:rPr>
        <w:tab/>
      </w:r>
      <w:r w:rsidRPr="00456656">
        <w:rPr>
          <w:rFonts w:ascii="Times New Roman" w:hAnsi="Times New Roman"/>
        </w:rPr>
        <w:t xml:space="preserve">Consistent with other studies, we expected an increase in litter quantity due to early needle abscission beneath piñon in drought plots due to increased tree stress and mortality </w:t>
      </w:r>
      <w:r w:rsidR="0029080F" w:rsidRPr="00456656">
        <w:rPr>
          <w:rFonts w:ascii="Times New Roman" w:hAnsi="Times New Roman"/>
        </w:rPr>
        <w:fldChar w:fldCharType="begin">
          <w:fldData xml:space="preserve">PEVuZE5vdGU+PENpdGU+PEF1dGhvcj5CcmFuZG88L0F1dGhvcj48WWVhcj4yMDA4PC9ZZWFyPjxS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</w:fldData>
        </w:fldChar>
      </w:r>
      <w:r w:rsidRPr="00456656">
        <w:rPr>
          <w:rFonts w:ascii="Times New Roman" w:hAnsi="Times New Roman"/>
        </w:rPr>
        <w:instrText xml:space="preserve"> ADDIN EN.CITE </w:instrText>
      </w:r>
      <w:r w:rsidR="0029080F" w:rsidRPr="00456656">
        <w:rPr>
          <w:rFonts w:ascii="Times New Roman" w:hAnsi="Times New Roman"/>
        </w:rPr>
        <w:fldChar w:fldCharType="begin">
          <w:fldData xml:space="preserve">PEVuZE5vdGU+PENpdGU+PEF1dGhvcj5CcmFuZG88L0F1dGhvcj48WWVhcj4yMDA4PC9ZZWFyPjxS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</w:fldData>
        </w:fldChar>
      </w:r>
      <w:r w:rsidRPr="00456656">
        <w:rPr>
          <w:rFonts w:ascii="Times New Roman" w:hAnsi="Times New Roman"/>
        </w:rPr>
        <w:instrText xml:space="preserve"> ADDIN EN.CITE.DATA </w:instrText>
      </w:r>
      <w:r w:rsidR="001C3C68" w:rsidRPr="0029080F">
        <w:rPr>
          <w:rFonts w:ascii="Times New Roman" w:hAnsi="Times New Roman"/>
        </w:rPr>
      </w:r>
      <w:r w:rsidR="0029080F" w:rsidRPr="00456656">
        <w:rPr>
          <w:rFonts w:ascii="Times New Roman" w:hAnsi="Times New Roman"/>
        </w:rPr>
        <w:fldChar w:fldCharType="end"/>
      </w:r>
      <w:r w:rsidR="001C3C68" w:rsidRPr="0029080F">
        <w:rPr>
          <w:rFonts w:ascii="Times New Roman" w:hAnsi="Times New Roman"/>
        </w:rPr>
      </w:r>
      <w:r w:rsidR="0029080F" w:rsidRPr="00456656">
        <w:rPr>
          <w:rFonts w:ascii="Times New Roman" w:hAnsi="Times New Roman"/>
        </w:rPr>
        <w:fldChar w:fldCharType="separate"/>
      </w:r>
      <w:r>
        <w:rPr>
          <w:rFonts w:ascii="Times New Roman" w:hAnsi="Times New Roman"/>
          <w:noProof/>
        </w:rPr>
        <w:t>(Chapman et al. 2003, Breshears et al. 2005, Brando et al. 2008, Ozolincius et al.</w:t>
      </w:r>
      <w:r w:rsidRPr="00456656">
        <w:rPr>
          <w:rFonts w:ascii="Times New Roman" w:hAnsi="Times New Roman"/>
          <w:noProof/>
        </w:rPr>
        <w:t xml:space="preserve"> 2009)</w:t>
      </w:r>
      <w:r w:rsidR="0029080F" w:rsidRPr="00456656">
        <w:rPr>
          <w:rFonts w:ascii="Times New Roman" w:hAnsi="Times New Roman"/>
        </w:rPr>
        <w:fldChar w:fldCharType="end"/>
      </w:r>
      <w:r w:rsidRPr="00456656">
        <w:rPr>
          <w:rFonts w:ascii="Times New Roman" w:hAnsi="Times New Roman"/>
        </w:rPr>
        <w:t xml:space="preserve">. Initial increases in litter accumulation due to tree stress are common in response to drought followed by a plateau of this effect as droughts persist </w:t>
      </w:r>
      <w:r w:rsidR="0029080F" w:rsidRPr="00456656">
        <w:rPr>
          <w:rFonts w:ascii="Times New Roman" w:hAnsi="Times New Roman"/>
        </w:rPr>
        <w:fldChar w:fldCharType="begin">
          <w:fldData xml:space="preserve">PEVuZE5vdGU+PENpdGU+PEF1dGhvcj5CcmFuZG88L0F1dGhvcj48WWVhcj4yMDA4PC9ZZWFyPjxS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=
</w:fldData>
        </w:fldChar>
      </w:r>
      <w:r w:rsidRPr="00456656">
        <w:rPr>
          <w:rFonts w:ascii="Times New Roman" w:hAnsi="Times New Roman"/>
        </w:rPr>
        <w:instrText xml:space="preserve"> ADDIN EN.CITE </w:instrText>
      </w:r>
      <w:r w:rsidR="0029080F" w:rsidRPr="00456656">
        <w:rPr>
          <w:rFonts w:ascii="Times New Roman" w:hAnsi="Times New Roman"/>
        </w:rPr>
        <w:fldChar w:fldCharType="begin">
          <w:fldData xml:space="preserve">PEVuZE5vdGU+PENpdGU+PEF1dGhvcj5CcmFuZG88L0F1dGhvcj48WWVhcj4yMDA4PC9ZZWFyPjxS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=
</w:fldData>
        </w:fldChar>
      </w:r>
      <w:r w:rsidRPr="00456656">
        <w:rPr>
          <w:rFonts w:ascii="Times New Roman" w:hAnsi="Times New Roman"/>
        </w:rPr>
        <w:instrText xml:space="preserve"> ADDIN EN.CITE.DATA </w:instrText>
      </w:r>
      <w:r w:rsidR="001C3C68" w:rsidRPr="0029080F">
        <w:rPr>
          <w:rFonts w:ascii="Times New Roman" w:hAnsi="Times New Roman"/>
        </w:rPr>
      </w:r>
      <w:r w:rsidR="0029080F" w:rsidRPr="00456656">
        <w:rPr>
          <w:rFonts w:ascii="Times New Roman" w:hAnsi="Times New Roman"/>
        </w:rPr>
        <w:fldChar w:fldCharType="end"/>
      </w:r>
      <w:r w:rsidR="001C3C68" w:rsidRPr="0029080F">
        <w:rPr>
          <w:rFonts w:ascii="Times New Roman" w:hAnsi="Times New Roman"/>
        </w:rPr>
      </w:r>
      <w:r w:rsidR="0029080F" w:rsidRPr="00456656">
        <w:rPr>
          <w:rFonts w:ascii="Times New Roman" w:hAnsi="Times New Roman"/>
        </w:rPr>
        <w:fldChar w:fldCharType="separate"/>
      </w:r>
      <w:r>
        <w:rPr>
          <w:rFonts w:ascii="Times New Roman" w:hAnsi="Times New Roman"/>
          <w:noProof/>
        </w:rPr>
        <w:t>(Brando et al.</w:t>
      </w:r>
      <w:r w:rsidRPr="00456656">
        <w:rPr>
          <w:rFonts w:ascii="Times New Roman" w:hAnsi="Times New Roman"/>
          <w:noProof/>
        </w:rPr>
        <w:t xml:space="preserve"> 2008)</w:t>
      </w:r>
      <w:r w:rsidR="0029080F" w:rsidRPr="00456656">
        <w:rPr>
          <w:rFonts w:ascii="Times New Roman" w:hAnsi="Times New Roman"/>
        </w:rPr>
        <w:fldChar w:fldCharType="end"/>
      </w:r>
      <w:r w:rsidRPr="00456656">
        <w:rPr>
          <w:rFonts w:ascii="Times New Roman" w:hAnsi="Times New Roman"/>
        </w:rPr>
        <w:t>. Although we saw more litter biomass accumulation in the beginning of our experiment, there were no significant differences based on treatment. Contrary to our predictions, factors that were not measured, such as decreased leaching and decreased plant uptake of nitrogen may play a larger role in the accumulation of nitrate during drought conditions than changes in litter abundance or microbial potential. Ou</w:t>
      </w:r>
      <w:r w:rsidRPr="00E231CF">
        <w:rPr>
          <w:rFonts w:ascii="Times New Roman" w:hAnsi="Times New Roman"/>
        </w:rPr>
        <w:t xml:space="preserve">r seasonal data on nitrate availability demonstrate that nitrate is lost from the ecosystem during the monsoon season when leaching is more prevalent and </w:t>
      </w:r>
      <w:r w:rsidR="008338F4">
        <w:rPr>
          <w:rFonts w:ascii="Times New Roman" w:hAnsi="Times New Roman"/>
        </w:rPr>
        <w:t>p</w:t>
      </w:r>
      <w:r w:rsidR="00E2112F">
        <w:rPr>
          <w:rFonts w:ascii="Times New Roman" w:hAnsi="Times New Roman"/>
        </w:rPr>
        <w:t>lant uptake increases (Figure 13</w:t>
      </w:r>
      <w:r w:rsidRPr="00E231CF">
        <w:rPr>
          <w:rFonts w:ascii="Times New Roman" w:hAnsi="Times New Roman"/>
        </w:rPr>
        <w:t xml:space="preserve">). Consistent with our results, a review by Austin et al. (2004) demonstrates that nitrogen may be lost in arid ecosystems during periods of increased water availability due to increases in denitrification, leaching, or plant uptake.  </w:t>
      </w:r>
      <w:r w:rsidRPr="00E231CF">
        <w:rPr>
          <w:rFonts w:ascii="Times New Roman" w:hAnsi="Times New Roman"/>
          <w:i/>
        </w:rPr>
        <w:tab/>
      </w:r>
    </w:p>
    <w:p w:rsidR="008061DB" w:rsidRPr="00E231CF" w:rsidRDefault="008061DB" w:rsidP="008061DB">
      <w:pPr>
        <w:spacing w:line="480" w:lineRule="auto"/>
        <w:rPr>
          <w:rFonts w:ascii="Times New Roman" w:hAnsi="Times New Roman"/>
          <w:i/>
        </w:rPr>
      </w:pPr>
    </w:p>
    <w:p w:rsidR="00F81A42" w:rsidRDefault="00F81A42" w:rsidP="008061DB">
      <w:pPr>
        <w:spacing w:line="480" w:lineRule="auto"/>
        <w:outlineLvl w:val="0"/>
        <w:rPr>
          <w:rFonts w:ascii="Times New Roman" w:hAnsi="Times New Roman"/>
          <w:i/>
        </w:rPr>
      </w:pPr>
    </w:p>
    <w:p w:rsidR="00136154" w:rsidRDefault="00136154" w:rsidP="008061DB">
      <w:pPr>
        <w:spacing w:line="480" w:lineRule="auto"/>
        <w:outlineLvl w:val="0"/>
        <w:rPr>
          <w:rFonts w:ascii="Times New Roman" w:hAnsi="Times New Roman"/>
          <w:i/>
        </w:rPr>
      </w:pPr>
    </w:p>
    <w:p w:rsidR="008061DB" w:rsidRPr="00E231CF" w:rsidRDefault="008061DB" w:rsidP="008061DB">
      <w:pPr>
        <w:spacing w:line="480" w:lineRule="auto"/>
        <w:outlineLvl w:val="0"/>
        <w:rPr>
          <w:rFonts w:ascii="Times New Roman" w:hAnsi="Times New Roman"/>
          <w:i/>
        </w:rPr>
      </w:pPr>
      <w:r w:rsidRPr="00E231CF">
        <w:rPr>
          <w:rFonts w:ascii="Times New Roman" w:hAnsi="Times New Roman"/>
          <w:i/>
        </w:rPr>
        <w:t>Precipitation impacts on soil nitrogen cycling</w:t>
      </w:r>
    </w:p>
    <w:p w:rsidR="00687545" w:rsidRDefault="008061DB" w:rsidP="008061DB">
      <w:pPr>
        <w:spacing w:line="480" w:lineRule="auto"/>
        <w:rPr>
          <w:rFonts w:ascii="Times New Roman" w:hAnsi="Times New Roman"/>
        </w:rPr>
      </w:pPr>
      <w:r>
        <w:rPr>
          <w:rFonts w:ascii="Times New Roman" w:hAnsi="Times New Roman"/>
        </w:rPr>
        <w:t>Similar to</w:t>
      </w:r>
      <w:r w:rsidRPr="00E231CF">
        <w:rPr>
          <w:rFonts w:ascii="Times New Roman" w:hAnsi="Times New Roman"/>
        </w:rPr>
        <w:t xml:space="preserve"> other studies in arid and semi-arid ecosystems, we found almost 2 × more available nitrate </w:t>
      </w:r>
      <w:r>
        <w:rPr>
          <w:rFonts w:ascii="Times New Roman" w:hAnsi="Times New Roman"/>
        </w:rPr>
        <w:t xml:space="preserve">over four years </w:t>
      </w:r>
      <w:r w:rsidRPr="00E231CF">
        <w:rPr>
          <w:rFonts w:ascii="Times New Roman" w:hAnsi="Times New Roman"/>
        </w:rPr>
        <w:t xml:space="preserve">in the drought plots compared to water </w:t>
      </w:r>
      <w:r>
        <w:rPr>
          <w:rFonts w:ascii="Times New Roman" w:hAnsi="Times New Roman"/>
        </w:rPr>
        <w:t>addition plots (</w:t>
      </w:r>
      <w:r w:rsidR="00560828">
        <w:rPr>
          <w:rFonts w:ascii="Times New Roman" w:hAnsi="Times New Roman"/>
        </w:rPr>
        <w:t>Figure 12</w:t>
      </w:r>
      <w:r w:rsidR="00B04078">
        <w:rPr>
          <w:rFonts w:ascii="Times New Roman" w:hAnsi="Times New Roman"/>
        </w:rPr>
        <w:t xml:space="preserve">; </w:t>
      </w:r>
      <w:r>
        <w:rPr>
          <w:rFonts w:ascii="Times New Roman" w:hAnsi="Times New Roman"/>
        </w:rPr>
        <w:t>Yahdjian et al.</w:t>
      </w:r>
      <w:r w:rsidR="00B04078">
        <w:rPr>
          <w:rFonts w:ascii="Times New Roman" w:hAnsi="Times New Roman"/>
        </w:rPr>
        <w:t xml:space="preserve"> 2006</w:t>
      </w:r>
      <w:r w:rsidRPr="00E231CF">
        <w:rPr>
          <w:rFonts w:ascii="Times New Roman" w:hAnsi="Times New Roman"/>
        </w:rPr>
        <w:t xml:space="preserve">). </w:t>
      </w:r>
      <w:r w:rsidRPr="00267796">
        <w:rPr>
          <w:rFonts w:ascii="Times New Roman" w:hAnsi="Times New Roman"/>
        </w:rPr>
        <w:t>Water removal and addition plots could represent the physiological thresholds for soil communities and trees in this</w:t>
      </w:r>
      <w:r>
        <w:rPr>
          <w:rFonts w:ascii="Times New Roman" w:hAnsi="Times New Roman"/>
        </w:rPr>
        <w:t xml:space="preserve"> semi-arid ecosystem. We would expect these processes and communities to diverge further from the unamended plots as the impacts of stress (removal of water) or release of stress (addition of water) compound over time. Occasionally we saw differences between the cover control and the unamended plots, indicating that our experimental design is not perfect. There can be unintended impacts of our removal experiment, however it is a common design and regarded as the best designs available (Hanson et al. 2001, Limousin et al. 2008). </w:t>
      </w:r>
      <w:r w:rsidR="00856883">
        <w:rPr>
          <w:rFonts w:ascii="Times New Roman" w:hAnsi="Times New Roman"/>
        </w:rPr>
        <w:t xml:space="preserve">Due to the shape of the cover controls, water may collect in between the troughs resulting in greater water availability in between individual troughs. </w:t>
      </w:r>
      <w:r>
        <w:rPr>
          <w:rFonts w:ascii="Times New Roman" w:hAnsi="Times New Roman"/>
        </w:rPr>
        <w:t xml:space="preserve">We sampled away from the troughs in both of these treatments in order to reduce the impact of the experimental infrastructure on the processes we were </w:t>
      </w:r>
      <w:r w:rsidRPr="009C03D0">
        <w:rPr>
          <w:rFonts w:ascii="Times New Roman" w:hAnsi="Times New Roman"/>
        </w:rPr>
        <w:t xml:space="preserve">measuring.  Given this caveat, it is also possible that a threshold of minimum or maximum precipitation is necessary for soil microbial communities before changes in nitrogen cycling occur </w:t>
      </w:r>
      <w:r w:rsidR="0029080F" w:rsidRPr="009C03D0">
        <w:rPr>
          <w:rFonts w:ascii="Times New Roman" w:hAnsi="Times New Roman"/>
        </w:rPr>
        <w:fldChar w:fldCharType="begin"/>
      </w:r>
      <w:r w:rsidRPr="009C03D0">
        <w:rPr>
          <w:rFonts w:ascii="Times New Roman" w:hAnsi="Times New Roman"/>
        </w:rPr>
        <w:instrText xml:space="preserve"> ADDIN EN.CITE &lt;EndNote&gt;&lt;Cite&gt;&lt;Author&gt;Stark&lt;/Author&gt;&lt;Year&gt;1995&lt;/Year&gt;&lt;RecNum&gt;141&lt;/RecNum&gt;&lt;record&gt;&lt;rec-number&gt;141&lt;/rec-number&gt;&lt;foreign-keys&gt;&lt;key app="EN" db-id="s25wdprdsvx9fye9ts7p0vsrxsd5t9a09fx0"&gt;141&lt;/key&gt;&lt;/foreign-keys&gt;&lt;ref-type name="Journal Article"&gt;17&lt;/ref-type&gt;&lt;contributors&gt;&lt;authors&gt;&lt;author&gt;Stark, J. M.&lt;/author&gt;&lt;author&gt;Firestone, M. K.&lt;/author&gt;&lt;/authors&gt;&lt;/contributors&gt;&lt;auth-address&gt;Stark, Jm&amp;#xD;Utah State Univ,Dept Biol,Logan,Ut 84322&amp;#xD;Utah State Univ,Dept Biol,Logan,Ut 84322&amp;#xD;Utah State Univ,Ctr Ecol,Logan,Ut 84322&amp;#xD;Univ Calif Berkeley,Dept Ecosyst Sci Policy &amp;amp; Management,Berkeley,Ca 94720&lt;/auth-address&gt;&lt;titles&gt;&lt;title&gt;Mechanisms for Soil-Moisture Effects on Activity of Nitrifying Bacteria&lt;/title&gt;&lt;secondary-title&gt;Applied and Environmental Microbiology&lt;/secondary-title&gt;&lt;alt-title&gt;Appl Environ Microb&lt;/alt-title&gt;&lt;/titles&gt;&lt;periodical&gt;&lt;full-title&gt;Applied and Environmental Microbiology&lt;/full-title&gt;&lt;abbr-1&gt;Appl. Environ. Microbiol.&lt;/abbr-1&gt;&lt;/periodical&gt;&lt;pages&gt;218-221&lt;/pages&gt;&lt;volume&gt;61&lt;/volume&gt;&lt;number&gt;1&lt;/number&gt;&lt;keywords&gt;&lt;keyword&gt;responses&lt;/keyword&gt;&lt;/keywords&gt;&lt;dates&gt;&lt;year&gt;1995&lt;/year&gt;&lt;pub-dates&gt;&lt;date&gt;Jan&lt;/date&gt;&lt;/pub-dates&gt;&lt;/dates&gt;&lt;isbn&gt;0099-2240&lt;/isbn&gt;&lt;accession-num&gt;ISI:A1995PY86700036&lt;/accession-num&gt;&lt;urls&gt;&lt;related-urls&gt;&lt;url&gt;&amp;lt;Go to ISI&amp;gt;://A1995PY86700036&lt;/url&gt;&lt;/related-urls&gt;&lt;/urls&gt;&lt;language&gt;English&lt;/language&gt;&lt;/record&gt;&lt;/Cite&gt;&lt;/EndNote&gt;</w:instrText>
      </w:r>
      <w:r w:rsidR="0029080F" w:rsidRPr="009C03D0">
        <w:rPr>
          <w:rFonts w:ascii="Times New Roman" w:hAnsi="Times New Roman"/>
        </w:rPr>
        <w:fldChar w:fldCharType="separate"/>
      </w:r>
      <w:r w:rsidR="00B6573C">
        <w:rPr>
          <w:rFonts w:ascii="Times New Roman" w:hAnsi="Times New Roman"/>
          <w:noProof/>
        </w:rPr>
        <w:t>(Table 6</w:t>
      </w:r>
      <w:r w:rsidRPr="009C03D0">
        <w:rPr>
          <w:rFonts w:ascii="Times New Roman" w:hAnsi="Times New Roman"/>
          <w:noProof/>
        </w:rPr>
        <w:t xml:space="preserve">; </w:t>
      </w:r>
      <w:r>
        <w:rPr>
          <w:rFonts w:ascii="Times New Roman" w:hAnsi="Times New Roman"/>
          <w:noProof/>
        </w:rPr>
        <w:t>Stark and Firestone</w:t>
      </w:r>
      <w:r w:rsidRPr="009C03D0">
        <w:rPr>
          <w:rFonts w:ascii="Times New Roman" w:hAnsi="Times New Roman"/>
          <w:noProof/>
        </w:rPr>
        <w:t xml:space="preserve"> 1995)</w:t>
      </w:r>
      <w:r w:rsidR="0029080F" w:rsidRPr="009C03D0">
        <w:rPr>
          <w:rFonts w:ascii="Times New Roman" w:hAnsi="Times New Roman"/>
        </w:rPr>
        <w:fldChar w:fldCharType="end"/>
      </w:r>
      <w:r w:rsidRPr="009C03D0">
        <w:rPr>
          <w:rFonts w:ascii="Times New Roman" w:hAnsi="Times New Roman"/>
        </w:rPr>
        <w:t>. For example, using a laboratory incubation Fisher and Whitford</w:t>
      </w:r>
      <w:r w:rsidRPr="00E231CF">
        <w:rPr>
          <w:rFonts w:ascii="Times New Roman" w:hAnsi="Times New Roman"/>
        </w:rPr>
        <w:t xml:space="preserve"> (1995) showed minimal changes in nitrogen mineralization in response to experimentally altered soil moisture contents until -1 MPa water potential was achieved, where microbial activity was halted and nitrogen mineralization was no longer detected. Our results sugges</w:t>
      </w:r>
      <w:r>
        <w:rPr>
          <w:rFonts w:ascii="Times New Roman" w:hAnsi="Times New Roman"/>
        </w:rPr>
        <w:t>t this threshold has been crossed</w:t>
      </w:r>
      <w:r w:rsidRPr="00E231CF">
        <w:rPr>
          <w:rFonts w:ascii="Times New Roman" w:hAnsi="Times New Roman"/>
        </w:rPr>
        <w:t xml:space="preserve"> and microbial activity has slowed in the water removal and control plots, resulting in no measurable change in mineralization but increased availability due to other mechanisms like decreased plant uptake or decreased soil runoff and leaching of nitrate. </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 xml:space="preserve">Increased nitrogen availability is common during drought conditions and may occur due to abiotic factors like leaching and biotic factors like plant and microbial responses. Decreased photosynthesis and transpiration during drought </w:t>
      </w:r>
      <w:r>
        <w:rPr>
          <w:rFonts w:ascii="Times New Roman" w:hAnsi="Times New Roman"/>
        </w:rPr>
        <w:t>has been well documented (Boyer 1982,</w:t>
      </w:r>
      <w:r w:rsidRPr="00E231CF">
        <w:rPr>
          <w:rFonts w:ascii="Times New Roman" w:hAnsi="Times New Roman"/>
        </w:rPr>
        <w:t xml:space="preserve"> Flexas a</w:t>
      </w:r>
      <w:r>
        <w:rPr>
          <w:rFonts w:ascii="Times New Roman" w:hAnsi="Times New Roman"/>
        </w:rPr>
        <w:t>nd Medrano 2002, Chaves et al. 2003, Griffin et al.</w:t>
      </w:r>
      <w:r w:rsidRPr="00E231CF">
        <w:rPr>
          <w:rFonts w:ascii="Times New Roman" w:hAnsi="Times New Roman"/>
        </w:rPr>
        <w:t xml:space="preserve"> 2004)</w:t>
      </w:r>
      <w:r>
        <w:rPr>
          <w:rFonts w:ascii="Times New Roman" w:hAnsi="Times New Roman"/>
        </w:rPr>
        <w:t>, as has increased nitrogen uptake in association with irrigation (</w:t>
      </w:r>
      <w:r>
        <w:rPr>
          <w:rFonts w:ascii="Times New Roman" w:hAnsi="Times New Roman"/>
          <w:noProof/>
        </w:rPr>
        <w:t>Nilsson and Wiklund</w:t>
      </w:r>
      <w:r w:rsidRPr="00253C18">
        <w:rPr>
          <w:rFonts w:ascii="Times New Roman" w:hAnsi="Times New Roman"/>
          <w:noProof/>
        </w:rPr>
        <w:t xml:space="preserve"> 1994</w:t>
      </w:r>
      <w:r>
        <w:rPr>
          <w:rFonts w:ascii="Times New Roman" w:hAnsi="Times New Roman"/>
          <w:noProof/>
        </w:rPr>
        <w:t>)</w:t>
      </w:r>
      <w:r>
        <w:rPr>
          <w:rFonts w:ascii="Times New Roman" w:hAnsi="Times New Roman"/>
        </w:rPr>
        <w:t xml:space="preserve"> and decreased mycorrhizal uptake of nitrogen when water is limiting (</w:t>
      </w:r>
      <w:r>
        <w:rPr>
          <w:rFonts w:ascii="Times New Roman" w:hAnsi="Times New Roman"/>
          <w:noProof/>
        </w:rPr>
        <w:t>Gessler</w:t>
      </w:r>
      <w:r w:rsidRPr="00253C18">
        <w:rPr>
          <w:rFonts w:ascii="Times New Roman" w:hAnsi="Times New Roman"/>
          <w:i/>
          <w:noProof/>
        </w:rPr>
        <w:t xml:space="preserve"> </w:t>
      </w:r>
      <w:r w:rsidRPr="00131025">
        <w:rPr>
          <w:rFonts w:ascii="Times New Roman" w:hAnsi="Times New Roman"/>
          <w:noProof/>
        </w:rPr>
        <w:t>et al</w:t>
      </w:r>
      <w:r w:rsidRPr="00253C18">
        <w:rPr>
          <w:rFonts w:ascii="Times New Roman" w:hAnsi="Times New Roman"/>
          <w:i/>
          <w:noProof/>
        </w:rPr>
        <w:t>.</w:t>
      </w:r>
      <w:r>
        <w:rPr>
          <w:rFonts w:ascii="Times New Roman" w:hAnsi="Times New Roman"/>
          <w:noProof/>
        </w:rPr>
        <w:t xml:space="preserve"> 2005)</w:t>
      </w:r>
      <w:r w:rsidRPr="00E231CF">
        <w:rPr>
          <w:rFonts w:ascii="Times New Roman" w:hAnsi="Times New Roman"/>
        </w:rPr>
        <w:t>. Decreased water uptake by plants, as well as reduced leaching during drought periods, will both allow accumulation of soi</w:t>
      </w:r>
      <w:r>
        <w:rPr>
          <w:rFonts w:ascii="Times New Roman" w:hAnsi="Times New Roman"/>
        </w:rPr>
        <w:t>l nitrogen (Stark and Firestone 1995, Austin et al.</w:t>
      </w:r>
      <w:r w:rsidRPr="00E231CF">
        <w:rPr>
          <w:rFonts w:ascii="Times New Roman" w:hAnsi="Times New Roman"/>
        </w:rPr>
        <w:t xml:space="preserve"> 2004). Consistent with other studies, transpiration of </w:t>
      </w:r>
      <w:r>
        <w:rPr>
          <w:rFonts w:ascii="Times New Roman" w:hAnsi="Times New Roman"/>
        </w:rPr>
        <w:t>piñon</w:t>
      </w:r>
      <w:r w:rsidRPr="00E231CF">
        <w:rPr>
          <w:rFonts w:ascii="Times New Roman" w:hAnsi="Times New Roman"/>
        </w:rPr>
        <w:t xml:space="preserve"> and juniper is significantly lower in drought plots and higher in irrigation plots, relative to</w:t>
      </w:r>
      <w:r>
        <w:rPr>
          <w:rFonts w:ascii="Times New Roman" w:hAnsi="Times New Roman"/>
        </w:rPr>
        <w:t xml:space="preserve"> the controls in our experiment</w:t>
      </w:r>
      <w:r w:rsidRPr="00E231CF">
        <w:rPr>
          <w:rFonts w:ascii="Times New Roman" w:hAnsi="Times New Roman"/>
        </w:rPr>
        <w:t xml:space="preserve"> (Pangle et al. </w:t>
      </w:r>
      <w:r>
        <w:rPr>
          <w:rFonts w:ascii="Times New Roman" w:hAnsi="Times New Roman"/>
        </w:rPr>
        <w:t xml:space="preserve">2012; </w:t>
      </w:r>
      <w:r w:rsidRPr="00E231CF">
        <w:rPr>
          <w:rFonts w:ascii="Times New Roman" w:hAnsi="Times New Roman"/>
        </w:rPr>
        <w:t>Plaut</w:t>
      </w:r>
      <w:r>
        <w:rPr>
          <w:rFonts w:ascii="Times New Roman" w:hAnsi="Times New Roman"/>
        </w:rPr>
        <w:t xml:space="preserve"> et al. 2012</w:t>
      </w:r>
      <w:r w:rsidRPr="00E231CF">
        <w:rPr>
          <w:rFonts w:ascii="Times New Roman" w:hAnsi="Times New Roman"/>
        </w:rPr>
        <w:t>)</w:t>
      </w:r>
      <w:r>
        <w:rPr>
          <w:rFonts w:ascii="Times New Roman" w:hAnsi="Times New Roman"/>
        </w:rPr>
        <w:t>,</w:t>
      </w:r>
      <w:r w:rsidRPr="00E231CF">
        <w:rPr>
          <w:rFonts w:ascii="Times New Roman" w:hAnsi="Times New Roman"/>
        </w:rPr>
        <w:t xml:space="preserve"> which may result in </w:t>
      </w:r>
      <w:r>
        <w:rPr>
          <w:rFonts w:ascii="Times New Roman" w:hAnsi="Times New Roman"/>
        </w:rPr>
        <w:t>our observed</w:t>
      </w:r>
      <w:r w:rsidRPr="00E231CF">
        <w:rPr>
          <w:rFonts w:ascii="Times New Roman" w:hAnsi="Times New Roman"/>
        </w:rPr>
        <w:t xml:space="preserve"> increases in nitrogen availability </w:t>
      </w:r>
      <w:r>
        <w:rPr>
          <w:rFonts w:ascii="Times New Roman" w:hAnsi="Times New Roman"/>
        </w:rPr>
        <w:t>in</w:t>
      </w:r>
      <w:r w:rsidRPr="00E231CF">
        <w:rPr>
          <w:rFonts w:ascii="Times New Roman" w:hAnsi="Times New Roman"/>
        </w:rPr>
        <w:t xml:space="preserve"> drought treatment</w:t>
      </w:r>
      <w:r>
        <w:rPr>
          <w:rFonts w:ascii="Times New Roman" w:hAnsi="Times New Roman"/>
        </w:rPr>
        <w:t>s</w:t>
      </w:r>
      <w:r w:rsidRPr="00E231CF">
        <w:rPr>
          <w:rFonts w:ascii="Times New Roman" w:hAnsi="Times New Roman"/>
        </w:rPr>
        <w:t xml:space="preserve">. In addition, nitrogen may also increase in the soil due to reduced microbial uptake, reduced microbial turnover, or differences in microbial communities </w:t>
      </w:r>
      <w:r w:rsidR="0029080F" w:rsidRPr="00E231CF">
        <w:rPr>
          <w:rFonts w:ascii="Times New Roman" w:hAnsi="Times New Roman"/>
        </w:rPr>
        <w:fldChar w:fldCharType="begin">
          <w:fldData xml:space="preserve">PEVuZE5vdGU+PENpdGU+PEF1dGhvcj5TaGVpazwvQXV0aG9yPjxZZWFyPjIwMTE8L1llYXI+PFJl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PEVuZE5vdGU+PENpdGU+PEF1dGhvcj5TaGVpazwvQXV0aG9yPjxZZWFyPjIwMTE8L1llYXI+PFJl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(Wardle 1992,</w:t>
      </w:r>
      <w:r w:rsidRPr="00E231CF">
        <w:rPr>
          <w:rFonts w:ascii="Times New Roman" w:hAnsi="Times New Roman"/>
          <w:noProof/>
        </w:rPr>
        <w:t xml:space="preserve"> Augustine and</w:t>
      </w:r>
      <w:r>
        <w:rPr>
          <w:rFonts w:ascii="Times New Roman" w:hAnsi="Times New Roman"/>
          <w:noProof/>
        </w:rPr>
        <w:t xml:space="preserve"> McNaughton 2004, Sheik et al.</w:t>
      </w:r>
      <w:r w:rsidRPr="00E231CF">
        <w:rPr>
          <w:rFonts w:ascii="Times New Roman" w:hAnsi="Times New Roman"/>
          <w:noProof/>
        </w:rPr>
        <w:t xml:space="preserve"> 2011)</w:t>
      </w:r>
      <w:r w:rsidR="0029080F" w:rsidRPr="00E231CF">
        <w:rPr>
          <w:rFonts w:ascii="Times New Roman" w:hAnsi="Times New Roman"/>
        </w:rPr>
        <w:fldChar w:fldCharType="end"/>
      </w:r>
      <w:r w:rsidRPr="00E231CF">
        <w:rPr>
          <w:rFonts w:ascii="Times New Roman" w:hAnsi="Times New Roman"/>
        </w:rPr>
        <w:t xml:space="preserve">. Changes in microbial uptake are evident in potential mineralization. Consistent with other studies, upon soil rewetting at the start of the lab incubation, the microbial communities from the drought plots increased immobilization of ammonium </w:t>
      </w:r>
      <w:r w:rsidR="0029080F" w:rsidRPr="00E231CF">
        <w:rPr>
          <w:rFonts w:ascii="Times New Roman" w:hAnsi="Times New Roman"/>
        </w:rPr>
        <w:fldChar w:fldCharType="begin"/>
      </w:r>
      <w:r w:rsidRPr="00E231CF">
        <w:rPr>
          <w:rFonts w:ascii="Times New Roman" w:hAnsi="Times New Roman"/>
        </w:rPr>
        <w:instrText xml:space="preserve"> ADDIN EN.CITE &lt;EndNote&gt;&lt;Cite&gt;&lt;Author&gt;Schimel&lt;/Author&gt;&lt;Year&gt;1989&lt;/Year&gt;&lt;RecNum&gt;273&lt;/RecNum&gt;&lt;record&gt;&lt;rec-number&gt;273&lt;/rec-number&gt;&lt;foreign-keys&gt;&lt;key app="EN" db-id="s25wdprdsvx9fye9ts7p0vsrxsd5t9a09fx0"&gt;273&lt;/key&gt;&lt;/foreign-keys&gt;&lt;ref-type name="Journal Article"&gt;17&lt;/ref-type&gt;&lt;contributors&gt;&lt;authors&gt;&lt;author&gt;Schimel, J. P.&lt;/author&gt;&lt;author&gt;Jackson, L. E.&lt;/author&gt;&lt;author&gt;Firestone, M. K.&lt;/author&gt;&lt;/authors&gt;&lt;/contributors&gt;&lt;auth-address&gt;Univ Calif Berkeley,Dept Plant &amp;amp; Soil Sci,Berkeley,Ca 94720&lt;/auth-address&gt;&lt;titles&gt;&lt;title&gt;Spatial and Temporal Effects on Plant Microbial Competition for Inorganic Nitrogen in a California Annual Grassland&lt;/title&gt;&lt;secondary-title&gt;Soil Biology &amp;amp; Biochemistry&lt;/secondary-title&gt;&lt;alt-title&gt;Soil Biol Biochem&lt;/alt-title&gt;&lt;/titles&gt;&lt;periodical&gt;&lt;full-title&gt;Soil Biology &amp;amp; Biochemistry&lt;/full-title&gt;&lt;abbr-1&gt;Soil Biol. Biochem.&lt;/abbr-1&gt;&lt;/periodical&gt;&lt;pages&gt;1059-1066&lt;/pages&gt;&lt;volume&gt;21&lt;/volume&gt;&lt;number&gt;8&lt;/number&gt;&lt;dates&gt;&lt;year&gt;1989&lt;/year&gt;&lt;/dates&gt;&lt;isbn&gt;0038-0717&lt;/isbn&gt;&lt;accession-num&gt;ISI:A1989CE17900012&lt;/accession-num&gt;&lt;urls&gt;&lt;related-urls&gt;&lt;url&gt;&amp;lt;Go to ISI&amp;gt;://A1989CE17900012&lt;/url&gt;&lt;/related-urls&gt;&lt;/urls&gt;&lt;language&gt;English&lt;/language&gt;&lt;/record&gt;&lt;/Cite&gt;&lt;/EndNote&gt;</w:instrText>
      </w:r>
      <w:r w:rsidR="0029080F" w:rsidRPr="00E231CF">
        <w:rPr>
          <w:rFonts w:ascii="Times New Roman" w:hAnsi="Times New Roman"/>
        </w:rPr>
        <w:fldChar w:fldCharType="separate"/>
      </w:r>
      <w:r w:rsidR="00560828">
        <w:rPr>
          <w:rFonts w:ascii="Times New Roman" w:hAnsi="Times New Roman"/>
          <w:noProof/>
        </w:rPr>
        <w:t>(Figure 14</w:t>
      </w:r>
      <w:r w:rsidRPr="00E231CF">
        <w:rPr>
          <w:rFonts w:ascii="Times New Roman" w:hAnsi="Times New Roman"/>
          <w:noProof/>
        </w:rPr>
        <w:t>; Schim</w:t>
      </w:r>
      <w:r>
        <w:rPr>
          <w:rFonts w:ascii="Times New Roman" w:hAnsi="Times New Roman"/>
          <w:noProof/>
        </w:rPr>
        <w:t>el et al.</w:t>
      </w:r>
      <w:r w:rsidRPr="00E231CF">
        <w:rPr>
          <w:rFonts w:ascii="Times New Roman" w:hAnsi="Times New Roman"/>
          <w:noProof/>
        </w:rPr>
        <w:t xml:space="preserve"> 1989)</w:t>
      </w:r>
      <w:r w:rsidR="0029080F" w:rsidRPr="00E231CF">
        <w:rPr>
          <w:rFonts w:ascii="Times New Roman" w:hAnsi="Times New Roman"/>
        </w:rPr>
        <w:fldChar w:fldCharType="end"/>
      </w:r>
      <w:r w:rsidRPr="00E231CF">
        <w:rPr>
          <w:rFonts w:ascii="Times New Roman" w:hAnsi="Times New Roman"/>
        </w:rPr>
        <w:t xml:space="preserve">. This increase in immobilization may be due to increases in microbial biomass production and activity that is commonly seen upon rewetting dry soils </w:t>
      </w:r>
      <w:r w:rsidR="0029080F" w:rsidRPr="00E231CF">
        <w:rPr>
          <w:rFonts w:ascii="Times New Roman" w:hAnsi="Times New Roman"/>
        </w:rPr>
        <w:fldChar w:fldCharType="begin"/>
      </w:r>
      <w:r w:rsidRPr="00E231CF">
        <w:rPr>
          <w:rFonts w:ascii="Times New Roman" w:hAnsi="Times New Roman"/>
        </w:rPr>
        <w:instrText xml:space="preserve"> ADDIN EN.CITE &lt;EndNote&gt;&lt;Cite&gt;&lt;Author&gt;Landesman&lt;/Author&gt;&lt;Year&gt;2011&lt;/Year&gt;&lt;RecNum&gt;278&lt;/RecNum&gt;&lt;record&gt;&lt;rec-number&gt;278&lt;/rec-number&gt;&lt;foreign-keys&gt;&lt;key app="EN" db-id="s25wdprdsvx9fye9ts7p0vsrxsd5t9a09fx0"&gt;278&lt;/key&gt;&lt;/foreign-keys&gt;&lt;ref-type name="Journal Article"&gt;17&lt;/ref-type&gt;&lt;contributors&gt;&lt;authors&gt;&lt;author&gt;Landesman, W. J.&lt;/author&gt;&lt;author&gt;Dighton, J.&lt;/author&gt;&lt;/authors&gt;&lt;/contributors&gt;&lt;auth-address&gt;Landesman, WJ&amp;#xD;Univ Maryland, Ctr Environm Sci, Appalachian Lab, Frostburg, MD 21532 USA&amp;#xD;Univ Maryland, Ctr Environm Sci, Appalachian Lab, Frostburg, MD 21532 USA&amp;#xD;Univ Maryland, Ctr Environm Sci, Appalachian Lab, Frostburg, MD 21532 USA&amp;#xD;Rutgers State Univ, Pinelands Field Stn, New Lisbon, NJ 08064 USA&amp;#xD;Rutgers State Univ, Grad Program Ecol &amp;amp; Evolut, New Brunswick, NJ 08901 USA&lt;/auth-address&gt;&lt;titles&gt;&lt;title&gt;Shifts in Microbial Biomass and the Bacteria: Fungi Ratio Occur Under Field Conditions Within 3 h After Rainfall&lt;/title&gt;&lt;secondary-title&gt;Microbial Ecology&lt;/secondary-title&gt;&lt;alt-title&gt;Microb Ecol&lt;/alt-title&gt;&lt;/titles&gt;&lt;periodical&gt;&lt;full-title&gt;Microbial Ecology&lt;/full-title&gt;&lt;abbr-1&gt;Microb. Ecol.&lt;/abbr-1&gt;&lt;/periodical&gt;&lt;pages&gt;228-236&lt;/pages&gt;&lt;volume&gt;62&lt;/volume&gt;&lt;number&gt;1&lt;/number&gt;&lt;keywords&gt;&lt;keyword&gt;temperate forest soils&lt;/keyword&gt;&lt;keyword&gt;nitrogen mineralization&lt;/keyword&gt;&lt;keyword&gt;community structure&lt;/keyword&gt;&lt;keyword&gt;water&lt;/keyword&gt;&lt;keyword&gt;carbon&lt;/keyword&gt;&lt;keyword&gt;fertilization&lt;/keyword&gt;&lt;keyword&gt;deposition&lt;/keyword&gt;&lt;keyword&gt;responses&lt;/keyword&gt;&lt;keyword&gt;drought&lt;/keyword&gt;&lt;keyword&gt;stress&lt;/keyword&gt;&lt;/keywords&gt;&lt;dates&gt;&lt;year&gt;2011&lt;/year&gt;&lt;pub-dates&gt;&lt;date&gt;Jul&lt;/date&gt;&lt;/pub-dates&gt;&lt;/dates&gt;&lt;isbn&gt;0095-3628&lt;/isbn&gt;&lt;accession-num&gt;ISI:000293030400021&lt;/accession-num&gt;&lt;urls&gt;&lt;related-urls&gt;&lt;url&gt;&amp;lt;Go to ISI&amp;gt;://000293030400021&lt;/url&gt;&lt;/related-urls&gt;&lt;/urls&gt;&lt;electronic-resource-num&gt;Doi 10.1007/S00248-011-9811-1&lt;/electronic-resource-num&gt;&lt;language&gt;English&lt;/language&gt;&lt;/record&gt;&lt;/Cite&gt;&lt;/EndNote&gt;</w:instrText>
      </w:r>
      <w:r w:rsidR="0029080F" w:rsidRPr="00E231CF">
        <w:rPr>
          <w:rFonts w:ascii="Times New Roman" w:hAnsi="Times New Roman"/>
        </w:rPr>
        <w:fldChar w:fldCharType="separate"/>
      </w:r>
      <w:r>
        <w:rPr>
          <w:rFonts w:ascii="Times New Roman" w:hAnsi="Times New Roman"/>
          <w:noProof/>
        </w:rPr>
        <w:t>(Landesman and Dighton</w:t>
      </w:r>
      <w:r w:rsidRPr="00E231CF">
        <w:rPr>
          <w:rFonts w:ascii="Times New Roman" w:hAnsi="Times New Roman"/>
          <w:noProof/>
        </w:rPr>
        <w:t xml:space="preserve"> 2011)</w:t>
      </w:r>
      <w:r w:rsidR="0029080F" w:rsidRPr="00E231CF">
        <w:rPr>
          <w:rFonts w:ascii="Times New Roman" w:hAnsi="Times New Roman"/>
        </w:rPr>
        <w:fldChar w:fldCharType="end"/>
      </w:r>
      <w:r w:rsidRPr="00E231CF">
        <w:rPr>
          <w:rFonts w:ascii="Times New Roman" w:hAnsi="Times New Roman"/>
        </w:rPr>
        <w:t xml:space="preserve">. Surprisingly, this increase in microbial immobilization of ammonium did not result in increases in nitrification </w:t>
      </w:r>
      <w:r w:rsidR="0029080F" w:rsidRPr="00E231CF">
        <w:rPr>
          <w:rFonts w:ascii="Times New Roman" w:hAnsi="Times New Roman"/>
        </w:rPr>
        <w:fldChar w:fldCharType="begin">
          <w:fldData xml:space="preserve">PEVuZE5vdGU+PENpdGU+PEF1dGhvcj5TY2hpbWVsPC9BdXRob3I+PFllYXI+MTk4OTwvWWVhcj48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PEVuZE5vdGU+PENpdGU+PEF1dGhvcj5TY2hpbWVsPC9BdXRob3I+PFllYXI+MTk4OTwvWWVhcj48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(Schimel et al. 1989, Fierer and Schimel</w:t>
      </w:r>
      <w:r w:rsidRPr="00E231CF">
        <w:rPr>
          <w:rFonts w:ascii="Times New Roman" w:hAnsi="Times New Roman"/>
          <w:noProof/>
        </w:rPr>
        <w:t xml:space="preserve"> 2002)</w:t>
      </w:r>
      <w:r w:rsidR="0029080F" w:rsidRPr="00E231CF">
        <w:rPr>
          <w:rFonts w:ascii="Times New Roman" w:hAnsi="Times New Roman"/>
        </w:rPr>
        <w:fldChar w:fldCharType="end"/>
      </w:r>
      <w:r>
        <w:rPr>
          <w:rFonts w:ascii="Times New Roman" w:hAnsi="Times New Roman"/>
        </w:rPr>
        <w:t>. Additionally, we did not find differences in the abundance of the nitrifying community across our treatments. This may be due to the time (pre-monsoon) at which we measured amoA abundance when water was extremely limiting.  Alternatively, nitrifying archaea may play a larger role than bacteria in this ecosystem. Adair and Schwartz (2008) found that ammonia-oxidizing archaea had increased abundance relative to ammonia-oxidizing bacteria across a range of arid ecosystems including piñon-juniper woodlands.  Additionally, they found that ammonia-oxidizing bacterial abundance increased with increasing precipitation in these same ecosystems (</w:t>
      </w:r>
      <w:r>
        <w:rPr>
          <w:rFonts w:ascii="Times New Roman" w:hAnsi="Times New Roman"/>
          <w:noProof/>
        </w:rPr>
        <w:t>Adair and Schwartz</w:t>
      </w:r>
      <w:r w:rsidRPr="00AD2C03">
        <w:rPr>
          <w:rFonts w:ascii="Times New Roman" w:hAnsi="Times New Roman"/>
          <w:noProof/>
        </w:rPr>
        <w:t xml:space="preserve"> 2008</w:t>
      </w:r>
      <w:r>
        <w:rPr>
          <w:rFonts w:ascii="Times New Roman" w:hAnsi="Times New Roman"/>
          <w:noProof/>
        </w:rPr>
        <w:t>)</w:t>
      </w:r>
      <w:r>
        <w:rPr>
          <w:rFonts w:ascii="Times New Roman" w:hAnsi="Times New Roman"/>
        </w:rPr>
        <w:t xml:space="preserve">.  </w:t>
      </w:r>
    </w:p>
    <w:p w:rsidR="008061DB" w:rsidRPr="00E231CF" w:rsidRDefault="008061DB" w:rsidP="008061DB">
      <w:pPr>
        <w:spacing w:line="480" w:lineRule="auto"/>
        <w:rPr>
          <w:rFonts w:ascii="Times New Roman" w:hAnsi="Times New Roman"/>
          <w:i/>
        </w:rPr>
      </w:pPr>
    </w:p>
    <w:p w:rsidR="008061DB" w:rsidRPr="00E231CF" w:rsidRDefault="008061DB" w:rsidP="008061DB">
      <w:pPr>
        <w:spacing w:line="480" w:lineRule="auto"/>
        <w:outlineLvl w:val="0"/>
        <w:rPr>
          <w:rFonts w:ascii="Times New Roman" w:hAnsi="Times New Roman"/>
          <w:i/>
        </w:rPr>
      </w:pPr>
      <w:r w:rsidRPr="00E231CF">
        <w:rPr>
          <w:rFonts w:ascii="Times New Roman" w:hAnsi="Times New Roman"/>
          <w:i/>
        </w:rPr>
        <w:t>Sp</w:t>
      </w:r>
      <w:r>
        <w:rPr>
          <w:rFonts w:ascii="Times New Roman" w:hAnsi="Times New Roman"/>
          <w:i/>
        </w:rPr>
        <w:t>ecies influence on soil nitrogen</w:t>
      </w:r>
      <w:r w:rsidRPr="00E231CF">
        <w:rPr>
          <w:rFonts w:ascii="Times New Roman" w:hAnsi="Times New Roman"/>
          <w:i/>
        </w:rPr>
        <w:t xml:space="preserve"> cycling</w:t>
      </w:r>
    </w:p>
    <w:p w:rsidR="008061DB" w:rsidRPr="00E231CF" w:rsidRDefault="008061DB" w:rsidP="008061DB">
      <w:pPr>
        <w:spacing w:line="480" w:lineRule="auto"/>
        <w:rPr>
          <w:rFonts w:ascii="Times New Roman" w:hAnsi="Times New Roman"/>
        </w:rPr>
      </w:pPr>
      <w:r w:rsidRPr="00E231CF">
        <w:rPr>
          <w:rFonts w:ascii="Times New Roman" w:hAnsi="Times New Roman"/>
        </w:rPr>
        <w:t xml:space="preserve">Overall, we found significantly more nitrate and potential nitrification beneath </w:t>
      </w:r>
      <w:r>
        <w:rPr>
          <w:rFonts w:ascii="Times New Roman" w:hAnsi="Times New Roman"/>
        </w:rPr>
        <w:t>piñon</w:t>
      </w:r>
      <w:r w:rsidRPr="00E231CF">
        <w:rPr>
          <w:rFonts w:ascii="Times New Roman" w:hAnsi="Times New Roman"/>
        </w:rPr>
        <w:t xml:space="preserve"> </w:t>
      </w:r>
      <w:r w:rsidR="00CC6AF4">
        <w:rPr>
          <w:rFonts w:ascii="Times New Roman" w:hAnsi="Times New Roman"/>
        </w:rPr>
        <w:t xml:space="preserve">areas </w:t>
      </w:r>
      <w:r w:rsidRPr="00E231CF">
        <w:rPr>
          <w:rFonts w:ascii="Times New Roman" w:hAnsi="Times New Roman"/>
        </w:rPr>
        <w:t xml:space="preserve">relative to juniper </w:t>
      </w:r>
      <w:r w:rsidR="00CC6AF4">
        <w:rPr>
          <w:rFonts w:ascii="Times New Roman" w:hAnsi="Times New Roman"/>
        </w:rPr>
        <w:t xml:space="preserve">areas </w:t>
      </w:r>
      <w:r w:rsidR="0082484C">
        <w:rPr>
          <w:rFonts w:ascii="Times New Roman" w:hAnsi="Times New Roman"/>
        </w:rPr>
        <w:t>a</w:t>
      </w:r>
      <w:r w:rsidR="00560828">
        <w:rPr>
          <w:rFonts w:ascii="Times New Roman" w:hAnsi="Times New Roman"/>
        </w:rPr>
        <w:t>cross all treatments (Figures 15 and 16</w:t>
      </w:r>
      <w:r w:rsidRPr="00E231CF">
        <w:rPr>
          <w:rFonts w:ascii="Times New Roman" w:hAnsi="Times New Roman"/>
        </w:rPr>
        <w:t xml:space="preserve">). Research examining baseline levels of carbon and nitrogen stocks beneath </w:t>
      </w:r>
      <w:r>
        <w:rPr>
          <w:rFonts w:ascii="Times New Roman" w:hAnsi="Times New Roman"/>
        </w:rPr>
        <w:t>piñon</w:t>
      </w:r>
      <w:r w:rsidRPr="00E231CF">
        <w:rPr>
          <w:rFonts w:ascii="Times New Roman" w:hAnsi="Times New Roman"/>
        </w:rPr>
        <w:t xml:space="preserve"> and juniper </w:t>
      </w:r>
      <w:r w:rsidR="00856883">
        <w:rPr>
          <w:rFonts w:ascii="Times New Roman" w:hAnsi="Times New Roman"/>
        </w:rPr>
        <w:t xml:space="preserve">in the field </w:t>
      </w:r>
      <w:r w:rsidRPr="00E231CF">
        <w:rPr>
          <w:rFonts w:ascii="Times New Roman" w:hAnsi="Times New Roman"/>
        </w:rPr>
        <w:t xml:space="preserve">show increased total nitrogen beneath juniper relative to </w:t>
      </w:r>
      <w:r>
        <w:rPr>
          <w:rFonts w:ascii="Times New Roman" w:hAnsi="Times New Roman"/>
        </w:rPr>
        <w:t>piñon</w:t>
      </w:r>
      <w:r w:rsidRPr="00E231CF">
        <w:rPr>
          <w:rFonts w:ascii="Times New Roman" w:hAnsi="Times New Roman"/>
        </w:rPr>
        <w:t xml:space="preserve"> </w:t>
      </w:r>
      <w:r w:rsidR="0029080F" w:rsidRPr="00E231CF">
        <w:rPr>
          <w:rFonts w:ascii="Times New Roman" w:hAnsi="Times New Roman"/>
        </w:rPr>
        <w:fldChar w:fldCharType="begin">
          <w:fldData xml:space="preserve">PEVuZE5vdGU+PENpdGU+PEF1dGhvcj5TaHVrbGE8L0F1dGhvcj48WWVhcj4yMDA2PC9ZZWFyPjxS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PEVuZE5vdGU+PENpdGU+PEF1dGhvcj5TaHVrbGE8L0F1dGhvcj48WWVhcj4yMDA2PC9ZZWFyPjxS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(Shukla et al.</w:t>
      </w:r>
      <w:r w:rsidRPr="00E231CF">
        <w:rPr>
          <w:rFonts w:ascii="Times New Roman" w:hAnsi="Times New Roman"/>
          <w:noProof/>
        </w:rPr>
        <w:t xml:space="preserve"> 2006)</w:t>
      </w:r>
      <w:r w:rsidR="0029080F" w:rsidRPr="00E231CF">
        <w:rPr>
          <w:rFonts w:ascii="Times New Roman" w:hAnsi="Times New Roman"/>
        </w:rPr>
        <w:fldChar w:fldCharType="end"/>
      </w:r>
      <w:r w:rsidRPr="00E231CF">
        <w:rPr>
          <w:rFonts w:ascii="Times New Roman" w:hAnsi="Times New Roman"/>
        </w:rPr>
        <w:t xml:space="preserve"> leading us to conclude that other factors are responsible for the increase in nitrogen beneath </w:t>
      </w:r>
      <w:r>
        <w:rPr>
          <w:rFonts w:ascii="Times New Roman" w:hAnsi="Times New Roman"/>
        </w:rPr>
        <w:t>piñon</w:t>
      </w:r>
      <w:r w:rsidRPr="00E231CF">
        <w:rPr>
          <w:rFonts w:ascii="Times New Roman" w:hAnsi="Times New Roman"/>
        </w:rPr>
        <w:t xml:space="preserve">. Stress, induced by drought or herbivory, can cause </w:t>
      </w:r>
      <w:r>
        <w:rPr>
          <w:rFonts w:ascii="Times New Roman" w:hAnsi="Times New Roman"/>
        </w:rPr>
        <w:t>piñon</w:t>
      </w:r>
      <w:r w:rsidRPr="00E231CF">
        <w:rPr>
          <w:rFonts w:ascii="Times New Roman" w:hAnsi="Times New Roman"/>
        </w:rPr>
        <w:t xml:space="preserve"> to drop their needles before resorbing their nutrients resulting in increased litter quality and quantity, and subsequent acceleration of decomposition during these periods </w:t>
      </w:r>
      <w:r w:rsidR="0029080F" w:rsidRPr="00E231CF">
        <w:rPr>
          <w:rFonts w:ascii="Times New Roman" w:hAnsi="Times New Roman"/>
        </w:rPr>
        <w:fldChar w:fldCharType="begin">
          <w:fldData xml:space="preserve">PEVuZE5vdGU+PENpdGU+PEF1dGhvcj5DaGFwbWFuPC9BdXRob3I+PFllYXI+MjAwMzwvWWVhcj48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PEVuZE5vdGU+PENpdGU+PEF1dGhvcj5DaGFwbWFuPC9BdXRob3I+PFllYXI+MjAwMzwvWWVhcj48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(Chapman et al. 2003,</w:t>
      </w:r>
      <w:r w:rsidRPr="00E231CF">
        <w:rPr>
          <w:rFonts w:ascii="Times New Roman" w:hAnsi="Times New Roman"/>
          <w:noProof/>
        </w:rPr>
        <w:t xml:space="preserve"> </w:t>
      </w:r>
      <w:r>
        <w:rPr>
          <w:rFonts w:ascii="Times New Roman" w:hAnsi="Times New Roman"/>
          <w:noProof/>
        </w:rPr>
        <w:t>Classen</w:t>
      </w:r>
      <w:r w:rsidRPr="00E231CF">
        <w:rPr>
          <w:rFonts w:ascii="Times New Roman" w:hAnsi="Times New Roman"/>
          <w:noProof/>
        </w:rPr>
        <w:t xml:space="preserve"> </w:t>
      </w:r>
      <w:r>
        <w:rPr>
          <w:rFonts w:ascii="Times New Roman" w:hAnsi="Times New Roman"/>
          <w:noProof/>
        </w:rPr>
        <w:t>et al.</w:t>
      </w:r>
      <w:r w:rsidRPr="00E231CF">
        <w:rPr>
          <w:rFonts w:ascii="Times New Roman" w:hAnsi="Times New Roman"/>
          <w:noProof/>
        </w:rPr>
        <w:t xml:space="preserve"> 200</w:t>
      </w:r>
      <w:r>
        <w:rPr>
          <w:rFonts w:ascii="Times New Roman" w:hAnsi="Times New Roman"/>
          <w:noProof/>
        </w:rPr>
        <w:t>7a</w:t>
      </w:r>
      <w:r w:rsidRPr="00E231CF">
        <w:rPr>
          <w:rFonts w:ascii="Times New Roman" w:hAnsi="Times New Roman"/>
          <w:noProof/>
        </w:rPr>
        <w:t>)</w:t>
      </w:r>
      <w:r w:rsidR="0029080F" w:rsidRPr="00E231CF">
        <w:rPr>
          <w:rFonts w:ascii="Times New Roman" w:hAnsi="Times New Roman"/>
        </w:rPr>
        <w:fldChar w:fldCharType="end"/>
      </w:r>
      <w:r w:rsidRPr="00E231CF">
        <w:rPr>
          <w:rFonts w:ascii="Times New Roman" w:hAnsi="Times New Roman"/>
        </w:rPr>
        <w:t xml:space="preserve">. Because </w:t>
      </w:r>
      <w:r>
        <w:rPr>
          <w:rFonts w:ascii="Times New Roman" w:hAnsi="Times New Roman"/>
        </w:rPr>
        <w:t>piñon</w:t>
      </w:r>
      <w:r w:rsidRPr="00E231CF">
        <w:rPr>
          <w:rFonts w:ascii="Times New Roman" w:hAnsi="Times New Roman"/>
        </w:rPr>
        <w:t xml:space="preserve"> experience elevated mortality during drought </w:t>
      </w:r>
      <w:r w:rsidR="0029080F" w:rsidRPr="00E231CF">
        <w:rPr>
          <w:rFonts w:ascii="Times New Roman" w:hAnsi="Times New Roman"/>
        </w:rPr>
        <w:fldChar w:fldCharType="begin">
          <w:fldData xml:space="preserve">PEVuZE5vdGU+PENpdGU+PEF1dGhvcj5NY0Rvd2VsbDwvQXV0aG9yPjxZZWFyPjIwMDg8L1llYXI+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</w:fldData>
        </w:fldChar>
      </w:r>
      <w:r w:rsidRPr="00E231CF">
        <w:rPr>
          <w:rFonts w:ascii="Times New Roman" w:hAnsi="Times New Roman"/>
        </w:rPr>
        <w:instrText xml:space="preserve"> ADDIN EN.CITE </w:instrText>
      </w:r>
      <w:r w:rsidR="0029080F" w:rsidRPr="00E231CF">
        <w:rPr>
          <w:rFonts w:ascii="Times New Roman" w:hAnsi="Times New Roman"/>
        </w:rPr>
        <w:fldChar w:fldCharType="begin">
          <w:fldData xml:space="preserve">PEVuZE5vdGU+PENpdGU+PEF1dGhvcj5NY0Rvd2VsbDwvQXV0aG9yPjxZZWFyPjIwMDg8L1llYXI+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</w:fldData>
        </w:fldChar>
      </w:r>
      <w:r w:rsidRPr="00E231CF">
        <w:rPr>
          <w:rFonts w:ascii="Times New Roman" w:hAnsi="Times New Roman"/>
        </w:rPr>
        <w:instrText xml:space="preserve"> ADDIN EN.CITE.DATA </w:instrText>
      </w:r>
      <w:r w:rsidR="001C3C68" w:rsidRPr="0029080F">
        <w:rPr>
          <w:rFonts w:ascii="Times New Roman" w:hAnsi="Times New Roman"/>
        </w:rPr>
      </w:r>
      <w:r w:rsidR="0029080F" w:rsidRPr="00E231CF">
        <w:rPr>
          <w:rFonts w:ascii="Times New Roman" w:hAnsi="Times New Roman"/>
        </w:rPr>
        <w:fldChar w:fldCharType="end"/>
      </w:r>
      <w:r w:rsidR="001C3C68" w:rsidRPr="0029080F">
        <w:rPr>
          <w:rFonts w:ascii="Times New Roman" w:hAnsi="Times New Roman"/>
        </w:rPr>
      </w:r>
      <w:r w:rsidR="0029080F" w:rsidRPr="00E231CF">
        <w:rPr>
          <w:rFonts w:ascii="Times New Roman" w:hAnsi="Times New Roman"/>
        </w:rPr>
        <w:fldChar w:fldCharType="separate"/>
      </w:r>
      <w:r>
        <w:rPr>
          <w:rFonts w:ascii="Times New Roman" w:hAnsi="Times New Roman"/>
          <w:noProof/>
        </w:rPr>
        <w:t>(Mueller et al. 2005, McDowell et al.</w:t>
      </w:r>
      <w:r w:rsidRPr="00E231CF">
        <w:rPr>
          <w:rFonts w:ascii="Times New Roman" w:hAnsi="Times New Roman"/>
          <w:noProof/>
        </w:rPr>
        <w:t xml:space="preserve"> 2008)</w:t>
      </w:r>
      <w:r w:rsidR="0029080F" w:rsidRPr="00E231CF">
        <w:rPr>
          <w:rFonts w:ascii="Times New Roman" w:hAnsi="Times New Roman"/>
        </w:rPr>
        <w:fldChar w:fldCharType="end"/>
      </w:r>
      <w:r w:rsidRPr="00E231CF">
        <w:rPr>
          <w:rFonts w:ascii="Times New Roman" w:hAnsi="Times New Roman"/>
        </w:rPr>
        <w:t xml:space="preserve"> we predicted an increase i</w:t>
      </w:r>
      <w:r>
        <w:rPr>
          <w:rFonts w:ascii="Times New Roman" w:hAnsi="Times New Roman"/>
        </w:rPr>
        <w:t xml:space="preserve">n litter beneath piñon </w:t>
      </w:r>
      <w:r w:rsidRPr="00E231CF">
        <w:rPr>
          <w:rFonts w:ascii="Times New Roman" w:hAnsi="Times New Roman"/>
        </w:rPr>
        <w:t>driving changes in nitrogen cycling beneath their crowns. Contrary to this, we did not find significant differences in litter</w:t>
      </w:r>
      <w:r>
        <w:rPr>
          <w:rFonts w:ascii="Times New Roman" w:hAnsi="Times New Roman"/>
        </w:rPr>
        <w:t>fall</w:t>
      </w:r>
      <w:r w:rsidRPr="00E231CF">
        <w:rPr>
          <w:rFonts w:ascii="Times New Roman" w:hAnsi="Times New Roman"/>
        </w:rPr>
        <w:t xml:space="preserve"> biomass between these two </w:t>
      </w:r>
      <w:r>
        <w:rPr>
          <w:rFonts w:ascii="Times New Roman" w:hAnsi="Times New Roman"/>
        </w:rPr>
        <w:t xml:space="preserve">plant species. </w:t>
      </w:r>
      <w:r w:rsidRPr="00E231CF">
        <w:rPr>
          <w:rFonts w:ascii="Times New Roman" w:hAnsi="Times New Roman"/>
        </w:rPr>
        <w:t>Thus</w:t>
      </w:r>
      <w:r>
        <w:rPr>
          <w:rFonts w:ascii="Times New Roman" w:hAnsi="Times New Roman"/>
        </w:rPr>
        <w:t>,</w:t>
      </w:r>
      <w:r w:rsidRPr="00E231CF">
        <w:rPr>
          <w:rFonts w:ascii="Times New Roman" w:hAnsi="Times New Roman"/>
        </w:rPr>
        <w:t xml:space="preserve"> we infer mechanisms other than changes in litter quantity are driving the increases in nitrogen cycling, such as increased litter quality or decreased uptake of nitrogen by drought stressed </w:t>
      </w:r>
      <w:r>
        <w:rPr>
          <w:rFonts w:ascii="Times New Roman" w:hAnsi="Times New Roman"/>
        </w:rPr>
        <w:t>piñon</w:t>
      </w:r>
      <w:r w:rsidRPr="00E231CF">
        <w:rPr>
          <w:rFonts w:ascii="Times New Roman" w:hAnsi="Times New Roman"/>
        </w:rPr>
        <w:t>.</w:t>
      </w:r>
    </w:p>
    <w:p w:rsidR="008061DB" w:rsidRPr="00E231CF" w:rsidRDefault="008061DB" w:rsidP="008061DB">
      <w:pPr>
        <w:spacing w:line="480" w:lineRule="auto"/>
        <w:ind w:firstLine="720"/>
        <w:rPr>
          <w:rFonts w:ascii="Times New Roman" w:hAnsi="Times New Roman"/>
        </w:rPr>
      </w:pPr>
      <w:r w:rsidRPr="00E231CF">
        <w:rPr>
          <w:rFonts w:ascii="Times New Roman" w:hAnsi="Times New Roman"/>
        </w:rPr>
        <w:t>Our results suggest that plant uptake of nitrogen, not litter inputs or shifts in the microbial community may be the driving force for changes we observed in the nitrogen cycle</w:t>
      </w:r>
      <w:r>
        <w:rPr>
          <w:rFonts w:ascii="Times New Roman" w:hAnsi="Times New Roman"/>
        </w:rPr>
        <w:t>. Previous research showed</w:t>
      </w:r>
      <w:r w:rsidRPr="00E231CF">
        <w:rPr>
          <w:rFonts w:ascii="Times New Roman" w:hAnsi="Times New Roman"/>
        </w:rPr>
        <w:t xml:space="preserve"> that juniper continue to uptake water during extreme drought when other plants have closed their stomata (West</w:t>
      </w:r>
      <w:r w:rsidRPr="00E231CF">
        <w:rPr>
          <w:rFonts w:ascii="Times New Roman" w:hAnsi="Times New Roman"/>
          <w:i/>
        </w:rPr>
        <w:t xml:space="preserve"> </w:t>
      </w:r>
      <w:r w:rsidRPr="00E231CF">
        <w:rPr>
          <w:rFonts w:ascii="Times New Roman" w:hAnsi="Times New Roman"/>
        </w:rPr>
        <w:t>et al</w:t>
      </w:r>
      <w:r w:rsidRPr="00E231CF">
        <w:rPr>
          <w:rFonts w:ascii="Times New Roman" w:hAnsi="Times New Roman"/>
          <w:i/>
        </w:rPr>
        <w:t>.</w:t>
      </w:r>
      <w:r w:rsidRPr="00E231CF">
        <w:rPr>
          <w:rFonts w:ascii="Times New Roman" w:hAnsi="Times New Roman"/>
        </w:rPr>
        <w:t xml:space="preserve"> 2008), therefore this trait may result in increased nitrogen uptake and decreased nitrogen beneath juniper crowns. In our drought plots, juniper indeed maintained higher transpiration rates than </w:t>
      </w:r>
      <w:r>
        <w:rPr>
          <w:rFonts w:ascii="Times New Roman" w:hAnsi="Times New Roman"/>
        </w:rPr>
        <w:t>piñon</w:t>
      </w:r>
      <w:r w:rsidRPr="00E231CF">
        <w:rPr>
          <w:rFonts w:ascii="Times New Roman" w:hAnsi="Times New Roman"/>
        </w:rPr>
        <w:t xml:space="preserve"> (Pangle et al.</w:t>
      </w:r>
      <w:r>
        <w:rPr>
          <w:rFonts w:ascii="Times New Roman" w:hAnsi="Times New Roman"/>
        </w:rPr>
        <w:t xml:space="preserve"> 2012, </w:t>
      </w:r>
      <w:r w:rsidRPr="00E231CF">
        <w:rPr>
          <w:rFonts w:ascii="Times New Roman" w:hAnsi="Times New Roman"/>
        </w:rPr>
        <w:t>Plaut et al.</w:t>
      </w:r>
      <w:r>
        <w:rPr>
          <w:rFonts w:ascii="Times New Roman" w:hAnsi="Times New Roman"/>
        </w:rPr>
        <w:t xml:space="preserve"> 2012</w:t>
      </w:r>
      <w:r w:rsidRPr="00E231CF">
        <w:rPr>
          <w:rFonts w:ascii="Times New Roman" w:hAnsi="Times New Roman"/>
          <w:sz w:val="20"/>
        </w:rPr>
        <w:t>)</w:t>
      </w:r>
      <w:r>
        <w:rPr>
          <w:rFonts w:ascii="Times New Roman" w:hAnsi="Times New Roman"/>
        </w:rPr>
        <w:t>. As juniper continued transpiring it can be inferred that they also continue to uptake nitrogen in the water. Alternatively, since piñon have decreased transpiration the nitrogen in the soil solution beneath them may remain inaccessible for plant use. Since no other vegetation inhabits the crown area, nitrate can accumulate beneath piñon in the soil over time.</w:t>
      </w:r>
      <w:r w:rsidRPr="00E231CF">
        <w:rPr>
          <w:rFonts w:ascii="Times New Roman" w:hAnsi="Times New Roman"/>
          <w:sz w:val="20"/>
        </w:rPr>
        <w:t xml:space="preserve"> </w:t>
      </w:r>
      <w:r w:rsidRPr="00E231CF">
        <w:rPr>
          <w:rFonts w:ascii="Times New Roman" w:hAnsi="Times New Roman"/>
        </w:rPr>
        <w:t xml:space="preserve">To further understand nitrogen dynamics in this ecosystem, we should examine the different water use patterns by the two dominant trees in relation to their belowground differences in litter inputs and soil microbial communities. </w:t>
      </w:r>
    </w:p>
    <w:p w:rsidR="008061DB" w:rsidRDefault="008061DB" w:rsidP="008061DB">
      <w:pPr>
        <w:spacing w:line="480" w:lineRule="auto"/>
        <w:rPr>
          <w:rFonts w:ascii="Times New Roman" w:hAnsi="Times New Roman"/>
        </w:rPr>
      </w:pPr>
    </w:p>
    <w:p w:rsidR="008061DB" w:rsidRPr="000F1056" w:rsidRDefault="008061DB" w:rsidP="008061DB">
      <w:pPr>
        <w:spacing w:line="480" w:lineRule="auto"/>
        <w:rPr>
          <w:rFonts w:ascii="Times New Roman" w:hAnsi="Times New Roman"/>
          <w:i/>
        </w:rPr>
      </w:pPr>
      <w:r w:rsidRPr="000F1056">
        <w:rPr>
          <w:rFonts w:ascii="Times New Roman" w:hAnsi="Times New Roman"/>
          <w:i/>
        </w:rPr>
        <w:t>Conclusion</w:t>
      </w:r>
    </w:p>
    <w:p w:rsidR="008061DB" w:rsidRDefault="008061DB" w:rsidP="008061DB">
      <w:pPr>
        <w:spacing w:line="480" w:lineRule="auto"/>
        <w:rPr>
          <w:rFonts w:ascii="Times New Roman" w:hAnsi="Times New Roman"/>
        </w:rPr>
      </w:pPr>
      <w:r w:rsidRPr="00E231CF">
        <w:rPr>
          <w:rFonts w:ascii="Times New Roman" w:hAnsi="Times New Roman"/>
        </w:rPr>
        <w:t xml:space="preserve">Changes in precipitation and plant communities can directly and indirectly alter ecosystem function (Kardol et al. 2010). However, in longer-lived ecosystems that develop more slowly, such as semi-arid </w:t>
      </w:r>
      <w:r>
        <w:rPr>
          <w:rFonts w:ascii="Times New Roman" w:hAnsi="Times New Roman"/>
        </w:rPr>
        <w:t>piñon</w:t>
      </w:r>
      <w:r w:rsidRPr="00E231CF">
        <w:rPr>
          <w:rFonts w:ascii="Times New Roman" w:hAnsi="Times New Roman"/>
        </w:rPr>
        <w:t xml:space="preserve">-juniper woodlands, these shifts could take </w:t>
      </w:r>
      <w:r>
        <w:rPr>
          <w:rFonts w:ascii="Times New Roman" w:hAnsi="Times New Roman"/>
        </w:rPr>
        <w:t>longer than five years to</w:t>
      </w:r>
      <w:r w:rsidRPr="00E231CF">
        <w:rPr>
          <w:rFonts w:ascii="Times New Roman" w:hAnsi="Times New Roman"/>
        </w:rPr>
        <w:t xml:space="preserve"> develop. While our study showed that the nitrogen cycle was responding to our precipitation treatments and that </w:t>
      </w:r>
      <w:r w:rsidR="005410F0">
        <w:rPr>
          <w:rFonts w:ascii="Times New Roman" w:hAnsi="Times New Roman"/>
        </w:rPr>
        <w:t xml:space="preserve">nitrogen cycling differed between the two dominant </w:t>
      </w:r>
      <w:r>
        <w:rPr>
          <w:rFonts w:ascii="Times New Roman" w:hAnsi="Times New Roman"/>
        </w:rPr>
        <w:t>plant species</w:t>
      </w:r>
      <w:r w:rsidRPr="00E231CF">
        <w:rPr>
          <w:rFonts w:ascii="Times New Roman" w:hAnsi="Times New Roman"/>
        </w:rPr>
        <w:t xml:space="preserve"> (</w:t>
      </w:r>
      <w:r>
        <w:rPr>
          <w:rFonts w:ascii="Times New Roman" w:hAnsi="Times New Roman"/>
        </w:rPr>
        <w:t>piñon</w:t>
      </w:r>
      <w:r w:rsidRPr="00E231CF">
        <w:rPr>
          <w:rFonts w:ascii="Times New Roman" w:hAnsi="Times New Roman"/>
        </w:rPr>
        <w:t xml:space="preserve"> or juniper), we were surprised that there was no interaction between </w:t>
      </w:r>
      <w:r>
        <w:rPr>
          <w:rFonts w:ascii="Times New Roman" w:hAnsi="Times New Roman"/>
        </w:rPr>
        <w:t>tree species</w:t>
      </w:r>
      <w:r w:rsidRPr="00E231CF">
        <w:rPr>
          <w:rFonts w:ascii="Times New Roman" w:hAnsi="Times New Roman"/>
        </w:rPr>
        <w:t xml:space="preserve"> and our precipitation treatments. However, because </w:t>
      </w:r>
      <w:r>
        <w:rPr>
          <w:rFonts w:ascii="Times New Roman" w:hAnsi="Times New Roman"/>
        </w:rPr>
        <w:t>piñon</w:t>
      </w:r>
      <w:r w:rsidRPr="00E231CF">
        <w:rPr>
          <w:rFonts w:ascii="Times New Roman" w:hAnsi="Times New Roman"/>
        </w:rPr>
        <w:t xml:space="preserve"> had higher levels of available nitrogen relative to juniper, the presence of </w:t>
      </w:r>
      <w:r>
        <w:rPr>
          <w:rFonts w:ascii="Times New Roman" w:hAnsi="Times New Roman"/>
        </w:rPr>
        <w:t>piñon</w:t>
      </w:r>
      <w:r w:rsidRPr="00E231CF">
        <w:rPr>
          <w:rFonts w:ascii="Times New Roman" w:hAnsi="Times New Roman"/>
        </w:rPr>
        <w:t xml:space="preserve"> pine may maintain higher nitrogen availability in this ecosystem. </w:t>
      </w:r>
      <w:r>
        <w:rPr>
          <w:rFonts w:ascii="Times New Roman" w:hAnsi="Times New Roman"/>
        </w:rPr>
        <w:t>Piñon</w:t>
      </w:r>
      <w:r w:rsidRPr="00E231CF">
        <w:rPr>
          <w:rFonts w:ascii="Times New Roman" w:hAnsi="Times New Roman"/>
        </w:rPr>
        <w:t xml:space="preserve"> are dying at a faster rate than juniper due to their differential response to drought </w:t>
      </w:r>
      <w:r>
        <w:rPr>
          <w:rFonts w:ascii="Times New Roman" w:hAnsi="Times New Roman"/>
        </w:rPr>
        <w:t>(Mueller et al.</w:t>
      </w:r>
      <w:r w:rsidRPr="00E231CF">
        <w:rPr>
          <w:rFonts w:ascii="Times New Roman" w:hAnsi="Times New Roman"/>
        </w:rPr>
        <w:t xml:space="preserve"> 2005), and the loss of </w:t>
      </w:r>
      <w:r>
        <w:rPr>
          <w:rFonts w:ascii="Times New Roman" w:hAnsi="Times New Roman"/>
        </w:rPr>
        <w:t>piñon</w:t>
      </w:r>
      <w:r w:rsidRPr="00E231CF">
        <w:rPr>
          <w:rFonts w:ascii="Times New Roman" w:hAnsi="Times New Roman"/>
        </w:rPr>
        <w:t xml:space="preserve"> from this ecosystem may result in a landscape-level shift in woodland nitrogen cycling. </w:t>
      </w:r>
    </w:p>
    <w:p w:rsidR="008061DB" w:rsidRPr="00E231CF" w:rsidRDefault="008061DB" w:rsidP="008061DB">
      <w:pPr>
        <w:spacing w:line="480" w:lineRule="auto"/>
        <w:rPr>
          <w:rFonts w:ascii="Times New Roman" w:hAnsi="Times New Roman"/>
          <w:b/>
        </w:rPr>
      </w:pPr>
    </w:p>
    <w:p w:rsidR="008061DB" w:rsidRPr="00E231CF" w:rsidRDefault="008061DB" w:rsidP="008061DB">
      <w:pPr>
        <w:spacing w:line="480" w:lineRule="auto"/>
        <w:outlineLvl w:val="0"/>
        <w:rPr>
          <w:rFonts w:ascii="Times New Roman" w:hAnsi="Times New Roman"/>
          <w:b/>
        </w:rPr>
      </w:pPr>
      <w:r w:rsidRPr="00E231CF">
        <w:rPr>
          <w:rFonts w:ascii="Times New Roman" w:hAnsi="Times New Roman"/>
          <w:b/>
        </w:rPr>
        <w:t>Acknowledgments</w:t>
      </w:r>
    </w:p>
    <w:p w:rsidR="008061DB" w:rsidRPr="00E92A81" w:rsidRDefault="008061DB" w:rsidP="008061DB">
      <w:pPr>
        <w:widowControl w:val="0"/>
        <w:spacing w:line="480" w:lineRule="auto"/>
        <w:rPr>
          <w:rFonts w:ascii="Times New Roman" w:hAnsi="Times New Roman"/>
        </w:rPr>
      </w:pPr>
      <w:r w:rsidRPr="00E231CF">
        <w:rPr>
          <w:rFonts w:ascii="Times New Roman" w:hAnsi="Times New Roman"/>
        </w:rPr>
        <w:t xml:space="preserve">We thank </w:t>
      </w:r>
      <w:r>
        <w:rPr>
          <w:rFonts w:ascii="Times New Roman" w:hAnsi="Times New Roman"/>
        </w:rPr>
        <w:t xml:space="preserve">T. Gass, </w:t>
      </w:r>
      <w:r w:rsidRPr="00E231CF">
        <w:rPr>
          <w:rFonts w:ascii="Times New Roman" w:hAnsi="Times New Roman"/>
        </w:rPr>
        <w:t>J. Hill</w:t>
      </w:r>
      <w:r>
        <w:rPr>
          <w:rFonts w:ascii="Times New Roman" w:hAnsi="Times New Roman"/>
        </w:rPr>
        <w:t>, S. White,</w:t>
      </w:r>
      <w:r w:rsidRPr="00E231CF">
        <w:rPr>
          <w:rFonts w:ascii="Times New Roman" w:hAnsi="Times New Roman"/>
        </w:rPr>
        <w:t xml:space="preserve"> and E. Yepez for help with sample</w:t>
      </w:r>
      <w:r>
        <w:rPr>
          <w:rFonts w:ascii="Times New Roman" w:hAnsi="Times New Roman"/>
        </w:rPr>
        <w:t xml:space="preserve"> collection and processing</w:t>
      </w:r>
      <w:r w:rsidRPr="00E231CF">
        <w:rPr>
          <w:rFonts w:ascii="Times New Roman" w:hAnsi="Times New Roman"/>
        </w:rPr>
        <w:t xml:space="preserve">. </w:t>
      </w:r>
      <w:r>
        <w:rPr>
          <w:rFonts w:ascii="Times New Roman" w:hAnsi="Times New Roman"/>
        </w:rPr>
        <w:t xml:space="preserve">We are grateful to E. Austin, L. Souza, and multiple anonymous reviewers for their valuable comments. </w:t>
      </w:r>
      <w:r w:rsidRPr="00E231CF">
        <w:rPr>
          <w:rFonts w:ascii="Times New Roman" w:hAnsi="Times New Roman"/>
        </w:rPr>
        <w:t>M. Cregger was supported by the Graduate Research for the Environment Fellowship sponsored by the Department of Energy Global Change Education Program and The University of Tennessee. The field experiment was supported by a grant from the Depar</w:t>
      </w:r>
      <w:r w:rsidRPr="00E92A81">
        <w:rPr>
          <w:rFonts w:ascii="Times New Roman" w:hAnsi="Times New Roman"/>
        </w:rPr>
        <w:t>tment of Energy, Program for Biological and Environmental Research</w:t>
      </w:r>
      <w:r>
        <w:rPr>
          <w:rFonts w:ascii="Times New Roman" w:hAnsi="Times New Roman"/>
        </w:rPr>
        <w:t xml:space="preserve"> and startup funds to ATC from the University of Tennessee</w:t>
      </w:r>
      <w:r w:rsidRPr="00E92A81">
        <w:rPr>
          <w:rFonts w:ascii="Times New Roman" w:hAnsi="Times New Roman"/>
        </w:rPr>
        <w:t>.</w:t>
      </w:r>
    </w:p>
    <w:p w:rsidR="008061DB" w:rsidRPr="00E92A81" w:rsidRDefault="008061DB" w:rsidP="008061DB">
      <w:pPr>
        <w:pStyle w:val="FreeForm"/>
        <w:spacing w:line="480" w:lineRule="auto"/>
        <w:outlineLvl w:val="0"/>
        <w:rPr>
          <w:rFonts w:ascii="Times New Roman" w:hAnsi="Times New Roman"/>
          <w:b/>
          <w:sz w:val="24"/>
        </w:rPr>
        <w:sectPr w:rsidR="008061DB" w:rsidRPr="00E92A81">
          <w:pgSz w:w="12240" w:h="15840"/>
          <w:pgMar w:top="1440" w:right="1440" w:bottom="1440" w:left="1440" w:gutter="0"/>
        </w:sectPr>
      </w:pPr>
    </w:p>
    <w:p w:rsidR="008061DB" w:rsidRPr="00E92A81" w:rsidRDefault="00FF7637" w:rsidP="003B08AA">
      <w:pPr>
        <w:pStyle w:val="FreeForm"/>
        <w:spacing w:line="480" w:lineRule="auto"/>
        <w:outlineLvl w:val="0"/>
        <w:rPr>
          <w:rFonts w:ascii="Times New Roman" w:hAnsi="Times New Roman"/>
          <w:b/>
          <w:sz w:val="28"/>
          <w:szCs w:val="28"/>
        </w:rPr>
      </w:pPr>
      <w:r>
        <w:rPr>
          <w:rFonts w:ascii="Times New Roman" w:hAnsi="Times New Roman"/>
          <w:b/>
          <w:sz w:val="28"/>
          <w:szCs w:val="28"/>
        </w:rPr>
        <w:t>References</w:t>
      </w:r>
    </w:p>
    <w:p w:rsidR="008061DB" w:rsidRPr="00E92A81" w:rsidRDefault="008061DB" w:rsidP="003B08AA">
      <w:pPr>
        <w:spacing w:line="480" w:lineRule="auto"/>
        <w:ind w:left="720" w:hanging="720"/>
        <w:rPr>
          <w:rFonts w:ascii="Times New Roman" w:hAnsi="Times New Roman"/>
          <w:noProof/>
        </w:rPr>
      </w:pPr>
      <w:r w:rsidRPr="00E92A81">
        <w:rPr>
          <w:rFonts w:ascii="Times New Roman" w:hAnsi="Times New Roman"/>
          <w:noProof/>
        </w:rPr>
        <w:t>Adair</w:t>
      </w:r>
      <w:r>
        <w:rPr>
          <w:rFonts w:ascii="Times New Roman" w:hAnsi="Times New Roman"/>
          <w:noProof/>
        </w:rPr>
        <w:t>,</w:t>
      </w:r>
      <w:r w:rsidRPr="00E92A81">
        <w:rPr>
          <w:rFonts w:ascii="Times New Roman" w:hAnsi="Times New Roman"/>
          <w:noProof/>
        </w:rPr>
        <w:t xml:space="preserve"> K</w:t>
      </w:r>
      <w:r>
        <w:rPr>
          <w:rFonts w:ascii="Times New Roman" w:hAnsi="Times New Roman"/>
          <w:noProof/>
        </w:rPr>
        <w:t>.</w:t>
      </w:r>
      <w:r w:rsidRPr="00E92A81">
        <w:rPr>
          <w:rFonts w:ascii="Times New Roman" w:hAnsi="Times New Roman"/>
          <w:noProof/>
        </w:rPr>
        <w:t>L</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and E. Schwartz</w:t>
      </w:r>
      <w:r w:rsidRPr="00E92A81">
        <w:rPr>
          <w:rFonts w:ascii="Times New Roman" w:hAnsi="Times New Roman"/>
          <w:noProof/>
        </w:rPr>
        <w:t>. 2008. Evidence that ammonia-oxidizing archaea are more abundant than ammonia-oxidizing bacteria in semiarid soils of northern Arizona, USA. Microbial Ecology 56: 420-426.</w:t>
      </w:r>
    </w:p>
    <w:p w:rsidR="008061DB" w:rsidRPr="00E92A81" w:rsidRDefault="0029080F"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rPr>
        <w:fldChar w:fldCharType="begin"/>
      </w:r>
      <w:r w:rsidR="008061DB" w:rsidRPr="00E92A81">
        <w:rPr>
          <w:rFonts w:ascii="Times New Roman" w:eastAsia="Times New Roman" w:hAnsi="Times New Roman"/>
        </w:rPr>
        <w:instrText xml:space="preserve"> ADDIN EN.REFLIST </w:instrText>
      </w:r>
      <w:r w:rsidRPr="00E92A81">
        <w:rPr>
          <w:rFonts w:ascii="Times New Roman" w:eastAsia="Times New Roman" w:hAnsi="Times New Roman"/>
        </w:rPr>
        <w:fldChar w:fldCharType="separate"/>
      </w:r>
      <w:r w:rsidR="008061DB" w:rsidRPr="00E92A81">
        <w:rPr>
          <w:rFonts w:ascii="Times New Roman" w:eastAsia="Times New Roman" w:hAnsi="Times New Roman"/>
          <w:noProof/>
        </w:rPr>
        <w:t>Adams</w:t>
      </w:r>
      <w:r w:rsidR="008061DB">
        <w:rPr>
          <w:rFonts w:ascii="Times New Roman" w:eastAsia="Times New Roman" w:hAnsi="Times New Roman"/>
          <w:noProof/>
        </w:rPr>
        <w:t>,</w:t>
      </w:r>
      <w:r w:rsidR="008061DB" w:rsidRPr="00E92A81">
        <w:rPr>
          <w:rFonts w:ascii="Times New Roman" w:eastAsia="Times New Roman" w:hAnsi="Times New Roman"/>
          <w:noProof/>
        </w:rPr>
        <w:t xml:space="preserve"> M</w:t>
      </w:r>
      <w:r w:rsidR="008061DB">
        <w:rPr>
          <w:rFonts w:ascii="Times New Roman" w:eastAsia="Times New Roman" w:hAnsi="Times New Roman"/>
          <w:noProof/>
        </w:rPr>
        <w:t>.</w:t>
      </w:r>
      <w:r w:rsidR="008061DB" w:rsidRPr="00E92A81">
        <w:rPr>
          <w:rFonts w:ascii="Times New Roman" w:eastAsia="Times New Roman" w:hAnsi="Times New Roman"/>
          <w:noProof/>
        </w:rPr>
        <w:t>A</w:t>
      </w:r>
      <w:r w:rsidR="008061DB">
        <w:rPr>
          <w:rFonts w:ascii="Times New Roman" w:eastAsia="Times New Roman" w:hAnsi="Times New Roman"/>
          <w:noProof/>
        </w:rPr>
        <w:t>.</w:t>
      </w:r>
      <w:r w:rsidR="008061DB" w:rsidRPr="00E92A81">
        <w:rPr>
          <w:rFonts w:ascii="Times New Roman" w:eastAsia="Times New Roman" w:hAnsi="Times New Roman"/>
          <w:noProof/>
        </w:rPr>
        <w:t>,</w:t>
      </w:r>
      <w:r w:rsidR="008061DB">
        <w:rPr>
          <w:rFonts w:ascii="Times New Roman" w:eastAsia="Times New Roman" w:hAnsi="Times New Roman"/>
          <w:noProof/>
        </w:rPr>
        <w:t xml:space="preserve"> and Attiwill</w:t>
      </w:r>
      <w:r w:rsidR="008061DB" w:rsidRPr="00E92A81">
        <w:rPr>
          <w:rFonts w:ascii="Times New Roman" w:eastAsia="Times New Roman" w:hAnsi="Times New Roman"/>
          <w:noProof/>
        </w:rPr>
        <w:t xml:space="preserve">. 1986. Nutrient cycling and nitrogen mineralization in eucalypt forests of southeastern Australia v2 indexes of nitrogen mineralization. Plant </w:t>
      </w:r>
      <w:r w:rsidR="008061DB">
        <w:rPr>
          <w:rFonts w:ascii="Times New Roman" w:eastAsia="Times New Roman" w:hAnsi="Times New Roman"/>
          <w:noProof/>
        </w:rPr>
        <w:t xml:space="preserve">and </w:t>
      </w:r>
      <w:r w:rsidR="008061DB" w:rsidRPr="00E92A81">
        <w:rPr>
          <w:rFonts w:ascii="Times New Roman" w:eastAsia="Times New Roman" w:hAnsi="Times New Roman"/>
          <w:noProof/>
        </w:rPr>
        <w:t>Soil 92: 341-362.</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Allen</w:t>
      </w:r>
      <w:r>
        <w:rPr>
          <w:rFonts w:ascii="Times New Roman" w:eastAsia="Times New Roman" w:hAnsi="Times New Roman"/>
          <w:noProof/>
        </w:rPr>
        <w:t>,</w:t>
      </w:r>
      <w:r w:rsidRPr="00E92A81">
        <w:rPr>
          <w:rFonts w:ascii="Times New Roman" w:eastAsia="Times New Roman" w:hAnsi="Times New Roman"/>
          <w:noProof/>
        </w:rPr>
        <w:t xml:space="preserve"> C</w:t>
      </w:r>
      <w:r>
        <w:rPr>
          <w:rFonts w:ascii="Times New Roman" w:eastAsia="Times New Roman" w:hAnsi="Times New Roman"/>
          <w:noProof/>
        </w:rPr>
        <w:t>.</w:t>
      </w:r>
      <w:r w:rsidRPr="00E92A81">
        <w:rPr>
          <w:rFonts w:ascii="Times New Roman" w:eastAsia="Times New Roman" w:hAnsi="Times New Roman"/>
          <w:noProof/>
        </w:rPr>
        <w:t>D</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et al.</w:t>
      </w:r>
      <w:r w:rsidRPr="00E92A81">
        <w:rPr>
          <w:rFonts w:ascii="Times New Roman" w:eastAsia="Times New Roman" w:hAnsi="Times New Roman"/>
          <w:noProof/>
        </w:rPr>
        <w:t xml:space="preserve"> 2010. A global overview of drought and heat-induced tree mortality reveals emerging climate change risks for forests. Forest Ecology and Management 24.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 xml:space="preserve">Allison, </w:t>
      </w:r>
      <w:r>
        <w:rPr>
          <w:rFonts w:ascii="Times New Roman" w:eastAsia="Times New Roman" w:hAnsi="Times New Roman"/>
          <w:noProof/>
        </w:rPr>
        <w:t xml:space="preserve">et al. </w:t>
      </w:r>
      <w:r w:rsidRPr="00E92A81">
        <w:rPr>
          <w:rFonts w:ascii="Times New Roman" w:eastAsia="Times New Roman" w:hAnsi="Times New Roman"/>
          <w:noProof/>
        </w:rPr>
        <w:t>2009. The Copenhagen Diagnosis: Updating the World on the Latest Climate Science. The University of New South Wales Climate Change Research Centre (CCRC), Sydney, Australia, 60pp.</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Augustine</w:t>
      </w:r>
      <w:r>
        <w:rPr>
          <w:rFonts w:ascii="Times New Roman" w:eastAsia="Times New Roman" w:hAnsi="Times New Roman"/>
          <w:noProof/>
        </w:rPr>
        <w:t>,</w:t>
      </w:r>
      <w:r w:rsidRPr="00E92A81">
        <w:rPr>
          <w:rFonts w:ascii="Times New Roman" w:eastAsia="Times New Roman" w:hAnsi="Times New Roman"/>
          <w:noProof/>
        </w:rPr>
        <w:t xml:space="preserve"> D</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and S.J. </w:t>
      </w:r>
      <w:r w:rsidRPr="00E92A81">
        <w:rPr>
          <w:rFonts w:ascii="Times New Roman" w:eastAsia="Times New Roman" w:hAnsi="Times New Roman"/>
          <w:noProof/>
        </w:rPr>
        <w:t>McNaughton. 2004. Temporal asynchrony in soil nutrient dynamics and plant production in a semiarid ecosystem. Ecosystems 7: 829-840.</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hAnsi="Times New Roman"/>
          <w:noProof/>
        </w:rPr>
        <w:t>Austin</w:t>
      </w:r>
      <w:r>
        <w:rPr>
          <w:rFonts w:ascii="Times New Roman" w:hAnsi="Times New Roman"/>
          <w:noProof/>
        </w:rPr>
        <w:t>,</w:t>
      </w:r>
      <w:r w:rsidRPr="00E92A81">
        <w:rPr>
          <w:rFonts w:ascii="Times New Roman" w:hAnsi="Times New Roman"/>
          <w:noProof/>
        </w:rPr>
        <w:t xml:space="preserve"> A</w:t>
      </w:r>
      <w:r>
        <w:rPr>
          <w:rFonts w:ascii="Times New Roman" w:hAnsi="Times New Roman"/>
          <w:noProof/>
        </w:rPr>
        <w:t>.</w:t>
      </w:r>
      <w:r w:rsidRPr="00E92A81">
        <w:rPr>
          <w:rFonts w:ascii="Times New Roman" w:hAnsi="Times New Roman"/>
          <w:noProof/>
        </w:rPr>
        <w:t>T</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and P.M. Vitousek</w:t>
      </w:r>
      <w:r w:rsidRPr="00E92A81">
        <w:rPr>
          <w:rFonts w:ascii="Times New Roman" w:hAnsi="Times New Roman"/>
          <w:noProof/>
        </w:rPr>
        <w:t>. 1998. Nutrient dynamics on a precipitation gradient in Hawai'i. Oecologia 113: 519-529.</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Austin</w:t>
      </w:r>
      <w:r>
        <w:rPr>
          <w:rFonts w:ascii="Times New Roman" w:eastAsia="Times New Roman" w:hAnsi="Times New Roman"/>
          <w:noProof/>
        </w:rPr>
        <w:t>,</w:t>
      </w:r>
      <w:r w:rsidRPr="00E92A81">
        <w:rPr>
          <w:rFonts w:ascii="Times New Roman" w:eastAsia="Times New Roman" w:hAnsi="Times New Roman"/>
          <w:noProof/>
        </w:rPr>
        <w:t xml:space="preserve"> A</w:t>
      </w:r>
      <w:r>
        <w:rPr>
          <w:rFonts w:ascii="Times New Roman" w:eastAsia="Times New Roman" w:hAnsi="Times New Roman"/>
          <w:noProof/>
        </w:rPr>
        <w:t>.</w:t>
      </w:r>
      <w:r w:rsidRPr="00E92A81">
        <w:rPr>
          <w:rFonts w:ascii="Times New Roman" w:eastAsia="Times New Roman" w:hAnsi="Times New Roman"/>
          <w:noProof/>
        </w:rPr>
        <w:t>T. 2002. Differential effects of precipitation on production and decomposition along a rainfall gradient in Hawaii. Ecology 83: 328-338.</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Austin</w:t>
      </w:r>
      <w:r>
        <w:rPr>
          <w:rFonts w:ascii="Times New Roman" w:hAnsi="Times New Roman"/>
          <w:noProof/>
        </w:rPr>
        <w:t>,</w:t>
      </w:r>
      <w:r w:rsidRPr="00E92A81">
        <w:rPr>
          <w:rFonts w:ascii="Times New Roman" w:hAnsi="Times New Roman"/>
          <w:noProof/>
        </w:rPr>
        <w:t xml:space="preserve"> A</w:t>
      </w:r>
      <w:r>
        <w:rPr>
          <w:rFonts w:ascii="Times New Roman" w:hAnsi="Times New Roman"/>
          <w:noProof/>
        </w:rPr>
        <w:t>.</w:t>
      </w:r>
      <w:r w:rsidRPr="00E92A81">
        <w:rPr>
          <w:rFonts w:ascii="Times New Roman" w:hAnsi="Times New Roman"/>
          <w:noProof/>
        </w:rPr>
        <w:t>T</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L. Yahdjian</w:t>
      </w:r>
      <w:r w:rsidRPr="00E92A81">
        <w:rPr>
          <w:rFonts w:ascii="Times New Roman" w:hAnsi="Times New Roman"/>
          <w:noProof/>
        </w:rPr>
        <w:t xml:space="preserve">, </w:t>
      </w:r>
      <w:r>
        <w:rPr>
          <w:rFonts w:ascii="Times New Roman" w:hAnsi="Times New Roman"/>
          <w:noProof/>
        </w:rPr>
        <w:t xml:space="preserve">J.M. </w:t>
      </w:r>
      <w:r w:rsidRPr="00E92A81">
        <w:rPr>
          <w:rFonts w:ascii="Times New Roman" w:hAnsi="Times New Roman"/>
          <w:noProof/>
        </w:rPr>
        <w:t xml:space="preserve">Stark, </w:t>
      </w:r>
      <w:r>
        <w:rPr>
          <w:rFonts w:ascii="Times New Roman" w:hAnsi="Times New Roman"/>
          <w:noProof/>
        </w:rPr>
        <w:t xml:space="preserve">J. </w:t>
      </w:r>
      <w:r w:rsidRPr="00E92A81">
        <w:rPr>
          <w:rFonts w:ascii="Times New Roman" w:hAnsi="Times New Roman"/>
          <w:noProof/>
        </w:rPr>
        <w:t xml:space="preserve">Belnap, </w:t>
      </w:r>
      <w:r>
        <w:rPr>
          <w:rFonts w:ascii="Times New Roman" w:hAnsi="Times New Roman"/>
          <w:noProof/>
        </w:rPr>
        <w:t xml:space="preserve">A. </w:t>
      </w:r>
      <w:r w:rsidRPr="00E92A81">
        <w:rPr>
          <w:rFonts w:ascii="Times New Roman" w:hAnsi="Times New Roman"/>
          <w:noProof/>
        </w:rPr>
        <w:t xml:space="preserve">Porporato, </w:t>
      </w:r>
      <w:r>
        <w:rPr>
          <w:rFonts w:ascii="Times New Roman" w:hAnsi="Times New Roman"/>
          <w:noProof/>
        </w:rPr>
        <w:t xml:space="preserve">U. </w:t>
      </w:r>
      <w:r w:rsidRPr="00E92A81">
        <w:rPr>
          <w:rFonts w:ascii="Times New Roman" w:hAnsi="Times New Roman"/>
          <w:noProof/>
        </w:rPr>
        <w:t xml:space="preserve">Norton, </w:t>
      </w:r>
      <w:r>
        <w:rPr>
          <w:rFonts w:ascii="Times New Roman" w:hAnsi="Times New Roman"/>
          <w:noProof/>
        </w:rPr>
        <w:t xml:space="preserve">D.A. </w:t>
      </w:r>
      <w:r w:rsidRPr="00E92A81">
        <w:rPr>
          <w:rFonts w:ascii="Times New Roman" w:hAnsi="Times New Roman"/>
          <w:noProof/>
        </w:rPr>
        <w:t>Ravetta,</w:t>
      </w:r>
      <w:r>
        <w:rPr>
          <w:rFonts w:ascii="Times New Roman" w:hAnsi="Times New Roman"/>
          <w:noProof/>
        </w:rPr>
        <w:t xml:space="preserve"> and</w:t>
      </w:r>
      <w:r w:rsidRPr="00E92A81">
        <w:rPr>
          <w:rFonts w:ascii="Times New Roman" w:hAnsi="Times New Roman"/>
          <w:noProof/>
        </w:rPr>
        <w:t xml:space="preserve"> </w:t>
      </w:r>
      <w:r>
        <w:rPr>
          <w:rFonts w:ascii="Times New Roman" w:hAnsi="Times New Roman"/>
          <w:noProof/>
        </w:rPr>
        <w:t xml:space="preserve">S.M. </w:t>
      </w:r>
      <w:r w:rsidRPr="00E92A81">
        <w:rPr>
          <w:rFonts w:ascii="Times New Roman" w:hAnsi="Times New Roman"/>
          <w:noProof/>
        </w:rPr>
        <w:t>Schaeffer. 2004. Water pulses and biogeochemical cycles in arid and semiarid ecosystems. Oecologia 141: 221-235.</w:t>
      </w:r>
    </w:p>
    <w:p w:rsidR="008061DB" w:rsidRPr="00E92A81" w:rsidRDefault="008061DB" w:rsidP="003B08AA">
      <w:pPr>
        <w:spacing w:line="480" w:lineRule="auto"/>
        <w:ind w:left="630" w:hanging="630"/>
        <w:rPr>
          <w:rFonts w:ascii="Times New Roman" w:hAnsi="Times New Roman"/>
        </w:rPr>
      </w:pPr>
      <w:r w:rsidRPr="00E92A81">
        <w:rPr>
          <w:rFonts w:ascii="Times New Roman" w:hAnsi="Times New Roman"/>
        </w:rPr>
        <w:t>Binkley</w:t>
      </w:r>
      <w:r>
        <w:rPr>
          <w:rFonts w:ascii="Times New Roman" w:hAnsi="Times New Roman"/>
        </w:rPr>
        <w:t>,</w:t>
      </w:r>
      <w:r w:rsidRPr="00E92A81">
        <w:rPr>
          <w:rFonts w:ascii="Times New Roman" w:hAnsi="Times New Roman"/>
        </w:rPr>
        <w:t xml:space="preserve"> D. 1989. The components of nitrogen availability assessments in forest soils. Advanced Soil Science: 57-112.</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Boyer</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S. 1982. Plant Productivity and Environment. Science 218: 443-448.</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Brando</w:t>
      </w:r>
      <w:r>
        <w:rPr>
          <w:rFonts w:ascii="Times New Roman" w:eastAsia="Times New Roman" w:hAnsi="Times New Roman"/>
          <w:noProof/>
        </w:rPr>
        <w:t>,</w:t>
      </w:r>
      <w:r w:rsidRPr="00E92A81">
        <w:rPr>
          <w:rFonts w:ascii="Times New Roman" w:eastAsia="Times New Roman" w:hAnsi="Times New Roman"/>
          <w:noProof/>
        </w:rPr>
        <w:t xml:space="preserve"> P</w:t>
      </w:r>
      <w:r>
        <w:rPr>
          <w:rFonts w:ascii="Times New Roman" w:eastAsia="Times New Roman" w:hAnsi="Times New Roman"/>
          <w:noProof/>
        </w:rPr>
        <w:t>.</w:t>
      </w:r>
      <w:r w:rsidRPr="00E92A81">
        <w:rPr>
          <w:rFonts w:ascii="Times New Roman" w:eastAsia="Times New Roman" w:hAnsi="Times New Roman"/>
          <w:noProof/>
        </w:rPr>
        <w:t>M</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D.C. </w:t>
      </w:r>
      <w:r w:rsidRPr="00E92A81">
        <w:rPr>
          <w:rFonts w:ascii="Times New Roman" w:eastAsia="Times New Roman" w:hAnsi="Times New Roman"/>
          <w:noProof/>
        </w:rPr>
        <w:t xml:space="preserve">Nepstad, </w:t>
      </w:r>
      <w:r>
        <w:rPr>
          <w:rFonts w:ascii="Times New Roman" w:eastAsia="Times New Roman" w:hAnsi="Times New Roman"/>
          <w:noProof/>
        </w:rPr>
        <w:t xml:space="preserve">E.A. </w:t>
      </w:r>
      <w:r w:rsidRPr="00E92A81">
        <w:rPr>
          <w:rFonts w:ascii="Times New Roman" w:eastAsia="Times New Roman" w:hAnsi="Times New Roman"/>
          <w:noProof/>
        </w:rPr>
        <w:t xml:space="preserve">Davidson, </w:t>
      </w:r>
      <w:r>
        <w:rPr>
          <w:rFonts w:ascii="Times New Roman" w:eastAsia="Times New Roman" w:hAnsi="Times New Roman"/>
          <w:noProof/>
        </w:rPr>
        <w:t xml:space="preserve">S.E. </w:t>
      </w:r>
      <w:r w:rsidRPr="00E92A81">
        <w:rPr>
          <w:rFonts w:ascii="Times New Roman" w:eastAsia="Times New Roman" w:hAnsi="Times New Roman"/>
          <w:noProof/>
        </w:rPr>
        <w:t xml:space="preserve">Trumbore, </w:t>
      </w:r>
      <w:r>
        <w:rPr>
          <w:rFonts w:ascii="Times New Roman" w:eastAsia="Times New Roman" w:hAnsi="Times New Roman"/>
          <w:noProof/>
        </w:rPr>
        <w:t xml:space="preserve">D. </w:t>
      </w:r>
      <w:r w:rsidRPr="00E92A81">
        <w:rPr>
          <w:rFonts w:ascii="Times New Roman" w:eastAsia="Times New Roman" w:hAnsi="Times New Roman"/>
          <w:noProof/>
        </w:rPr>
        <w:t>Ray,</w:t>
      </w:r>
      <w:r>
        <w:rPr>
          <w:rFonts w:ascii="Times New Roman" w:eastAsia="Times New Roman" w:hAnsi="Times New Roman"/>
          <w:noProof/>
        </w:rPr>
        <w:t xml:space="preserve"> and P.</w:t>
      </w:r>
      <w:r w:rsidRPr="00E92A81">
        <w:rPr>
          <w:rFonts w:ascii="Times New Roman" w:eastAsia="Times New Roman" w:hAnsi="Times New Roman"/>
          <w:noProof/>
        </w:rPr>
        <w:t xml:space="preserve"> Camargo. 2008. Drought effects on litterfall, wood production and belowground carbon cycling in an Amazon forest: results of a throughfall reduction experiment. Philos</w:t>
      </w:r>
      <w:r>
        <w:rPr>
          <w:rFonts w:ascii="Times New Roman" w:eastAsia="Times New Roman" w:hAnsi="Times New Roman"/>
          <w:noProof/>
        </w:rPr>
        <w:t>ophical</w:t>
      </w:r>
      <w:r w:rsidRPr="00E92A81">
        <w:rPr>
          <w:rFonts w:ascii="Times New Roman" w:eastAsia="Times New Roman" w:hAnsi="Times New Roman"/>
          <w:noProof/>
        </w:rPr>
        <w:t xml:space="preserve"> T</w:t>
      </w:r>
      <w:r>
        <w:rPr>
          <w:rFonts w:ascii="Times New Roman" w:eastAsia="Times New Roman" w:hAnsi="Times New Roman"/>
          <w:noProof/>
        </w:rPr>
        <w:t xml:space="preserve">ransactions of the </w:t>
      </w:r>
      <w:r w:rsidRPr="00E92A81">
        <w:rPr>
          <w:rFonts w:ascii="Times New Roman" w:eastAsia="Times New Roman" w:hAnsi="Times New Roman"/>
          <w:noProof/>
        </w:rPr>
        <w:t>R</w:t>
      </w:r>
      <w:r>
        <w:rPr>
          <w:rFonts w:ascii="Times New Roman" w:eastAsia="Times New Roman" w:hAnsi="Times New Roman"/>
          <w:noProof/>
        </w:rPr>
        <w:t>oyal</w:t>
      </w:r>
      <w:r w:rsidRPr="00E92A81">
        <w:rPr>
          <w:rFonts w:ascii="Times New Roman" w:eastAsia="Times New Roman" w:hAnsi="Times New Roman"/>
          <w:noProof/>
        </w:rPr>
        <w:t xml:space="preserve"> Soc</w:t>
      </w:r>
      <w:r>
        <w:rPr>
          <w:rFonts w:ascii="Times New Roman" w:eastAsia="Times New Roman" w:hAnsi="Times New Roman"/>
          <w:noProof/>
        </w:rPr>
        <w:t>iety</w:t>
      </w:r>
      <w:r w:rsidRPr="00E92A81">
        <w:rPr>
          <w:rFonts w:ascii="Times New Roman" w:eastAsia="Times New Roman" w:hAnsi="Times New Roman"/>
          <w:noProof/>
        </w:rPr>
        <w:t xml:space="preserve"> B</w:t>
      </w:r>
      <w:r>
        <w:rPr>
          <w:rFonts w:ascii="Times New Roman" w:eastAsia="Times New Roman" w:hAnsi="Times New Roman"/>
          <w:noProof/>
        </w:rPr>
        <w:t>iological Sciences</w:t>
      </w:r>
      <w:r w:rsidRPr="00E92A81">
        <w:rPr>
          <w:rFonts w:ascii="Times New Roman" w:eastAsia="Times New Roman" w:hAnsi="Times New Roman"/>
          <w:noProof/>
        </w:rPr>
        <w:t xml:space="preserve"> 363: 1839-1848.</w:t>
      </w:r>
    </w:p>
    <w:p w:rsidR="008061DB" w:rsidRPr="00E92A81" w:rsidRDefault="008061DB" w:rsidP="003B08AA">
      <w:pPr>
        <w:spacing w:line="480" w:lineRule="auto"/>
        <w:ind w:left="648" w:hanging="648"/>
        <w:rPr>
          <w:rFonts w:ascii="Times New Roman" w:eastAsia="Times New Roman" w:hAnsi="Times New Roman"/>
          <w:noProof/>
        </w:rPr>
      </w:pPr>
      <w:r w:rsidRPr="00E92A81">
        <w:rPr>
          <w:rFonts w:ascii="Times New Roman" w:hAnsi="Times New Roman"/>
          <w:noProof/>
        </w:rPr>
        <w:t>Breshears</w:t>
      </w:r>
      <w:r>
        <w:rPr>
          <w:rFonts w:ascii="Times New Roman" w:hAnsi="Times New Roman"/>
          <w:noProof/>
        </w:rPr>
        <w:t>,</w:t>
      </w:r>
      <w:r w:rsidRPr="00E92A81">
        <w:rPr>
          <w:rFonts w:ascii="Times New Roman" w:hAnsi="Times New Roman"/>
          <w:noProof/>
        </w:rPr>
        <w:t xml:space="preserve"> D</w:t>
      </w:r>
      <w:r>
        <w:rPr>
          <w:rFonts w:ascii="Times New Roman" w:hAnsi="Times New Roman"/>
          <w:noProof/>
        </w:rPr>
        <w:t>.</w:t>
      </w:r>
      <w:r w:rsidRPr="00E92A81">
        <w:rPr>
          <w:rFonts w:ascii="Times New Roman" w:hAnsi="Times New Roman"/>
          <w:noProof/>
        </w:rPr>
        <w:t>D</w:t>
      </w:r>
      <w:r>
        <w:rPr>
          <w:rFonts w:ascii="Times New Roman" w:hAnsi="Times New Roman"/>
          <w:noProof/>
        </w:rPr>
        <w:t>., et al</w:t>
      </w:r>
      <w:r w:rsidRPr="00E92A81">
        <w:rPr>
          <w:rFonts w:ascii="Times New Roman" w:hAnsi="Times New Roman"/>
          <w:noProof/>
        </w:rPr>
        <w:t>. 2005. Regional vegetation die-off in response to global-change-type drought. Proc</w:t>
      </w:r>
      <w:r>
        <w:rPr>
          <w:rFonts w:ascii="Times New Roman" w:hAnsi="Times New Roman"/>
          <w:noProof/>
        </w:rPr>
        <w:t>eedings of the National Academy of Sciences of the United States of America</w:t>
      </w:r>
      <w:r w:rsidRPr="00E92A81">
        <w:rPr>
          <w:rFonts w:ascii="Times New Roman" w:hAnsi="Times New Roman"/>
          <w:noProof/>
        </w:rPr>
        <w:t xml:space="preserve"> 102: 15144-15148.</w:t>
      </w:r>
    </w:p>
    <w:p w:rsidR="008061DB"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Breshears</w:t>
      </w:r>
      <w:r>
        <w:rPr>
          <w:rFonts w:ascii="Times New Roman" w:eastAsia="Times New Roman" w:hAnsi="Times New Roman"/>
          <w:noProof/>
        </w:rPr>
        <w:t>,</w:t>
      </w:r>
      <w:r w:rsidRPr="00E92A81">
        <w:rPr>
          <w:rFonts w:ascii="Times New Roman" w:eastAsia="Times New Roman" w:hAnsi="Times New Roman"/>
          <w:noProof/>
        </w:rPr>
        <w:t xml:space="preserve"> D</w:t>
      </w:r>
      <w:r>
        <w:rPr>
          <w:rFonts w:ascii="Times New Roman" w:eastAsia="Times New Roman" w:hAnsi="Times New Roman"/>
          <w:noProof/>
        </w:rPr>
        <w:t>.</w:t>
      </w:r>
      <w:r w:rsidRPr="00E92A81">
        <w:rPr>
          <w:rFonts w:ascii="Times New Roman" w:eastAsia="Times New Roman" w:hAnsi="Times New Roman"/>
          <w:noProof/>
        </w:rPr>
        <w:t>D</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O.B. </w:t>
      </w:r>
      <w:r w:rsidRPr="00E92A81">
        <w:rPr>
          <w:rFonts w:ascii="Times New Roman" w:eastAsia="Times New Roman" w:hAnsi="Times New Roman"/>
          <w:noProof/>
        </w:rPr>
        <w:t xml:space="preserve">Myers, </w:t>
      </w:r>
      <w:r>
        <w:rPr>
          <w:rFonts w:ascii="Times New Roman" w:eastAsia="Times New Roman" w:hAnsi="Times New Roman"/>
          <w:noProof/>
        </w:rPr>
        <w:t xml:space="preserve">C.W. </w:t>
      </w:r>
      <w:r w:rsidRPr="00E92A81">
        <w:rPr>
          <w:rFonts w:ascii="Times New Roman" w:eastAsia="Times New Roman" w:hAnsi="Times New Roman"/>
          <w:noProof/>
        </w:rPr>
        <w:t xml:space="preserve">Meyer, </w:t>
      </w:r>
      <w:r>
        <w:rPr>
          <w:rFonts w:ascii="Times New Roman" w:eastAsia="Times New Roman" w:hAnsi="Times New Roman"/>
          <w:noProof/>
        </w:rPr>
        <w:t xml:space="preserve">F.J. </w:t>
      </w:r>
      <w:r w:rsidRPr="00E92A81">
        <w:rPr>
          <w:rFonts w:ascii="Times New Roman" w:eastAsia="Times New Roman" w:hAnsi="Times New Roman"/>
          <w:noProof/>
        </w:rPr>
        <w:t xml:space="preserve">Barnes, </w:t>
      </w:r>
      <w:r>
        <w:rPr>
          <w:rFonts w:ascii="Times New Roman" w:eastAsia="Times New Roman" w:hAnsi="Times New Roman"/>
          <w:noProof/>
        </w:rPr>
        <w:t xml:space="preserve">C.B. </w:t>
      </w:r>
      <w:r w:rsidRPr="00E92A81">
        <w:rPr>
          <w:rFonts w:ascii="Times New Roman" w:eastAsia="Times New Roman" w:hAnsi="Times New Roman"/>
          <w:noProof/>
        </w:rPr>
        <w:t xml:space="preserve">Zou, </w:t>
      </w:r>
      <w:r>
        <w:rPr>
          <w:rFonts w:ascii="Times New Roman" w:eastAsia="Times New Roman" w:hAnsi="Times New Roman"/>
          <w:noProof/>
        </w:rPr>
        <w:t xml:space="preserve">C.D. </w:t>
      </w:r>
      <w:r w:rsidRPr="00E92A81">
        <w:rPr>
          <w:rFonts w:ascii="Times New Roman" w:eastAsia="Times New Roman" w:hAnsi="Times New Roman"/>
          <w:noProof/>
        </w:rPr>
        <w:t xml:space="preserve">Allen, </w:t>
      </w:r>
      <w:r>
        <w:rPr>
          <w:rFonts w:ascii="Times New Roman" w:eastAsia="Times New Roman" w:hAnsi="Times New Roman"/>
          <w:noProof/>
        </w:rPr>
        <w:t xml:space="preserve">N.G. </w:t>
      </w:r>
      <w:r w:rsidRPr="00E92A81">
        <w:rPr>
          <w:rFonts w:ascii="Times New Roman" w:eastAsia="Times New Roman" w:hAnsi="Times New Roman"/>
          <w:noProof/>
        </w:rPr>
        <w:t>McDowell,</w:t>
      </w:r>
      <w:r>
        <w:rPr>
          <w:rFonts w:ascii="Times New Roman" w:eastAsia="Times New Roman" w:hAnsi="Times New Roman"/>
          <w:noProof/>
        </w:rPr>
        <w:t xml:space="preserve"> and</w:t>
      </w:r>
      <w:r w:rsidRPr="00E92A81">
        <w:rPr>
          <w:rFonts w:ascii="Times New Roman" w:eastAsia="Times New Roman" w:hAnsi="Times New Roman"/>
          <w:noProof/>
        </w:rPr>
        <w:t xml:space="preserve"> </w:t>
      </w:r>
      <w:r>
        <w:rPr>
          <w:rFonts w:ascii="Times New Roman" w:eastAsia="Times New Roman" w:hAnsi="Times New Roman"/>
          <w:noProof/>
        </w:rPr>
        <w:t xml:space="preserve">W.T. </w:t>
      </w:r>
      <w:r w:rsidRPr="00E92A81">
        <w:rPr>
          <w:rFonts w:ascii="Times New Roman" w:eastAsia="Times New Roman" w:hAnsi="Times New Roman"/>
          <w:noProof/>
        </w:rPr>
        <w:t>Pockman. 2009. Tree die-off in response to global change-type drought: mortality insights from a decade of plant water potential measur</w:t>
      </w:r>
      <w:r>
        <w:rPr>
          <w:rFonts w:ascii="Times New Roman" w:eastAsia="Times New Roman" w:hAnsi="Times New Roman"/>
          <w:noProof/>
        </w:rPr>
        <w:t>ements. Frontiers in Ecolology and the</w:t>
      </w:r>
      <w:r w:rsidRPr="00E92A81">
        <w:rPr>
          <w:rFonts w:ascii="Times New Roman" w:eastAsia="Times New Roman" w:hAnsi="Times New Roman"/>
          <w:noProof/>
        </w:rPr>
        <w:t xml:space="preserve"> Environ</w:t>
      </w:r>
      <w:r>
        <w:rPr>
          <w:rFonts w:ascii="Times New Roman" w:eastAsia="Times New Roman" w:hAnsi="Times New Roman"/>
          <w:noProof/>
        </w:rPr>
        <w:t>ment</w:t>
      </w:r>
      <w:r w:rsidRPr="00E92A81">
        <w:rPr>
          <w:rFonts w:ascii="Times New Roman" w:eastAsia="Times New Roman" w:hAnsi="Times New Roman"/>
          <w:noProof/>
        </w:rPr>
        <w:t xml:space="preserve"> 7: 185-189.</w:t>
      </w:r>
    </w:p>
    <w:p w:rsidR="008061DB" w:rsidRPr="00E92A81"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Brown, M.B., and A.B. Forsythe. 1974. Robust tests for the equality of variances. Journal of the American Statistical Association 69: 364-367.</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Chapman</w:t>
      </w:r>
      <w:r>
        <w:rPr>
          <w:rFonts w:ascii="Times New Roman" w:eastAsia="Times New Roman" w:hAnsi="Times New Roman"/>
          <w:noProof/>
        </w:rPr>
        <w:t>,</w:t>
      </w:r>
      <w:r w:rsidRPr="00E92A81">
        <w:rPr>
          <w:rFonts w:ascii="Times New Roman" w:eastAsia="Times New Roman" w:hAnsi="Times New Roman"/>
          <w:noProof/>
        </w:rPr>
        <w:t xml:space="preserve"> S</w:t>
      </w:r>
      <w:r>
        <w:rPr>
          <w:rFonts w:ascii="Times New Roman" w:eastAsia="Times New Roman" w:hAnsi="Times New Roman"/>
          <w:noProof/>
        </w:rPr>
        <w:t>.</w:t>
      </w:r>
      <w:r w:rsidRPr="00E92A81">
        <w:rPr>
          <w:rFonts w:ascii="Times New Roman" w:eastAsia="Times New Roman" w:hAnsi="Times New Roman"/>
          <w:noProof/>
        </w:rPr>
        <w:t>K</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S.C. </w:t>
      </w:r>
      <w:r w:rsidRPr="00E92A81">
        <w:rPr>
          <w:rFonts w:ascii="Times New Roman" w:eastAsia="Times New Roman" w:hAnsi="Times New Roman"/>
          <w:noProof/>
        </w:rPr>
        <w:t xml:space="preserve">Hart, </w:t>
      </w:r>
      <w:r>
        <w:rPr>
          <w:rFonts w:ascii="Times New Roman" w:eastAsia="Times New Roman" w:hAnsi="Times New Roman"/>
          <w:noProof/>
        </w:rPr>
        <w:t xml:space="preserve">N.S. </w:t>
      </w:r>
      <w:r w:rsidRPr="00E92A81">
        <w:rPr>
          <w:rFonts w:ascii="Times New Roman" w:eastAsia="Times New Roman" w:hAnsi="Times New Roman"/>
          <w:noProof/>
        </w:rPr>
        <w:t xml:space="preserve">Cobb, </w:t>
      </w:r>
      <w:r>
        <w:rPr>
          <w:rFonts w:ascii="Times New Roman" w:eastAsia="Times New Roman" w:hAnsi="Times New Roman"/>
          <w:noProof/>
        </w:rPr>
        <w:t xml:space="preserve">T.G. </w:t>
      </w:r>
      <w:r w:rsidRPr="00E92A81">
        <w:rPr>
          <w:rFonts w:ascii="Times New Roman" w:eastAsia="Times New Roman" w:hAnsi="Times New Roman"/>
          <w:noProof/>
        </w:rPr>
        <w:t xml:space="preserve">Whitham, </w:t>
      </w:r>
      <w:r>
        <w:rPr>
          <w:rFonts w:ascii="Times New Roman" w:eastAsia="Times New Roman" w:hAnsi="Times New Roman"/>
          <w:noProof/>
        </w:rPr>
        <w:t xml:space="preserve">and G.W. </w:t>
      </w:r>
      <w:r w:rsidRPr="00E92A81">
        <w:rPr>
          <w:rFonts w:ascii="Times New Roman" w:eastAsia="Times New Roman" w:hAnsi="Times New Roman"/>
          <w:noProof/>
        </w:rPr>
        <w:t>Koch. 2003. Insect herbivory increases litter quality and decomposition: An extension of the acceleration hypothesis. Ecology 84: 2867-2876.</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Chapman</w:t>
      </w:r>
      <w:r>
        <w:rPr>
          <w:rFonts w:ascii="Times New Roman" w:eastAsia="Times New Roman" w:hAnsi="Times New Roman"/>
          <w:noProof/>
        </w:rPr>
        <w:t>,</w:t>
      </w:r>
      <w:r w:rsidRPr="00E92A81">
        <w:rPr>
          <w:rFonts w:ascii="Times New Roman" w:eastAsia="Times New Roman" w:hAnsi="Times New Roman"/>
          <w:noProof/>
        </w:rPr>
        <w:t xml:space="preserve"> S</w:t>
      </w:r>
      <w:r>
        <w:rPr>
          <w:rFonts w:ascii="Times New Roman" w:eastAsia="Times New Roman" w:hAnsi="Times New Roman"/>
          <w:noProof/>
        </w:rPr>
        <w:t>.</w:t>
      </w:r>
      <w:r w:rsidRPr="00E92A81">
        <w:rPr>
          <w:rFonts w:ascii="Times New Roman" w:eastAsia="Times New Roman" w:hAnsi="Times New Roman"/>
          <w:noProof/>
        </w:rPr>
        <w:t>K</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J.A. </w:t>
      </w:r>
      <w:r w:rsidRPr="00E92A81">
        <w:rPr>
          <w:rFonts w:ascii="Times New Roman" w:eastAsia="Times New Roman" w:hAnsi="Times New Roman"/>
          <w:noProof/>
        </w:rPr>
        <w:t>Schweitzer,</w:t>
      </w:r>
      <w:r>
        <w:rPr>
          <w:rFonts w:ascii="Times New Roman" w:eastAsia="Times New Roman" w:hAnsi="Times New Roman"/>
          <w:noProof/>
        </w:rPr>
        <w:t xml:space="preserve"> and T.G.</w:t>
      </w:r>
      <w:r w:rsidRPr="00E92A81">
        <w:rPr>
          <w:rFonts w:ascii="Times New Roman" w:eastAsia="Times New Roman" w:hAnsi="Times New Roman"/>
          <w:noProof/>
        </w:rPr>
        <w:t xml:space="preserve"> Whitham. 2006. Herbivory differentially alters plant litter dynamics of evergreen and deciduous trees. Oikos 114: 566-574.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hAnsi="Times New Roman"/>
          <w:noProof/>
        </w:rPr>
        <w:t>Chaves</w:t>
      </w:r>
      <w:r>
        <w:rPr>
          <w:rFonts w:ascii="Times New Roman" w:hAnsi="Times New Roman"/>
          <w:noProof/>
        </w:rPr>
        <w:t>,</w:t>
      </w:r>
      <w:r w:rsidRPr="00E92A81">
        <w:rPr>
          <w:rFonts w:ascii="Times New Roman" w:hAnsi="Times New Roman"/>
          <w:noProof/>
        </w:rPr>
        <w:t xml:space="preserve"> M</w:t>
      </w:r>
      <w:r>
        <w:rPr>
          <w:rFonts w:ascii="Times New Roman" w:hAnsi="Times New Roman"/>
          <w:noProof/>
        </w:rPr>
        <w:t>.</w:t>
      </w:r>
      <w:r w:rsidRPr="00E92A81">
        <w:rPr>
          <w:rFonts w:ascii="Times New Roman" w:hAnsi="Times New Roman"/>
          <w:noProof/>
        </w:rPr>
        <w:t>M</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J.P. </w:t>
      </w:r>
      <w:r w:rsidRPr="00E92A81">
        <w:rPr>
          <w:rFonts w:ascii="Times New Roman" w:hAnsi="Times New Roman"/>
          <w:noProof/>
        </w:rPr>
        <w:t xml:space="preserve">Maroco, </w:t>
      </w:r>
      <w:r>
        <w:rPr>
          <w:rFonts w:ascii="Times New Roman" w:hAnsi="Times New Roman"/>
          <w:noProof/>
        </w:rPr>
        <w:t xml:space="preserve">and J.S. </w:t>
      </w:r>
      <w:r w:rsidRPr="00E92A81">
        <w:rPr>
          <w:rFonts w:ascii="Times New Roman" w:hAnsi="Times New Roman"/>
          <w:noProof/>
        </w:rPr>
        <w:t>Pereira. 2003. Understanding plant responses to drought - from genes to the whole plant. Functional Plant Biology 30: 239-264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Classen</w:t>
      </w:r>
      <w:r>
        <w:rPr>
          <w:rFonts w:ascii="Times New Roman" w:eastAsia="Times New Roman" w:hAnsi="Times New Roman"/>
          <w:noProof/>
        </w:rPr>
        <w:t>,</w:t>
      </w:r>
      <w:r w:rsidRPr="00E92A81">
        <w:rPr>
          <w:rFonts w:ascii="Times New Roman" w:eastAsia="Times New Roman" w:hAnsi="Times New Roman"/>
          <w:noProof/>
        </w:rPr>
        <w:t xml:space="preserve"> A</w:t>
      </w:r>
      <w:r>
        <w:rPr>
          <w:rFonts w:ascii="Times New Roman" w:eastAsia="Times New Roman" w:hAnsi="Times New Roman"/>
          <w:noProof/>
        </w:rPr>
        <w:t>.</w:t>
      </w:r>
      <w:r w:rsidRPr="00E92A81">
        <w:rPr>
          <w:rFonts w:ascii="Times New Roman" w:eastAsia="Times New Roman" w:hAnsi="Times New Roman"/>
          <w:noProof/>
        </w:rPr>
        <w:t>T</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J. </w:t>
      </w:r>
      <w:r w:rsidRPr="00E92A81">
        <w:rPr>
          <w:rFonts w:ascii="Times New Roman" w:eastAsia="Times New Roman" w:hAnsi="Times New Roman"/>
          <w:noProof/>
        </w:rPr>
        <w:t xml:space="preserve">DeMarco, </w:t>
      </w:r>
      <w:r>
        <w:rPr>
          <w:rFonts w:ascii="Times New Roman" w:eastAsia="Times New Roman" w:hAnsi="Times New Roman"/>
          <w:noProof/>
        </w:rPr>
        <w:t xml:space="preserve">S.C. </w:t>
      </w:r>
      <w:r w:rsidRPr="00E92A81">
        <w:rPr>
          <w:rFonts w:ascii="Times New Roman" w:eastAsia="Times New Roman" w:hAnsi="Times New Roman"/>
          <w:noProof/>
        </w:rPr>
        <w:t xml:space="preserve">Hart, </w:t>
      </w:r>
      <w:r>
        <w:rPr>
          <w:rFonts w:ascii="Times New Roman" w:eastAsia="Times New Roman" w:hAnsi="Times New Roman"/>
          <w:noProof/>
        </w:rPr>
        <w:t xml:space="preserve">T.G. </w:t>
      </w:r>
      <w:r w:rsidRPr="00E92A81">
        <w:rPr>
          <w:rFonts w:ascii="Times New Roman" w:eastAsia="Times New Roman" w:hAnsi="Times New Roman"/>
          <w:noProof/>
        </w:rPr>
        <w:t xml:space="preserve">Whitham, </w:t>
      </w:r>
      <w:r>
        <w:rPr>
          <w:rFonts w:ascii="Times New Roman" w:eastAsia="Times New Roman" w:hAnsi="Times New Roman"/>
          <w:noProof/>
        </w:rPr>
        <w:t xml:space="preserve">N.S. </w:t>
      </w:r>
      <w:r w:rsidRPr="00E92A81">
        <w:rPr>
          <w:rFonts w:ascii="Times New Roman" w:eastAsia="Times New Roman" w:hAnsi="Times New Roman"/>
          <w:noProof/>
        </w:rPr>
        <w:t xml:space="preserve">Cobb, </w:t>
      </w:r>
      <w:r>
        <w:rPr>
          <w:rFonts w:ascii="Times New Roman" w:eastAsia="Times New Roman" w:hAnsi="Times New Roman"/>
          <w:noProof/>
        </w:rPr>
        <w:t xml:space="preserve">and G.W. </w:t>
      </w:r>
      <w:r w:rsidRPr="00E92A81">
        <w:rPr>
          <w:rFonts w:ascii="Times New Roman" w:eastAsia="Times New Roman" w:hAnsi="Times New Roman"/>
          <w:noProof/>
        </w:rPr>
        <w:t>Koch. 2006. Impacts of herbivorous insects on decomposer communities during the early stages of primary succession in a semi-arid woodland. Soil Biol</w:t>
      </w:r>
      <w:r>
        <w:rPr>
          <w:rFonts w:ascii="Times New Roman" w:eastAsia="Times New Roman" w:hAnsi="Times New Roman"/>
          <w:noProof/>
        </w:rPr>
        <w:t>ogy and Biochemistry</w:t>
      </w:r>
      <w:r w:rsidRPr="00E92A81">
        <w:rPr>
          <w:rFonts w:ascii="Times New Roman" w:eastAsia="Times New Roman" w:hAnsi="Times New Roman"/>
          <w:noProof/>
        </w:rPr>
        <w:t xml:space="preserve"> 38: 972-982.</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Classen</w:t>
      </w:r>
      <w:r>
        <w:rPr>
          <w:rFonts w:ascii="Times New Roman" w:hAnsi="Times New Roman"/>
          <w:noProof/>
        </w:rPr>
        <w:t>,</w:t>
      </w:r>
      <w:r w:rsidRPr="00E92A81">
        <w:rPr>
          <w:rFonts w:ascii="Times New Roman" w:hAnsi="Times New Roman"/>
          <w:noProof/>
        </w:rPr>
        <w:t xml:space="preserve"> A</w:t>
      </w:r>
      <w:r>
        <w:rPr>
          <w:rFonts w:ascii="Times New Roman" w:hAnsi="Times New Roman"/>
          <w:noProof/>
        </w:rPr>
        <w:t>.</w:t>
      </w:r>
      <w:r w:rsidRPr="00E92A81">
        <w:rPr>
          <w:rFonts w:ascii="Times New Roman" w:hAnsi="Times New Roman"/>
          <w:noProof/>
        </w:rPr>
        <w:t>T</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S.K. </w:t>
      </w:r>
      <w:r w:rsidRPr="00E92A81">
        <w:rPr>
          <w:rFonts w:ascii="Times New Roman" w:hAnsi="Times New Roman"/>
          <w:noProof/>
        </w:rPr>
        <w:t xml:space="preserve">Chapman, </w:t>
      </w:r>
      <w:r>
        <w:rPr>
          <w:rFonts w:ascii="Times New Roman" w:hAnsi="Times New Roman"/>
          <w:noProof/>
        </w:rPr>
        <w:t xml:space="preserve">T.G. </w:t>
      </w:r>
      <w:r w:rsidRPr="00E92A81">
        <w:rPr>
          <w:rFonts w:ascii="Times New Roman" w:hAnsi="Times New Roman"/>
          <w:noProof/>
        </w:rPr>
        <w:t xml:space="preserve">Whitham, </w:t>
      </w:r>
      <w:r>
        <w:rPr>
          <w:rFonts w:ascii="Times New Roman" w:hAnsi="Times New Roman"/>
          <w:noProof/>
        </w:rPr>
        <w:t xml:space="preserve">S.C. </w:t>
      </w:r>
      <w:r w:rsidRPr="00E92A81">
        <w:rPr>
          <w:rFonts w:ascii="Times New Roman" w:hAnsi="Times New Roman"/>
          <w:noProof/>
        </w:rPr>
        <w:t>Hart,</w:t>
      </w:r>
      <w:r>
        <w:rPr>
          <w:rFonts w:ascii="Times New Roman" w:hAnsi="Times New Roman"/>
          <w:noProof/>
        </w:rPr>
        <w:t xml:space="preserve"> and G.W.</w:t>
      </w:r>
      <w:r w:rsidRPr="00E92A81">
        <w:rPr>
          <w:rFonts w:ascii="Times New Roman" w:hAnsi="Times New Roman"/>
          <w:noProof/>
        </w:rPr>
        <w:t xml:space="preserve"> Koch. 2007a. Genetic-based plant resistance and susceptibility traits to herbivory influence needle and r</w:t>
      </w:r>
      <w:r>
        <w:rPr>
          <w:rFonts w:ascii="Times New Roman" w:hAnsi="Times New Roman"/>
          <w:noProof/>
        </w:rPr>
        <w:t>oot litter nutrient dynamics. Journal of Ecology</w:t>
      </w:r>
      <w:r w:rsidRPr="00E92A81">
        <w:rPr>
          <w:rFonts w:ascii="Times New Roman" w:hAnsi="Times New Roman"/>
          <w:noProof/>
        </w:rPr>
        <w:t xml:space="preserve"> 95: 1181-1194.</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Classen</w:t>
      </w:r>
      <w:r>
        <w:rPr>
          <w:rFonts w:ascii="Times New Roman" w:hAnsi="Times New Roman"/>
          <w:noProof/>
        </w:rPr>
        <w:t>,</w:t>
      </w:r>
      <w:r w:rsidRPr="00E92A81">
        <w:rPr>
          <w:rFonts w:ascii="Times New Roman" w:hAnsi="Times New Roman"/>
          <w:noProof/>
        </w:rPr>
        <w:t xml:space="preserve"> A</w:t>
      </w:r>
      <w:r>
        <w:rPr>
          <w:rFonts w:ascii="Times New Roman" w:hAnsi="Times New Roman"/>
          <w:noProof/>
        </w:rPr>
        <w:t>.</w:t>
      </w:r>
      <w:r w:rsidRPr="00E92A81">
        <w:rPr>
          <w:rFonts w:ascii="Times New Roman" w:hAnsi="Times New Roman"/>
          <w:noProof/>
        </w:rPr>
        <w:t>T</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S.T. </w:t>
      </w:r>
      <w:r w:rsidRPr="00E92A81">
        <w:rPr>
          <w:rFonts w:ascii="Times New Roman" w:hAnsi="Times New Roman"/>
          <w:noProof/>
        </w:rPr>
        <w:t xml:space="preserve">Overby, </w:t>
      </w:r>
      <w:r>
        <w:rPr>
          <w:rFonts w:ascii="Times New Roman" w:hAnsi="Times New Roman"/>
          <w:noProof/>
        </w:rPr>
        <w:t xml:space="preserve">S.C. </w:t>
      </w:r>
      <w:r w:rsidRPr="00E92A81">
        <w:rPr>
          <w:rFonts w:ascii="Times New Roman" w:hAnsi="Times New Roman"/>
          <w:noProof/>
        </w:rPr>
        <w:t xml:space="preserve">Hart, </w:t>
      </w:r>
      <w:r>
        <w:rPr>
          <w:rFonts w:ascii="Times New Roman" w:hAnsi="Times New Roman"/>
          <w:noProof/>
        </w:rPr>
        <w:t xml:space="preserve">G.W. </w:t>
      </w:r>
      <w:r w:rsidRPr="00E92A81">
        <w:rPr>
          <w:rFonts w:ascii="Times New Roman" w:hAnsi="Times New Roman"/>
          <w:noProof/>
        </w:rPr>
        <w:t xml:space="preserve">Koch, </w:t>
      </w:r>
      <w:r>
        <w:rPr>
          <w:rFonts w:ascii="Times New Roman" w:hAnsi="Times New Roman"/>
          <w:noProof/>
        </w:rPr>
        <w:t xml:space="preserve">and T.G. </w:t>
      </w:r>
      <w:r w:rsidRPr="00E92A81">
        <w:rPr>
          <w:rFonts w:ascii="Times New Roman" w:hAnsi="Times New Roman"/>
          <w:noProof/>
        </w:rPr>
        <w:t xml:space="preserve">Whitham. 2007b. Season mediates herbivore effects on litter and soil microbial abundance and activity in a semi-arid woodland. Plant </w:t>
      </w:r>
      <w:r>
        <w:rPr>
          <w:rFonts w:ascii="Times New Roman" w:hAnsi="Times New Roman"/>
          <w:noProof/>
        </w:rPr>
        <w:t xml:space="preserve">and </w:t>
      </w:r>
      <w:r w:rsidRPr="00E92A81">
        <w:rPr>
          <w:rFonts w:ascii="Times New Roman" w:hAnsi="Times New Roman"/>
          <w:noProof/>
        </w:rPr>
        <w:t>Soil 295: 217-227.</w:t>
      </w:r>
    </w:p>
    <w:p w:rsidR="008061DB"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Cook</w:t>
      </w:r>
      <w:r>
        <w:rPr>
          <w:rFonts w:ascii="Times New Roman" w:eastAsia="Times New Roman" w:hAnsi="Times New Roman"/>
          <w:noProof/>
        </w:rPr>
        <w:t>,</w:t>
      </w:r>
      <w:r w:rsidRPr="00E92A81">
        <w:rPr>
          <w:rFonts w:ascii="Times New Roman" w:eastAsia="Times New Roman" w:hAnsi="Times New Roman"/>
          <w:noProof/>
        </w:rPr>
        <w:t xml:space="preserve"> E</w:t>
      </w:r>
      <w:r>
        <w:rPr>
          <w:rFonts w:ascii="Times New Roman" w:eastAsia="Times New Roman" w:hAnsi="Times New Roman"/>
          <w:noProof/>
        </w:rPr>
        <w:t>.</w:t>
      </w:r>
      <w:r w:rsidRPr="00E92A81">
        <w:rPr>
          <w:rFonts w:ascii="Times New Roman" w:eastAsia="Times New Roman" w:hAnsi="Times New Roman"/>
          <w:noProof/>
        </w:rPr>
        <w:t>R</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C.A. </w:t>
      </w:r>
      <w:r w:rsidRPr="00E92A81">
        <w:rPr>
          <w:rFonts w:ascii="Times New Roman" w:eastAsia="Times New Roman" w:hAnsi="Times New Roman"/>
          <w:noProof/>
        </w:rPr>
        <w:t xml:space="preserve">Woodhouse, </w:t>
      </w:r>
      <w:r>
        <w:rPr>
          <w:rFonts w:ascii="Times New Roman" w:eastAsia="Times New Roman" w:hAnsi="Times New Roman"/>
          <w:noProof/>
        </w:rPr>
        <w:t xml:space="preserve">C.M. </w:t>
      </w:r>
      <w:r w:rsidRPr="00E92A81">
        <w:rPr>
          <w:rFonts w:ascii="Times New Roman" w:eastAsia="Times New Roman" w:hAnsi="Times New Roman"/>
          <w:noProof/>
        </w:rPr>
        <w:t xml:space="preserve">Eakin, </w:t>
      </w:r>
      <w:r>
        <w:rPr>
          <w:rFonts w:ascii="Times New Roman" w:eastAsia="Times New Roman" w:hAnsi="Times New Roman"/>
          <w:noProof/>
        </w:rPr>
        <w:t xml:space="preserve">D.M. </w:t>
      </w:r>
      <w:r w:rsidRPr="00E92A81">
        <w:rPr>
          <w:rFonts w:ascii="Times New Roman" w:eastAsia="Times New Roman" w:hAnsi="Times New Roman"/>
          <w:noProof/>
        </w:rPr>
        <w:t xml:space="preserve">Meko, </w:t>
      </w:r>
      <w:r>
        <w:rPr>
          <w:rFonts w:ascii="Times New Roman" w:eastAsia="Times New Roman" w:hAnsi="Times New Roman"/>
          <w:noProof/>
        </w:rPr>
        <w:t xml:space="preserve">and D.W. </w:t>
      </w:r>
      <w:r w:rsidRPr="00E92A81">
        <w:rPr>
          <w:rFonts w:ascii="Times New Roman" w:eastAsia="Times New Roman" w:hAnsi="Times New Roman"/>
          <w:noProof/>
        </w:rPr>
        <w:t>Stahle. 2004. Long-term aridity changes in the western United States. Science 306: 1015-1018.</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Fierer</w:t>
      </w:r>
      <w:r>
        <w:rPr>
          <w:rFonts w:ascii="Times New Roman" w:eastAsia="Times New Roman" w:hAnsi="Times New Roman"/>
          <w:noProof/>
        </w:rPr>
        <w:t>,</w:t>
      </w:r>
      <w:r w:rsidRPr="00E92A81">
        <w:rPr>
          <w:rFonts w:ascii="Times New Roman" w:eastAsia="Times New Roman" w:hAnsi="Times New Roman"/>
          <w:noProof/>
        </w:rPr>
        <w:t xml:space="preserve"> N</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and J.P.</w:t>
      </w:r>
      <w:r w:rsidRPr="00E92A81">
        <w:rPr>
          <w:rFonts w:ascii="Times New Roman" w:eastAsia="Times New Roman" w:hAnsi="Times New Roman"/>
          <w:noProof/>
        </w:rPr>
        <w:t xml:space="preserve"> Schimel. 2002. Effects of drying-rewetting frequency on soil carbon and nitrogen transfor</w:t>
      </w:r>
      <w:r>
        <w:rPr>
          <w:rFonts w:ascii="Times New Roman" w:eastAsia="Times New Roman" w:hAnsi="Times New Roman"/>
          <w:noProof/>
        </w:rPr>
        <w:t>mations. Soil Biology and</w:t>
      </w:r>
      <w:r w:rsidRPr="00E92A81">
        <w:rPr>
          <w:rFonts w:ascii="Times New Roman" w:eastAsia="Times New Roman" w:hAnsi="Times New Roman"/>
          <w:noProof/>
        </w:rPr>
        <w:t xml:space="preserve"> Biochem</w:t>
      </w:r>
      <w:r>
        <w:rPr>
          <w:rFonts w:ascii="Times New Roman" w:eastAsia="Times New Roman" w:hAnsi="Times New Roman"/>
          <w:noProof/>
        </w:rPr>
        <w:t>istry</w:t>
      </w:r>
      <w:r w:rsidRPr="00E92A81">
        <w:rPr>
          <w:rFonts w:ascii="Times New Roman" w:eastAsia="Times New Roman" w:hAnsi="Times New Roman"/>
          <w:noProof/>
        </w:rPr>
        <w:t xml:space="preserve"> 34: 777-787.</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Flexas</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w:t>
      </w:r>
      <w:r>
        <w:rPr>
          <w:rFonts w:ascii="Times New Roman" w:hAnsi="Times New Roman"/>
          <w:noProof/>
        </w:rPr>
        <w:t xml:space="preserve"> and H.</w:t>
      </w:r>
      <w:r w:rsidRPr="00E92A81">
        <w:rPr>
          <w:rFonts w:ascii="Times New Roman" w:hAnsi="Times New Roman"/>
          <w:noProof/>
        </w:rPr>
        <w:t xml:space="preserve"> Medrano. 2002. Drought-inhibition of photosynthesis in C-3 plants: Stomatal and non-stomatal limitations revisited. Annals of Botany 89: 183-189.</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Floyd</w:t>
      </w:r>
      <w:r>
        <w:rPr>
          <w:rFonts w:ascii="Times New Roman" w:eastAsia="Times New Roman" w:hAnsi="Times New Roman"/>
          <w:noProof/>
        </w:rPr>
        <w:t>,</w:t>
      </w:r>
      <w:r w:rsidRPr="00E92A81">
        <w:rPr>
          <w:rFonts w:ascii="Times New Roman" w:eastAsia="Times New Roman" w:hAnsi="Times New Roman"/>
          <w:noProof/>
        </w:rPr>
        <w:t xml:space="preserve"> M</w:t>
      </w:r>
      <w:r>
        <w:rPr>
          <w:rFonts w:ascii="Times New Roman" w:eastAsia="Times New Roman" w:hAnsi="Times New Roman"/>
          <w:noProof/>
        </w:rPr>
        <w:t>.</w:t>
      </w:r>
      <w:r w:rsidRPr="00E92A81">
        <w:rPr>
          <w:rFonts w:ascii="Times New Roman" w:eastAsia="Times New Roman" w:hAnsi="Times New Roman"/>
          <w:noProof/>
        </w:rPr>
        <w:t>L</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J. </w:t>
      </w:r>
      <w:r w:rsidRPr="00E92A81">
        <w:rPr>
          <w:rFonts w:ascii="Times New Roman" w:eastAsia="Times New Roman" w:hAnsi="Times New Roman"/>
          <w:noProof/>
        </w:rPr>
        <w:t xml:space="preserve">Belnap, </w:t>
      </w:r>
      <w:r>
        <w:rPr>
          <w:rFonts w:ascii="Times New Roman" w:eastAsia="Times New Roman" w:hAnsi="Times New Roman"/>
          <w:noProof/>
        </w:rPr>
        <w:t xml:space="preserve">J.J. </w:t>
      </w:r>
      <w:r w:rsidRPr="00E92A81">
        <w:rPr>
          <w:rFonts w:ascii="Times New Roman" w:eastAsia="Times New Roman" w:hAnsi="Times New Roman"/>
          <w:noProof/>
        </w:rPr>
        <w:t xml:space="preserve">Anderson, </w:t>
      </w:r>
      <w:r>
        <w:rPr>
          <w:rFonts w:ascii="Times New Roman" w:eastAsia="Times New Roman" w:hAnsi="Times New Roman"/>
          <w:noProof/>
        </w:rPr>
        <w:t xml:space="preserve">O.B. </w:t>
      </w:r>
      <w:r w:rsidRPr="00E92A81">
        <w:rPr>
          <w:rFonts w:ascii="Times New Roman" w:eastAsia="Times New Roman" w:hAnsi="Times New Roman"/>
          <w:noProof/>
        </w:rPr>
        <w:t>Myers,</w:t>
      </w:r>
      <w:r>
        <w:rPr>
          <w:rFonts w:ascii="Times New Roman" w:eastAsia="Times New Roman" w:hAnsi="Times New Roman"/>
          <w:noProof/>
        </w:rPr>
        <w:t xml:space="preserve"> and C.W.</w:t>
      </w:r>
      <w:r w:rsidRPr="00E92A81">
        <w:rPr>
          <w:rFonts w:ascii="Times New Roman" w:eastAsia="Times New Roman" w:hAnsi="Times New Roman"/>
          <w:noProof/>
        </w:rPr>
        <w:t xml:space="preserve"> Meyer. 2005. Regional vegetation die-off in response to g</w:t>
      </w:r>
      <w:r>
        <w:rPr>
          <w:rFonts w:ascii="Times New Roman" w:eastAsia="Times New Roman" w:hAnsi="Times New Roman"/>
          <w:noProof/>
        </w:rPr>
        <w:t>lobal-change-type drought. Proceedings of the</w:t>
      </w:r>
      <w:r w:rsidRPr="00E92A81">
        <w:rPr>
          <w:rFonts w:ascii="Times New Roman" w:eastAsia="Times New Roman" w:hAnsi="Times New Roman"/>
          <w:noProof/>
        </w:rPr>
        <w:t xml:space="preserve"> Na</w:t>
      </w:r>
      <w:r>
        <w:rPr>
          <w:rFonts w:ascii="Times New Roman" w:eastAsia="Times New Roman" w:hAnsi="Times New Roman"/>
          <w:noProof/>
        </w:rPr>
        <w:t>tional</w:t>
      </w:r>
      <w:r w:rsidRPr="00E92A81">
        <w:rPr>
          <w:rFonts w:ascii="Times New Roman" w:eastAsia="Times New Roman" w:hAnsi="Times New Roman"/>
          <w:noProof/>
        </w:rPr>
        <w:t xml:space="preserve"> Acad</w:t>
      </w:r>
      <w:r>
        <w:rPr>
          <w:rFonts w:ascii="Times New Roman" w:eastAsia="Times New Roman" w:hAnsi="Times New Roman"/>
          <w:noProof/>
        </w:rPr>
        <w:t xml:space="preserve">emy of  </w:t>
      </w:r>
      <w:r w:rsidRPr="00E92A81">
        <w:rPr>
          <w:rFonts w:ascii="Times New Roman" w:eastAsia="Times New Roman" w:hAnsi="Times New Roman"/>
          <w:noProof/>
        </w:rPr>
        <w:t>Sci</w:t>
      </w:r>
      <w:r>
        <w:rPr>
          <w:rFonts w:ascii="Times New Roman" w:eastAsia="Times New Roman" w:hAnsi="Times New Roman"/>
          <w:noProof/>
        </w:rPr>
        <w:t>ences of</w:t>
      </w:r>
      <w:r w:rsidRPr="00E92A81">
        <w:rPr>
          <w:rFonts w:ascii="Times New Roman" w:eastAsia="Times New Roman" w:hAnsi="Times New Roman"/>
          <w:noProof/>
        </w:rPr>
        <w:t xml:space="preserve"> </w:t>
      </w:r>
      <w:r>
        <w:rPr>
          <w:rFonts w:ascii="Times New Roman" w:eastAsia="Times New Roman" w:hAnsi="Times New Roman"/>
          <w:noProof/>
        </w:rPr>
        <w:t xml:space="preserve">the </w:t>
      </w:r>
      <w:r w:rsidRPr="00E92A81">
        <w:rPr>
          <w:rFonts w:ascii="Times New Roman" w:eastAsia="Times New Roman" w:hAnsi="Times New Roman"/>
          <w:noProof/>
        </w:rPr>
        <w:t>U</w:t>
      </w:r>
      <w:r>
        <w:rPr>
          <w:rFonts w:ascii="Times New Roman" w:eastAsia="Times New Roman" w:hAnsi="Times New Roman"/>
          <w:noProof/>
        </w:rPr>
        <w:t>nited</w:t>
      </w:r>
      <w:r w:rsidRPr="00E92A81">
        <w:rPr>
          <w:rFonts w:ascii="Times New Roman" w:eastAsia="Times New Roman" w:hAnsi="Times New Roman"/>
          <w:noProof/>
        </w:rPr>
        <w:t xml:space="preserve"> S</w:t>
      </w:r>
      <w:r>
        <w:rPr>
          <w:rFonts w:ascii="Times New Roman" w:eastAsia="Times New Roman" w:hAnsi="Times New Roman"/>
          <w:noProof/>
        </w:rPr>
        <w:t>tates of</w:t>
      </w:r>
      <w:r w:rsidRPr="00E92A81">
        <w:rPr>
          <w:rFonts w:ascii="Times New Roman" w:eastAsia="Times New Roman" w:hAnsi="Times New Roman"/>
          <w:noProof/>
        </w:rPr>
        <w:t xml:space="preserve"> A</w:t>
      </w:r>
      <w:r>
        <w:rPr>
          <w:rFonts w:ascii="Times New Roman" w:eastAsia="Times New Roman" w:hAnsi="Times New Roman"/>
          <w:noProof/>
        </w:rPr>
        <w:t>merica</w:t>
      </w:r>
      <w:r w:rsidRPr="00E92A81">
        <w:rPr>
          <w:rFonts w:ascii="Times New Roman" w:eastAsia="Times New Roman" w:hAnsi="Times New Roman"/>
          <w:noProof/>
        </w:rPr>
        <w:t xml:space="preserve"> 102: 15144-15148.</w:t>
      </w:r>
    </w:p>
    <w:p w:rsidR="008061DB" w:rsidRPr="00E92A81" w:rsidRDefault="008061DB" w:rsidP="003B08AA">
      <w:pPr>
        <w:spacing w:line="480" w:lineRule="auto"/>
        <w:ind w:left="720" w:hanging="720"/>
        <w:rPr>
          <w:rFonts w:ascii="Times New Roman" w:hAnsi="Times New Roman"/>
          <w:noProof/>
        </w:rPr>
      </w:pPr>
      <w:r w:rsidRPr="00E92A81">
        <w:rPr>
          <w:rFonts w:ascii="Times New Roman" w:hAnsi="Times New Roman"/>
          <w:noProof/>
        </w:rPr>
        <w:t>Gessler</w:t>
      </w:r>
      <w:r>
        <w:rPr>
          <w:rFonts w:ascii="Times New Roman" w:hAnsi="Times New Roman"/>
          <w:noProof/>
        </w:rPr>
        <w:t>,</w:t>
      </w:r>
      <w:r w:rsidRPr="00E92A81">
        <w:rPr>
          <w:rFonts w:ascii="Times New Roman" w:hAnsi="Times New Roman"/>
          <w:noProof/>
        </w:rPr>
        <w:t xml:space="preserve"> A</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K. </w:t>
      </w:r>
      <w:r w:rsidRPr="00E92A81">
        <w:rPr>
          <w:rFonts w:ascii="Times New Roman" w:hAnsi="Times New Roman"/>
          <w:noProof/>
        </w:rPr>
        <w:t xml:space="preserve">Jung, </w:t>
      </w:r>
      <w:r>
        <w:rPr>
          <w:rFonts w:ascii="Times New Roman" w:hAnsi="Times New Roman"/>
          <w:noProof/>
        </w:rPr>
        <w:t xml:space="preserve">R. </w:t>
      </w:r>
      <w:r w:rsidRPr="00E92A81">
        <w:rPr>
          <w:rFonts w:ascii="Times New Roman" w:hAnsi="Times New Roman"/>
          <w:noProof/>
        </w:rPr>
        <w:t>Gasche</w:t>
      </w:r>
      <w:r w:rsidRPr="00E92A81">
        <w:rPr>
          <w:rFonts w:ascii="Times New Roman" w:hAnsi="Times New Roman"/>
          <w:i/>
          <w:noProof/>
        </w:rPr>
        <w:t xml:space="preserve">, </w:t>
      </w:r>
      <w:r>
        <w:rPr>
          <w:rFonts w:ascii="Times New Roman" w:hAnsi="Times New Roman"/>
          <w:noProof/>
        </w:rPr>
        <w:t xml:space="preserve">H. </w:t>
      </w:r>
      <w:r w:rsidRPr="00E92A81">
        <w:rPr>
          <w:rFonts w:ascii="Times New Roman" w:hAnsi="Times New Roman"/>
          <w:noProof/>
        </w:rPr>
        <w:t xml:space="preserve">Papen, </w:t>
      </w:r>
      <w:r>
        <w:rPr>
          <w:rFonts w:ascii="Times New Roman" w:hAnsi="Times New Roman"/>
          <w:noProof/>
        </w:rPr>
        <w:t xml:space="preserve">A. </w:t>
      </w:r>
      <w:r w:rsidRPr="00E92A81">
        <w:rPr>
          <w:rFonts w:ascii="Times New Roman" w:hAnsi="Times New Roman"/>
          <w:noProof/>
        </w:rPr>
        <w:t xml:space="preserve">Heidenfelder, </w:t>
      </w:r>
      <w:r>
        <w:rPr>
          <w:rFonts w:ascii="Times New Roman" w:hAnsi="Times New Roman"/>
          <w:noProof/>
        </w:rPr>
        <w:t xml:space="preserve">E. </w:t>
      </w:r>
      <w:r w:rsidRPr="00E92A81">
        <w:rPr>
          <w:rFonts w:ascii="Times New Roman" w:hAnsi="Times New Roman"/>
          <w:noProof/>
        </w:rPr>
        <w:t xml:space="preserve">Borner, </w:t>
      </w:r>
      <w:r>
        <w:rPr>
          <w:rFonts w:ascii="Times New Roman" w:hAnsi="Times New Roman"/>
          <w:noProof/>
        </w:rPr>
        <w:t xml:space="preserve">B. </w:t>
      </w:r>
      <w:r w:rsidRPr="00E92A81">
        <w:rPr>
          <w:rFonts w:ascii="Times New Roman" w:hAnsi="Times New Roman"/>
          <w:noProof/>
        </w:rPr>
        <w:t xml:space="preserve">Metzler, </w:t>
      </w:r>
      <w:r>
        <w:rPr>
          <w:rFonts w:ascii="Times New Roman" w:hAnsi="Times New Roman"/>
          <w:noProof/>
        </w:rPr>
        <w:t xml:space="preserve">S. </w:t>
      </w:r>
      <w:r w:rsidRPr="00E92A81">
        <w:rPr>
          <w:rFonts w:ascii="Times New Roman" w:hAnsi="Times New Roman"/>
          <w:noProof/>
        </w:rPr>
        <w:t xml:space="preserve">Augustin, </w:t>
      </w:r>
      <w:r>
        <w:rPr>
          <w:rFonts w:ascii="Times New Roman" w:hAnsi="Times New Roman"/>
          <w:noProof/>
        </w:rPr>
        <w:t xml:space="preserve">E. </w:t>
      </w:r>
      <w:r w:rsidRPr="00E92A81">
        <w:rPr>
          <w:rFonts w:ascii="Times New Roman" w:hAnsi="Times New Roman"/>
          <w:noProof/>
        </w:rPr>
        <w:t>Hildebrand,</w:t>
      </w:r>
      <w:r>
        <w:rPr>
          <w:rFonts w:ascii="Times New Roman" w:hAnsi="Times New Roman"/>
          <w:noProof/>
        </w:rPr>
        <w:t xml:space="preserve"> and H.</w:t>
      </w:r>
      <w:r w:rsidRPr="00E92A81">
        <w:rPr>
          <w:rFonts w:ascii="Times New Roman" w:hAnsi="Times New Roman"/>
          <w:noProof/>
        </w:rPr>
        <w:t xml:space="preserve"> Rennenberg. 2005. Climate and forest management influence nitrogen balance of European beech forests: microbial N transformations and inorganic N net uptake capacity of mycorrhizal roots. European Journal of Forest Research</w:t>
      </w:r>
      <w:r w:rsidRPr="00E92A81">
        <w:rPr>
          <w:rFonts w:ascii="Times New Roman" w:hAnsi="Times New Roman"/>
          <w:i/>
          <w:noProof/>
        </w:rPr>
        <w:t>.</w:t>
      </w:r>
      <w:r w:rsidRPr="00E92A81">
        <w:rPr>
          <w:rFonts w:ascii="Times New Roman" w:hAnsi="Times New Roman"/>
          <w:noProof/>
        </w:rPr>
        <w:t xml:space="preserve"> 124: 95-111.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Gitlin</w:t>
      </w:r>
      <w:r>
        <w:rPr>
          <w:rFonts w:ascii="Times New Roman" w:eastAsia="Times New Roman" w:hAnsi="Times New Roman"/>
          <w:noProof/>
        </w:rPr>
        <w:t>,</w:t>
      </w:r>
      <w:r w:rsidRPr="00E92A81">
        <w:rPr>
          <w:rFonts w:ascii="Times New Roman" w:eastAsia="Times New Roman" w:hAnsi="Times New Roman"/>
          <w:noProof/>
        </w:rPr>
        <w:t xml:space="preserve"> A</w:t>
      </w:r>
      <w:r>
        <w:rPr>
          <w:rFonts w:ascii="Times New Roman" w:eastAsia="Times New Roman" w:hAnsi="Times New Roman"/>
          <w:noProof/>
        </w:rPr>
        <w:t>.</w:t>
      </w:r>
      <w:r w:rsidRPr="00E92A81">
        <w:rPr>
          <w:rFonts w:ascii="Times New Roman" w:eastAsia="Times New Roman" w:hAnsi="Times New Roman"/>
          <w:noProof/>
        </w:rPr>
        <w:t>R</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C.M. </w:t>
      </w:r>
      <w:r w:rsidRPr="00E92A81">
        <w:rPr>
          <w:rFonts w:ascii="Times New Roman" w:eastAsia="Times New Roman" w:hAnsi="Times New Roman"/>
          <w:noProof/>
        </w:rPr>
        <w:t xml:space="preserve">Sthultz, </w:t>
      </w:r>
      <w:r>
        <w:rPr>
          <w:rFonts w:ascii="Times New Roman" w:eastAsia="Times New Roman" w:hAnsi="Times New Roman"/>
          <w:noProof/>
        </w:rPr>
        <w:t xml:space="preserve">M.A. </w:t>
      </w:r>
      <w:r w:rsidRPr="00E92A81">
        <w:rPr>
          <w:rFonts w:ascii="Times New Roman" w:eastAsia="Times New Roman" w:hAnsi="Times New Roman"/>
          <w:noProof/>
        </w:rPr>
        <w:t xml:space="preserve">Bowker, </w:t>
      </w:r>
      <w:r>
        <w:rPr>
          <w:rFonts w:ascii="Times New Roman" w:eastAsia="Times New Roman" w:hAnsi="Times New Roman"/>
          <w:noProof/>
        </w:rPr>
        <w:t xml:space="preserve">S. </w:t>
      </w:r>
      <w:r w:rsidRPr="00E92A81">
        <w:rPr>
          <w:rFonts w:ascii="Times New Roman" w:eastAsia="Times New Roman" w:hAnsi="Times New Roman"/>
          <w:noProof/>
        </w:rPr>
        <w:t xml:space="preserve">Stumpf, </w:t>
      </w:r>
      <w:r>
        <w:rPr>
          <w:rFonts w:ascii="Times New Roman" w:eastAsia="Times New Roman" w:hAnsi="Times New Roman"/>
          <w:noProof/>
        </w:rPr>
        <w:t>K.L. Paxton</w:t>
      </w:r>
      <w:r w:rsidRPr="00E92A81">
        <w:rPr>
          <w:rFonts w:ascii="Times New Roman" w:eastAsia="Times New Roman" w:hAnsi="Times New Roman"/>
          <w:noProof/>
        </w:rPr>
        <w:t xml:space="preserve">, </w:t>
      </w:r>
      <w:r>
        <w:rPr>
          <w:rFonts w:ascii="Times New Roman" w:eastAsia="Times New Roman" w:hAnsi="Times New Roman"/>
          <w:noProof/>
        </w:rPr>
        <w:t xml:space="preserve">K. </w:t>
      </w:r>
      <w:r w:rsidRPr="00E92A81">
        <w:rPr>
          <w:rFonts w:ascii="Times New Roman" w:eastAsia="Times New Roman" w:hAnsi="Times New Roman"/>
          <w:noProof/>
        </w:rPr>
        <w:t xml:space="preserve">Kennedy, </w:t>
      </w:r>
      <w:r>
        <w:rPr>
          <w:rFonts w:ascii="Times New Roman" w:eastAsia="Times New Roman" w:hAnsi="Times New Roman"/>
          <w:noProof/>
        </w:rPr>
        <w:t xml:space="preserve">A. </w:t>
      </w:r>
      <w:r w:rsidRPr="00E92A81">
        <w:rPr>
          <w:rFonts w:ascii="Times New Roman" w:eastAsia="Times New Roman" w:hAnsi="Times New Roman"/>
          <w:noProof/>
        </w:rPr>
        <w:t xml:space="preserve">Munoz, </w:t>
      </w:r>
      <w:r>
        <w:rPr>
          <w:rFonts w:ascii="Times New Roman" w:eastAsia="Times New Roman" w:hAnsi="Times New Roman"/>
          <w:noProof/>
        </w:rPr>
        <w:t xml:space="preserve">J.K. </w:t>
      </w:r>
      <w:r w:rsidRPr="00E92A81">
        <w:rPr>
          <w:rFonts w:ascii="Times New Roman" w:eastAsia="Times New Roman" w:hAnsi="Times New Roman"/>
          <w:noProof/>
        </w:rPr>
        <w:t>Bailey,</w:t>
      </w:r>
      <w:r>
        <w:rPr>
          <w:rFonts w:ascii="Times New Roman" w:eastAsia="Times New Roman" w:hAnsi="Times New Roman"/>
          <w:noProof/>
        </w:rPr>
        <w:t xml:space="preserve"> and T.G.</w:t>
      </w:r>
      <w:r w:rsidRPr="00E92A81">
        <w:rPr>
          <w:rFonts w:ascii="Times New Roman" w:eastAsia="Times New Roman" w:hAnsi="Times New Roman"/>
          <w:noProof/>
        </w:rPr>
        <w:t xml:space="preserve"> Whitham. 2006. Mortality gradients within and among dominant plant populations as barometers of ecosystem change during extreme drought. Conserv</w:t>
      </w:r>
      <w:r>
        <w:rPr>
          <w:rFonts w:ascii="Times New Roman" w:eastAsia="Times New Roman" w:hAnsi="Times New Roman"/>
          <w:noProof/>
        </w:rPr>
        <w:t>ation</w:t>
      </w:r>
      <w:r w:rsidRPr="00E92A81">
        <w:rPr>
          <w:rFonts w:ascii="Times New Roman" w:eastAsia="Times New Roman" w:hAnsi="Times New Roman"/>
          <w:noProof/>
        </w:rPr>
        <w:t xml:space="preserve"> Biol</w:t>
      </w:r>
      <w:r>
        <w:rPr>
          <w:rFonts w:ascii="Times New Roman" w:eastAsia="Times New Roman" w:hAnsi="Times New Roman"/>
          <w:noProof/>
        </w:rPr>
        <w:t>ogy</w:t>
      </w:r>
      <w:r w:rsidRPr="00E92A81">
        <w:rPr>
          <w:rFonts w:ascii="Times New Roman" w:eastAsia="Times New Roman" w:hAnsi="Times New Roman"/>
          <w:noProof/>
        </w:rPr>
        <w:t xml:space="preserve"> 20: 1477-1486.</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Gotelli</w:t>
      </w:r>
      <w:r>
        <w:rPr>
          <w:rFonts w:ascii="Times New Roman" w:eastAsia="Times New Roman" w:hAnsi="Times New Roman"/>
          <w:noProof/>
        </w:rPr>
        <w:t>,</w:t>
      </w:r>
      <w:r w:rsidRPr="00E92A81">
        <w:rPr>
          <w:rFonts w:ascii="Times New Roman" w:eastAsia="Times New Roman" w:hAnsi="Times New Roman"/>
          <w:noProof/>
        </w:rPr>
        <w:t xml:space="preserve"> N</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and A. </w:t>
      </w:r>
      <w:r w:rsidRPr="00E92A81">
        <w:rPr>
          <w:rFonts w:ascii="Times New Roman" w:eastAsia="Times New Roman" w:hAnsi="Times New Roman"/>
          <w:noProof/>
        </w:rPr>
        <w:t>Ellison. 2004. A primer of ecological statistics. Sinauer Associates, Inc., Massachusetts.</w:t>
      </w:r>
    </w:p>
    <w:p w:rsidR="008061DB" w:rsidRPr="00E92A81" w:rsidRDefault="008061DB" w:rsidP="003B08AA">
      <w:pPr>
        <w:spacing w:line="480" w:lineRule="auto"/>
        <w:ind w:left="630" w:hanging="630"/>
        <w:rPr>
          <w:rFonts w:ascii="Times New Roman" w:hAnsi="Times New Roman"/>
        </w:rPr>
      </w:pPr>
      <w:r w:rsidRPr="00E92A81">
        <w:rPr>
          <w:rFonts w:ascii="Times New Roman" w:hAnsi="Times New Roman"/>
        </w:rPr>
        <w:t>Greenland</w:t>
      </w:r>
      <w:r>
        <w:rPr>
          <w:rFonts w:ascii="Times New Roman" w:hAnsi="Times New Roman"/>
        </w:rPr>
        <w:t>,</w:t>
      </w:r>
      <w:r w:rsidRPr="00E92A81">
        <w:rPr>
          <w:rFonts w:ascii="Times New Roman" w:hAnsi="Times New Roman"/>
        </w:rPr>
        <w:t xml:space="preserve"> D.</w:t>
      </w:r>
      <w:r>
        <w:rPr>
          <w:rFonts w:ascii="Times New Roman" w:hAnsi="Times New Roman"/>
        </w:rPr>
        <w:t>, D.G.</w:t>
      </w:r>
      <w:r w:rsidRPr="00E92A81">
        <w:rPr>
          <w:rFonts w:ascii="Times New Roman" w:hAnsi="Times New Roman"/>
        </w:rPr>
        <w:t xml:space="preserve"> Goodin, </w:t>
      </w:r>
      <w:r>
        <w:rPr>
          <w:rFonts w:ascii="Times New Roman" w:hAnsi="Times New Roman"/>
        </w:rPr>
        <w:t xml:space="preserve">and R.C. </w:t>
      </w:r>
      <w:r w:rsidRPr="00E92A81">
        <w:rPr>
          <w:rFonts w:ascii="Times New Roman" w:hAnsi="Times New Roman"/>
        </w:rPr>
        <w:t>Smith. 2003. Climate Variability and Ecosystem Response at Long-Term Ecological Research Sites. Oxford University Press, New York.</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Gregory</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M</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J.F.B. </w:t>
      </w:r>
      <w:r w:rsidRPr="00E92A81">
        <w:rPr>
          <w:rFonts w:ascii="Times New Roman" w:eastAsia="Times New Roman" w:hAnsi="Times New Roman"/>
          <w:noProof/>
        </w:rPr>
        <w:t>Mitchell,</w:t>
      </w:r>
      <w:r>
        <w:rPr>
          <w:rFonts w:ascii="Times New Roman" w:eastAsia="Times New Roman" w:hAnsi="Times New Roman"/>
          <w:noProof/>
        </w:rPr>
        <w:t xml:space="preserve"> and A.J.</w:t>
      </w:r>
      <w:r w:rsidRPr="00E92A81">
        <w:rPr>
          <w:rFonts w:ascii="Times New Roman" w:eastAsia="Times New Roman" w:hAnsi="Times New Roman"/>
          <w:noProof/>
        </w:rPr>
        <w:t xml:space="preserve"> Brady. 1997. Summer drought in northern midlatitudes in a time-dependent CO2 climate experiment. </w:t>
      </w:r>
      <w:r>
        <w:rPr>
          <w:rFonts w:ascii="Times New Roman" w:eastAsia="Times New Roman" w:hAnsi="Times New Roman"/>
          <w:noProof/>
        </w:rPr>
        <w:t xml:space="preserve">Journal of  </w:t>
      </w:r>
      <w:r w:rsidRPr="00E92A81">
        <w:rPr>
          <w:rFonts w:ascii="Times New Roman" w:eastAsia="Times New Roman" w:hAnsi="Times New Roman"/>
          <w:noProof/>
        </w:rPr>
        <w:t>Clim</w:t>
      </w:r>
      <w:r>
        <w:rPr>
          <w:rFonts w:ascii="Times New Roman" w:eastAsia="Times New Roman" w:hAnsi="Times New Roman"/>
          <w:noProof/>
        </w:rPr>
        <w:t>ate</w:t>
      </w:r>
      <w:r w:rsidRPr="00E92A81">
        <w:rPr>
          <w:rFonts w:ascii="Times New Roman" w:eastAsia="Times New Roman" w:hAnsi="Times New Roman"/>
          <w:noProof/>
        </w:rPr>
        <w:t xml:space="preserve"> 10: 662-686.</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hAnsi="Times New Roman"/>
          <w:noProof/>
        </w:rPr>
        <w:t>Griffin</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J</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T.G. </w:t>
      </w:r>
      <w:r w:rsidRPr="00E92A81">
        <w:rPr>
          <w:rFonts w:ascii="Times New Roman" w:hAnsi="Times New Roman"/>
          <w:noProof/>
        </w:rPr>
        <w:t xml:space="preserve">Ranney, </w:t>
      </w:r>
      <w:r>
        <w:rPr>
          <w:rFonts w:ascii="Times New Roman" w:hAnsi="Times New Roman"/>
          <w:noProof/>
        </w:rPr>
        <w:t xml:space="preserve">and D.M. </w:t>
      </w:r>
      <w:r w:rsidRPr="00E92A81">
        <w:rPr>
          <w:rFonts w:ascii="Times New Roman" w:hAnsi="Times New Roman"/>
          <w:noProof/>
        </w:rPr>
        <w:t>Pharr. 2004. Heat and drought influence photosynthesis, water relations, and soluble carbohydrates of two ecotypes of redbud (Cercis canadensis). Journal of the American Society for Horticultural Science 129: 497-502.</w:t>
      </w:r>
    </w:p>
    <w:p w:rsidR="008061DB"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Hanson</w:t>
      </w:r>
      <w:r>
        <w:rPr>
          <w:rFonts w:ascii="Times New Roman" w:eastAsia="Times New Roman" w:hAnsi="Times New Roman"/>
          <w:noProof/>
        </w:rPr>
        <w:t>,</w:t>
      </w:r>
      <w:r w:rsidRPr="00E92A81">
        <w:rPr>
          <w:rFonts w:ascii="Times New Roman" w:eastAsia="Times New Roman" w:hAnsi="Times New Roman"/>
          <w:noProof/>
        </w:rPr>
        <w:t xml:space="preserve"> P</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and J.F. </w:t>
      </w:r>
      <w:r w:rsidRPr="00E92A81">
        <w:rPr>
          <w:rFonts w:ascii="Times New Roman" w:eastAsia="Times New Roman" w:hAnsi="Times New Roman"/>
          <w:noProof/>
        </w:rPr>
        <w:t>Weltzin. 2000. Drought disturbance from climate change: response of United States forests. Sci</w:t>
      </w:r>
      <w:r>
        <w:rPr>
          <w:rFonts w:ascii="Times New Roman" w:eastAsia="Times New Roman" w:hAnsi="Times New Roman"/>
          <w:noProof/>
        </w:rPr>
        <w:t>ence of the</w:t>
      </w:r>
      <w:r w:rsidRPr="00E92A81">
        <w:rPr>
          <w:rFonts w:ascii="Times New Roman" w:eastAsia="Times New Roman" w:hAnsi="Times New Roman"/>
          <w:noProof/>
        </w:rPr>
        <w:t xml:space="preserve"> Total Environ</w:t>
      </w:r>
      <w:r>
        <w:rPr>
          <w:rFonts w:ascii="Times New Roman" w:eastAsia="Times New Roman" w:hAnsi="Times New Roman"/>
          <w:noProof/>
        </w:rPr>
        <w:t>ment</w:t>
      </w:r>
      <w:r w:rsidRPr="00E92A81">
        <w:rPr>
          <w:rFonts w:ascii="Times New Roman" w:eastAsia="Times New Roman" w:hAnsi="Times New Roman"/>
          <w:noProof/>
        </w:rPr>
        <w:t xml:space="preserve"> 262: 205-220.</w:t>
      </w:r>
    </w:p>
    <w:p w:rsidR="008061DB" w:rsidRPr="00E92A81"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Hanson, P.J., D.E. Todd, and J.S. Amthor. 2001. A six-year study of sapling and large-tree growth and mortality responses to natural and induced variability in precipitation and throughfall. Tree Physiology 21: 1158-1158.</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Hayden</w:t>
      </w:r>
      <w:r>
        <w:rPr>
          <w:rFonts w:ascii="Times New Roman" w:hAnsi="Times New Roman"/>
          <w:noProof/>
        </w:rPr>
        <w:t>,</w:t>
      </w:r>
      <w:r w:rsidRPr="00E92A81">
        <w:rPr>
          <w:rFonts w:ascii="Times New Roman" w:hAnsi="Times New Roman"/>
          <w:noProof/>
        </w:rPr>
        <w:t xml:space="preserve"> H</w:t>
      </w:r>
      <w:r>
        <w:rPr>
          <w:rFonts w:ascii="Times New Roman" w:hAnsi="Times New Roman"/>
          <w:noProof/>
        </w:rPr>
        <w:t>.</w:t>
      </w:r>
      <w:r w:rsidRPr="00E92A81">
        <w:rPr>
          <w:rFonts w:ascii="Times New Roman" w:hAnsi="Times New Roman"/>
          <w:noProof/>
        </w:rPr>
        <w:t>L</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 xml:space="preserve">J. </w:t>
      </w:r>
      <w:r w:rsidRPr="00E92A81">
        <w:rPr>
          <w:rFonts w:ascii="Times New Roman" w:hAnsi="Times New Roman"/>
          <w:noProof/>
        </w:rPr>
        <w:t xml:space="preserve">Drake, </w:t>
      </w:r>
      <w:r>
        <w:rPr>
          <w:rFonts w:ascii="Times New Roman" w:hAnsi="Times New Roman"/>
          <w:noProof/>
        </w:rPr>
        <w:t xml:space="preserve">M. </w:t>
      </w:r>
      <w:r w:rsidRPr="00E92A81">
        <w:rPr>
          <w:rFonts w:ascii="Times New Roman" w:hAnsi="Times New Roman"/>
          <w:noProof/>
        </w:rPr>
        <w:t xml:space="preserve">Imhof, </w:t>
      </w:r>
      <w:r>
        <w:rPr>
          <w:rFonts w:ascii="Times New Roman" w:hAnsi="Times New Roman"/>
          <w:noProof/>
        </w:rPr>
        <w:t xml:space="preserve">A.P.A. </w:t>
      </w:r>
      <w:r w:rsidRPr="00E92A81">
        <w:rPr>
          <w:rFonts w:ascii="Times New Roman" w:hAnsi="Times New Roman"/>
          <w:noProof/>
        </w:rPr>
        <w:t xml:space="preserve">Oxley, </w:t>
      </w:r>
      <w:r>
        <w:rPr>
          <w:rFonts w:ascii="Times New Roman" w:hAnsi="Times New Roman"/>
          <w:noProof/>
        </w:rPr>
        <w:t xml:space="preserve">S. </w:t>
      </w:r>
      <w:r w:rsidRPr="00E92A81">
        <w:rPr>
          <w:rFonts w:ascii="Times New Roman" w:hAnsi="Times New Roman"/>
          <w:noProof/>
        </w:rPr>
        <w:t>Norng,</w:t>
      </w:r>
      <w:r>
        <w:rPr>
          <w:rFonts w:ascii="Times New Roman" w:hAnsi="Times New Roman"/>
          <w:noProof/>
        </w:rPr>
        <w:t xml:space="preserve"> and P.M.</w:t>
      </w:r>
      <w:r w:rsidRPr="00E92A81">
        <w:rPr>
          <w:rFonts w:ascii="Times New Roman" w:hAnsi="Times New Roman"/>
          <w:noProof/>
        </w:rPr>
        <w:t xml:space="preserve"> Mele. 2010. The abundance of nitrogen cycle genes amoA and nifH depends on land-uses and soil types in South-Eastern Au</w:t>
      </w:r>
      <w:r>
        <w:rPr>
          <w:rFonts w:ascii="Times New Roman" w:hAnsi="Times New Roman"/>
          <w:noProof/>
        </w:rPr>
        <w:t>stralia. Soil Biology and</w:t>
      </w:r>
      <w:r w:rsidRPr="00E92A81">
        <w:rPr>
          <w:rFonts w:ascii="Times New Roman" w:hAnsi="Times New Roman"/>
          <w:noProof/>
        </w:rPr>
        <w:t xml:space="preserve"> Biochem</w:t>
      </w:r>
      <w:r>
        <w:rPr>
          <w:rFonts w:ascii="Times New Roman" w:hAnsi="Times New Roman"/>
          <w:noProof/>
        </w:rPr>
        <w:t>istry</w:t>
      </w:r>
      <w:r w:rsidRPr="00E92A81">
        <w:rPr>
          <w:rFonts w:ascii="Times New Roman" w:hAnsi="Times New Roman"/>
          <w:noProof/>
        </w:rPr>
        <w:t xml:space="preserve"> 42: 1774-1783.</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Hobbie</w:t>
      </w:r>
      <w:r>
        <w:rPr>
          <w:rFonts w:ascii="Times New Roman" w:eastAsia="Times New Roman" w:hAnsi="Times New Roman"/>
          <w:noProof/>
        </w:rPr>
        <w:t>,</w:t>
      </w:r>
      <w:r w:rsidRPr="00E92A81">
        <w:rPr>
          <w:rFonts w:ascii="Times New Roman" w:eastAsia="Times New Roman" w:hAnsi="Times New Roman"/>
          <w:noProof/>
        </w:rPr>
        <w:t xml:space="preserve"> S</w:t>
      </w:r>
      <w:r>
        <w:rPr>
          <w:rFonts w:ascii="Times New Roman" w:eastAsia="Times New Roman" w:hAnsi="Times New Roman"/>
          <w:noProof/>
        </w:rPr>
        <w:t>.</w:t>
      </w:r>
      <w:r w:rsidRPr="00E92A81">
        <w:rPr>
          <w:rFonts w:ascii="Times New Roman" w:eastAsia="Times New Roman" w:hAnsi="Times New Roman"/>
          <w:noProof/>
        </w:rPr>
        <w:t>E</w:t>
      </w:r>
      <w:r>
        <w:rPr>
          <w:rFonts w:ascii="Times New Roman" w:eastAsia="Times New Roman" w:hAnsi="Times New Roman"/>
          <w:noProof/>
        </w:rPr>
        <w:t>.</w:t>
      </w:r>
      <w:r w:rsidRPr="00E92A81">
        <w:rPr>
          <w:rFonts w:ascii="Times New Roman" w:eastAsia="Times New Roman" w:hAnsi="Times New Roman"/>
          <w:noProof/>
        </w:rPr>
        <w:t xml:space="preserve">. 1992. Effects of Plant-Species on Nutrient Cycling. Trends </w:t>
      </w:r>
      <w:r>
        <w:rPr>
          <w:rFonts w:ascii="Times New Roman" w:eastAsia="Times New Roman" w:hAnsi="Times New Roman"/>
          <w:noProof/>
        </w:rPr>
        <w:t>in Ecology and</w:t>
      </w:r>
      <w:r w:rsidRPr="00E92A81">
        <w:rPr>
          <w:rFonts w:ascii="Times New Roman" w:eastAsia="Times New Roman" w:hAnsi="Times New Roman"/>
          <w:noProof/>
        </w:rPr>
        <w:t xml:space="preserve"> Evol</w:t>
      </w:r>
      <w:r>
        <w:rPr>
          <w:rFonts w:ascii="Times New Roman" w:eastAsia="Times New Roman" w:hAnsi="Times New Roman"/>
          <w:noProof/>
        </w:rPr>
        <w:t>ution</w:t>
      </w:r>
      <w:r w:rsidRPr="00E92A81">
        <w:rPr>
          <w:rFonts w:ascii="Times New Roman" w:eastAsia="Times New Roman" w:hAnsi="Times New Roman"/>
          <w:noProof/>
        </w:rPr>
        <w:t xml:space="preserve"> 7: 336-339.</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Kardol</w:t>
      </w:r>
      <w:r>
        <w:rPr>
          <w:rFonts w:ascii="Times New Roman" w:eastAsia="Times New Roman" w:hAnsi="Times New Roman"/>
          <w:noProof/>
        </w:rPr>
        <w:t>,</w:t>
      </w:r>
      <w:r w:rsidRPr="00E92A81">
        <w:rPr>
          <w:rFonts w:ascii="Times New Roman" w:eastAsia="Times New Roman" w:hAnsi="Times New Roman"/>
          <w:noProof/>
        </w:rPr>
        <w:t xml:space="preserve"> P</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M.A. </w:t>
      </w:r>
      <w:r w:rsidRPr="00E92A81">
        <w:rPr>
          <w:rFonts w:ascii="Times New Roman" w:eastAsia="Times New Roman" w:hAnsi="Times New Roman"/>
          <w:noProof/>
        </w:rPr>
        <w:t xml:space="preserve">Cregger, </w:t>
      </w:r>
      <w:r>
        <w:rPr>
          <w:rFonts w:ascii="Times New Roman" w:eastAsia="Times New Roman" w:hAnsi="Times New Roman"/>
          <w:noProof/>
        </w:rPr>
        <w:t xml:space="preserve">C.E. </w:t>
      </w:r>
      <w:r w:rsidRPr="00E92A81">
        <w:rPr>
          <w:rFonts w:ascii="Times New Roman" w:eastAsia="Times New Roman" w:hAnsi="Times New Roman"/>
          <w:noProof/>
        </w:rPr>
        <w:t xml:space="preserve">Campany, </w:t>
      </w:r>
      <w:r>
        <w:rPr>
          <w:rFonts w:ascii="Times New Roman" w:eastAsia="Times New Roman" w:hAnsi="Times New Roman"/>
          <w:noProof/>
        </w:rPr>
        <w:t xml:space="preserve">and A.T. </w:t>
      </w:r>
      <w:r w:rsidRPr="00E92A81">
        <w:rPr>
          <w:rFonts w:ascii="Times New Roman" w:eastAsia="Times New Roman" w:hAnsi="Times New Roman"/>
          <w:noProof/>
        </w:rPr>
        <w:t>Classen. 2010. Soil ecosystem functioning under climate change: plant species and community effects. Ecology 91: 767-781.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Klopatek</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 xml:space="preserve">M. 1987. Nitrogen Mineralization and Nitrification in Mineral Soils of </w:t>
      </w:r>
      <w:r>
        <w:rPr>
          <w:rFonts w:ascii="Times New Roman" w:eastAsia="Times New Roman" w:hAnsi="Times New Roman"/>
          <w:noProof/>
        </w:rPr>
        <w:t>Piñon</w:t>
      </w:r>
      <w:r w:rsidRPr="00E92A81">
        <w:rPr>
          <w:rFonts w:ascii="Times New Roman" w:eastAsia="Times New Roman" w:hAnsi="Times New Roman"/>
          <w:noProof/>
        </w:rPr>
        <w:t>-Juniper Ecosystems. Soil Sci</w:t>
      </w:r>
      <w:r>
        <w:rPr>
          <w:rFonts w:ascii="Times New Roman" w:eastAsia="Times New Roman" w:hAnsi="Times New Roman"/>
          <w:noProof/>
        </w:rPr>
        <w:t>ence</w:t>
      </w:r>
      <w:r w:rsidRPr="00E92A81">
        <w:rPr>
          <w:rFonts w:ascii="Times New Roman" w:eastAsia="Times New Roman" w:hAnsi="Times New Roman"/>
          <w:noProof/>
        </w:rPr>
        <w:t xml:space="preserve"> Soc</w:t>
      </w:r>
      <w:r>
        <w:rPr>
          <w:rFonts w:ascii="Times New Roman" w:eastAsia="Times New Roman" w:hAnsi="Times New Roman"/>
          <w:noProof/>
        </w:rPr>
        <w:t>iety of</w:t>
      </w:r>
      <w:r w:rsidRPr="00E92A81">
        <w:rPr>
          <w:rFonts w:ascii="Times New Roman" w:eastAsia="Times New Roman" w:hAnsi="Times New Roman"/>
          <w:noProof/>
        </w:rPr>
        <w:t xml:space="preserve"> Am</w:t>
      </w:r>
      <w:r>
        <w:rPr>
          <w:rFonts w:ascii="Times New Roman" w:eastAsia="Times New Roman" w:hAnsi="Times New Roman"/>
          <w:noProof/>
        </w:rPr>
        <w:t>erica</w:t>
      </w:r>
      <w:r w:rsidRPr="00E92A81">
        <w:rPr>
          <w:rFonts w:ascii="Times New Roman" w:eastAsia="Times New Roman" w:hAnsi="Times New Roman"/>
          <w:noProof/>
        </w:rPr>
        <w:t xml:space="preserve"> J</w:t>
      </w:r>
      <w:r>
        <w:rPr>
          <w:rFonts w:ascii="Times New Roman" w:eastAsia="Times New Roman" w:hAnsi="Times New Roman"/>
          <w:noProof/>
        </w:rPr>
        <w:t>ournal</w:t>
      </w:r>
      <w:r w:rsidRPr="00E92A81">
        <w:rPr>
          <w:rFonts w:ascii="Times New Roman" w:eastAsia="Times New Roman" w:hAnsi="Times New Roman"/>
          <w:noProof/>
        </w:rPr>
        <w:t xml:space="preserve"> 51: 453-457.</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Knapp</w:t>
      </w:r>
      <w:r>
        <w:rPr>
          <w:rFonts w:ascii="Times New Roman" w:eastAsia="Times New Roman" w:hAnsi="Times New Roman"/>
          <w:noProof/>
        </w:rPr>
        <w:t>,</w:t>
      </w:r>
      <w:r w:rsidRPr="00E92A81">
        <w:rPr>
          <w:rFonts w:ascii="Times New Roman" w:eastAsia="Times New Roman" w:hAnsi="Times New Roman"/>
          <w:noProof/>
        </w:rPr>
        <w:t xml:space="preserve"> A</w:t>
      </w:r>
      <w:r>
        <w:rPr>
          <w:rFonts w:ascii="Times New Roman" w:eastAsia="Times New Roman" w:hAnsi="Times New Roman"/>
          <w:noProof/>
        </w:rPr>
        <w:t>.</w:t>
      </w:r>
      <w:r w:rsidRPr="00E92A81">
        <w:rPr>
          <w:rFonts w:ascii="Times New Roman" w:eastAsia="Times New Roman" w:hAnsi="Times New Roman"/>
          <w:noProof/>
        </w:rPr>
        <w:t>K</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et al. </w:t>
      </w:r>
      <w:r w:rsidRPr="00E92A81">
        <w:rPr>
          <w:rFonts w:ascii="Times New Roman" w:eastAsia="Times New Roman" w:hAnsi="Times New Roman"/>
          <w:noProof/>
        </w:rPr>
        <w:t>2008. Consequences of More Extreme Precipitation Regimes for Terrestrial Ecosystems. Bioscience 58: 811-821.</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Kreuzwieser</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w:t>
      </w:r>
      <w:r>
        <w:rPr>
          <w:rFonts w:ascii="Times New Roman" w:hAnsi="Times New Roman"/>
          <w:noProof/>
        </w:rPr>
        <w:t xml:space="preserve"> and A.</w:t>
      </w:r>
      <w:r w:rsidRPr="00E92A81">
        <w:rPr>
          <w:rFonts w:ascii="Times New Roman" w:hAnsi="Times New Roman"/>
          <w:noProof/>
        </w:rPr>
        <w:t xml:space="preserve"> Gessler. 2010. Global climate change and tree nutrition: influence of water availability. Tree Physiol</w:t>
      </w:r>
      <w:r>
        <w:rPr>
          <w:rFonts w:ascii="Times New Roman" w:hAnsi="Times New Roman"/>
          <w:noProof/>
        </w:rPr>
        <w:t>ogy</w:t>
      </w:r>
      <w:r w:rsidRPr="00E92A81">
        <w:rPr>
          <w:rFonts w:ascii="Times New Roman" w:hAnsi="Times New Roman"/>
          <w:noProof/>
        </w:rPr>
        <w:t xml:space="preserve"> 30: 1221-1234.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Landesman</w:t>
      </w:r>
      <w:r>
        <w:rPr>
          <w:rFonts w:ascii="Times New Roman" w:eastAsia="Times New Roman" w:hAnsi="Times New Roman"/>
          <w:noProof/>
        </w:rPr>
        <w:t>,</w:t>
      </w:r>
      <w:r w:rsidRPr="00E92A81">
        <w:rPr>
          <w:rFonts w:ascii="Times New Roman" w:eastAsia="Times New Roman" w:hAnsi="Times New Roman"/>
          <w:noProof/>
        </w:rPr>
        <w:t xml:space="preserve"> W</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and J. </w:t>
      </w:r>
      <w:r w:rsidRPr="00E92A81">
        <w:rPr>
          <w:rFonts w:ascii="Times New Roman" w:eastAsia="Times New Roman" w:hAnsi="Times New Roman"/>
          <w:noProof/>
        </w:rPr>
        <w:t>Dighton. 2011. Shifts in Microbial Biomass and the Bacteria: Fungi Ratio Occur Under Field Conditions Within 3 h Afte</w:t>
      </w:r>
      <w:r>
        <w:rPr>
          <w:rFonts w:ascii="Times New Roman" w:eastAsia="Times New Roman" w:hAnsi="Times New Roman"/>
          <w:noProof/>
        </w:rPr>
        <w:t>r Rainfall. Microbial Ecology</w:t>
      </w:r>
      <w:r w:rsidRPr="00E92A81">
        <w:rPr>
          <w:rFonts w:ascii="Times New Roman" w:eastAsia="Times New Roman" w:hAnsi="Times New Roman"/>
          <w:noProof/>
        </w:rPr>
        <w:t xml:space="preserve"> 62: 228-236.</w:t>
      </w:r>
    </w:p>
    <w:p w:rsidR="008061DB"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Limousin, J.M., S. Rambal, J.M. Ourcival, and R. Joffre. 2008. Modelling rainfall interception in a Mediterranean Quercus ilex ecosystem: Lesson from a throughfall exclusion. Journal of Hydrology 357: 57-66.</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McDowell</w:t>
      </w:r>
      <w:r>
        <w:rPr>
          <w:rFonts w:ascii="Times New Roman" w:eastAsia="Times New Roman" w:hAnsi="Times New Roman"/>
          <w:noProof/>
        </w:rPr>
        <w:t>,</w:t>
      </w:r>
      <w:r w:rsidRPr="00E92A81">
        <w:rPr>
          <w:rFonts w:ascii="Times New Roman" w:eastAsia="Times New Roman" w:hAnsi="Times New Roman"/>
          <w:noProof/>
        </w:rPr>
        <w:t xml:space="preserve"> N</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W.T. </w:t>
      </w:r>
      <w:r w:rsidRPr="00E92A81">
        <w:rPr>
          <w:rFonts w:ascii="Times New Roman" w:eastAsia="Times New Roman" w:hAnsi="Times New Roman"/>
          <w:noProof/>
        </w:rPr>
        <w:t xml:space="preserve">Pockman, </w:t>
      </w:r>
      <w:r>
        <w:rPr>
          <w:rFonts w:ascii="Times New Roman" w:eastAsia="Times New Roman" w:hAnsi="Times New Roman"/>
          <w:noProof/>
        </w:rPr>
        <w:t xml:space="preserve">C.D. </w:t>
      </w:r>
      <w:r w:rsidRPr="00E92A81">
        <w:rPr>
          <w:rFonts w:ascii="Times New Roman" w:eastAsia="Times New Roman" w:hAnsi="Times New Roman"/>
          <w:noProof/>
        </w:rPr>
        <w:t xml:space="preserve">Allen, </w:t>
      </w:r>
      <w:r>
        <w:rPr>
          <w:rFonts w:ascii="Times New Roman" w:eastAsia="Times New Roman" w:hAnsi="Times New Roman"/>
          <w:noProof/>
        </w:rPr>
        <w:t xml:space="preserve">D.D. </w:t>
      </w:r>
      <w:r w:rsidRPr="00E92A81">
        <w:rPr>
          <w:rFonts w:ascii="Times New Roman" w:eastAsia="Times New Roman" w:hAnsi="Times New Roman"/>
          <w:noProof/>
        </w:rPr>
        <w:t xml:space="preserve">Breshears, </w:t>
      </w:r>
      <w:r>
        <w:rPr>
          <w:rFonts w:ascii="Times New Roman" w:eastAsia="Times New Roman" w:hAnsi="Times New Roman"/>
          <w:noProof/>
        </w:rPr>
        <w:t xml:space="preserve">N. </w:t>
      </w:r>
      <w:r w:rsidRPr="00E92A81">
        <w:rPr>
          <w:rFonts w:ascii="Times New Roman" w:eastAsia="Times New Roman" w:hAnsi="Times New Roman"/>
          <w:noProof/>
        </w:rPr>
        <w:t xml:space="preserve">Cobb, </w:t>
      </w:r>
      <w:r>
        <w:rPr>
          <w:rFonts w:ascii="Times New Roman" w:eastAsia="Times New Roman" w:hAnsi="Times New Roman"/>
          <w:noProof/>
        </w:rPr>
        <w:t xml:space="preserve">T. </w:t>
      </w:r>
      <w:r w:rsidRPr="00E92A81">
        <w:rPr>
          <w:rFonts w:ascii="Times New Roman" w:eastAsia="Times New Roman" w:hAnsi="Times New Roman"/>
          <w:noProof/>
        </w:rPr>
        <w:t xml:space="preserve">Kolb, </w:t>
      </w:r>
      <w:r>
        <w:rPr>
          <w:rFonts w:ascii="Times New Roman" w:eastAsia="Times New Roman" w:hAnsi="Times New Roman"/>
          <w:noProof/>
        </w:rPr>
        <w:t xml:space="preserve">J. </w:t>
      </w:r>
      <w:r w:rsidRPr="00E92A81">
        <w:rPr>
          <w:rFonts w:ascii="Times New Roman" w:eastAsia="Times New Roman" w:hAnsi="Times New Roman"/>
          <w:noProof/>
        </w:rPr>
        <w:t xml:space="preserve">Plaut, </w:t>
      </w:r>
      <w:r>
        <w:rPr>
          <w:rFonts w:ascii="Times New Roman" w:eastAsia="Times New Roman" w:hAnsi="Times New Roman"/>
          <w:noProof/>
        </w:rPr>
        <w:t xml:space="preserve">J. </w:t>
      </w:r>
      <w:r w:rsidRPr="00E92A81">
        <w:rPr>
          <w:rFonts w:ascii="Times New Roman" w:eastAsia="Times New Roman" w:hAnsi="Times New Roman"/>
          <w:noProof/>
        </w:rPr>
        <w:t xml:space="preserve">Sperry, </w:t>
      </w:r>
      <w:r>
        <w:rPr>
          <w:rFonts w:ascii="Times New Roman" w:eastAsia="Times New Roman" w:hAnsi="Times New Roman"/>
          <w:noProof/>
        </w:rPr>
        <w:t xml:space="preserve">A. </w:t>
      </w:r>
      <w:r w:rsidRPr="00E92A81">
        <w:rPr>
          <w:rFonts w:ascii="Times New Roman" w:eastAsia="Times New Roman" w:hAnsi="Times New Roman"/>
          <w:noProof/>
        </w:rPr>
        <w:t xml:space="preserve">West, </w:t>
      </w:r>
      <w:r>
        <w:rPr>
          <w:rFonts w:ascii="Times New Roman" w:eastAsia="Times New Roman" w:hAnsi="Times New Roman"/>
          <w:noProof/>
        </w:rPr>
        <w:t xml:space="preserve">D. G. </w:t>
      </w:r>
      <w:r w:rsidRPr="00E92A81">
        <w:rPr>
          <w:rFonts w:ascii="Times New Roman" w:eastAsia="Times New Roman" w:hAnsi="Times New Roman"/>
          <w:noProof/>
        </w:rPr>
        <w:t>Williams,</w:t>
      </w:r>
      <w:r>
        <w:rPr>
          <w:rFonts w:ascii="Times New Roman" w:eastAsia="Times New Roman" w:hAnsi="Times New Roman"/>
          <w:noProof/>
        </w:rPr>
        <w:t xml:space="preserve"> and E.A.</w:t>
      </w:r>
      <w:r w:rsidRPr="00E92A81">
        <w:rPr>
          <w:rFonts w:ascii="Times New Roman" w:eastAsia="Times New Roman" w:hAnsi="Times New Roman"/>
          <w:noProof/>
        </w:rPr>
        <w:t xml:space="preserve"> Yepez. 2008. Mechanisms of plant survival and mortality during drought: why do some plants survive while others succumb to drought? New Phytol</w:t>
      </w:r>
      <w:r>
        <w:rPr>
          <w:rFonts w:ascii="Times New Roman" w:eastAsia="Times New Roman" w:hAnsi="Times New Roman"/>
          <w:noProof/>
        </w:rPr>
        <w:t>ogist</w:t>
      </w:r>
      <w:r w:rsidRPr="00E92A81">
        <w:rPr>
          <w:rFonts w:ascii="Times New Roman" w:eastAsia="Times New Roman" w:hAnsi="Times New Roman"/>
          <w:noProof/>
        </w:rPr>
        <w:t xml:space="preserve"> 178: 719-739.</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Mitchell</w:t>
      </w:r>
      <w:r>
        <w:rPr>
          <w:rFonts w:ascii="Times New Roman" w:eastAsia="Times New Roman" w:hAnsi="Times New Roman"/>
          <w:noProof/>
        </w:rPr>
        <w:t>,</w:t>
      </w:r>
      <w:r w:rsidRPr="00E92A81">
        <w:rPr>
          <w:rFonts w:ascii="Times New Roman" w:eastAsia="Times New Roman" w:hAnsi="Times New Roman"/>
          <w:noProof/>
        </w:rPr>
        <w:t xml:space="preserve"> R</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 xml:space="preserve">C.D. </w:t>
      </w:r>
      <w:r w:rsidRPr="00E92A81">
        <w:rPr>
          <w:rFonts w:ascii="Times New Roman" w:eastAsia="Times New Roman" w:hAnsi="Times New Roman"/>
          <w:noProof/>
        </w:rPr>
        <w:t xml:space="preserve">Campbell, </w:t>
      </w:r>
      <w:r>
        <w:rPr>
          <w:rFonts w:ascii="Times New Roman" w:eastAsia="Times New Roman" w:hAnsi="Times New Roman"/>
          <w:noProof/>
        </w:rPr>
        <w:t xml:space="preserve">S.J. </w:t>
      </w:r>
      <w:r w:rsidRPr="00E92A81">
        <w:rPr>
          <w:rFonts w:ascii="Times New Roman" w:eastAsia="Times New Roman" w:hAnsi="Times New Roman"/>
          <w:noProof/>
        </w:rPr>
        <w:t>Chapman,</w:t>
      </w:r>
      <w:r>
        <w:rPr>
          <w:rFonts w:ascii="Times New Roman" w:eastAsia="Times New Roman" w:hAnsi="Times New Roman"/>
          <w:noProof/>
        </w:rPr>
        <w:t xml:space="preserve"> and C.M.</w:t>
      </w:r>
      <w:r w:rsidRPr="00E92A81">
        <w:rPr>
          <w:rFonts w:ascii="Times New Roman" w:eastAsia="Times New Roman" w:hAnsi="Times New Roman"/>
          <w:noProof/>
        </w:rPr>
        <w:t xml:space="preserve"> Cameron. 2010. The ecological engineering impact of a single tree species on the soil m</w:t>
      </w:r>
      <w:r>
        <w:rPr>
          <w:rFonts w:ascii="Times New Roman" w:eastAsia="Times New Roman" w:hAnsi="Times New Roman"/>
          <w:noProof/>
        </w:rPr>
        <w:t>icrobial community. Journal of Ecology</w:t>
      </w:r>
      <w:r w:rsidRPr="00E92A81">
        <w:rPr>
          <w:rFonts w:ascii="Times New Roman" w:eastAsia="Times New Roman" w:hAnsi="Times New Roman"/>
          <w:noProof/>
        </w:rPr>
        <w:t xml:space="preserve"> 98: 50-61.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Mueller</w:t>
      </w:r>
      <w:r>
        <w:rPr>
          <w:rFonts w:ascii="Times New Roman" w:eastAsia="Times New Roman" w:hAnsi="Times New Roman"/>
          <w:noProof/>
        </w:rPr>
        <w:t>,</w:t>
      </w:r>
      <w:r w:rsidRPr="00E92A81">
        <w:rPr>
          <w:rFonts w:ascii="Times New Roman" w:eastAsia="Times New Roman" w:hAnsi="Times New Roman"/>
          <w:noProof/>
        </w:rPr>
        <w:t xml:space="preserve"> R</w:t>
      </w:r>
      <w:r>
        <w:rPr>
          <w:rFonts w:ascii="Times New Roman" w:eastAsia="Times New Roman" w:hAnsi="Times New Roman"/>
          <w:noProof/>
        </w:rPr>
        <w:t>.</w:t>
      </w:r>
      <w:r w:rsidRPr="00E92A81">
        <w:rPr>
          <w:rFonts w:ascii="Times New Roman" w:eastAsia="Times New Roman" w:hAnsi="Times New Roman"/>
          <w:noProof/>
        </w:rPr>
        <w:t>C</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C.M. Scudder</w:t>
      </w:r>
      <w:r w:rsidRPr="00E92A81">
        <w:rPr>
          <w:rFonts w:ascii="Times New Roman" w:eastAsia="Times New Roman" w:hAnsi="Times New Roman"/>
          <w:noProof/>
        </w:rPr>
        <w:t xml:space="preserve">, </w:t>
      </w:r>
      <w:r>
        <w:rPr>
          <w:rFonts w:ascii="Times New Roman" w:eastAsia="Times New Roman" w:hAnsi="Times New Roman"/>
          <w:noProof/>
        </w:rPr>
        <w:t>M.E. Porter</w:t>
      </w:r>
      <w:r w:rsidRPr="00E92A81">
        <w:rPr>
          <w:rFonts w:ascii="Times New Roman" w:eastAsia="Times New Roman" w:hAnsi="Times New Roman"/>
          <w:noProof/>
        </w:rPr>
        <w:t xml:space="preserve">, </w:t>
      </w:r>
      <w:r>
        <w:rPr>
          <w:rFonts w:ascii="Times New Roman" w:eastAsia="Times New Roman" w:hAnsi="Times New Roman"/>
          <w:noProof/>
        </w:rPr>
        <w:t xml:space="preserve">R.T. </w:t>
      </w:r>
      <w:r w:rsidRPr="00E92A81">
        <w:rPr>
          <w:rFonts w:ascii="Times New Roman" w:eastAsia="Times New Roman" w:hAnsi="Times New Roman"/>
          <w:noProof/>
        </w:rPr>
        <w:t>Tr</w:t>
      </w:r>
      <w:r>
        <w:rPr>
          <w:rFonts w:ascii="Times New Roman" w:eastAsia="Times New Roman" w:hAnsi="Times New Roman"/>
          <w:noProof/>
        </w:rPr>
        <w:t>otter</w:t>
      </w:r>
      <w:r w:rsidRPr="00E92A81">
        <w:rPr>
          <w:rFonts w:ascii="Times New Roman" w:eastAsia="Times New Roman" w:hAnsi="Times New Roman"/>
          <w:noProof/>
        </w:rPr>
        <w:t xml:space="preserve">, </w:t>
      </w:r>
      <w:r>
        <w:rPr>
          <w:rFonts w:ascii="Times New Roman" w:eastAsia="Times New Roman" w:hAnsi="Times New Roman"/>
          <w:noProof/>
        </w:rPr>
        <w:t>C.A. Gehring</w:t>
      </w:r>
      <w:r w:rsidRPr="00E92A81">
        <w:rPr>
          <w:rFonts w:ascii="Times New Roman" w:eastAsia="Times New Roman" w:hAnsi="Times New Roman"/>
          <w:noProof/>
        </w:rPr>
        <w:t>,</w:t>
      </w:r>
      <w:r>
        <w:rPr>
          <w:rFonts w:ascii="Times New Roman" w:eastAsia="Times New Roman" w:hAnsi="Times New Roman"/>
          <w:noProof/>
        </w:rPr>
        <w:t xml:space="preserve"> and T.G. Whitham</w:t>
      </w:r>
      <w:r w:rsidRPr="00E92A81">
        <w:rPr>
          <w:rFonts w:ascii="Times New Roman" w:eastAsia="Times New Roman" w:hAnsi="Times New Roman"/>
          <w:noProof/>
        </w:rPr>
        <w:t>. 2005. Differential tree mortality in response to severe drought: evidence for long-term</w:t>
      </w:r>
      <w:r>
        <w:rPr>
          <w:rFonts w:ascii="Times New Roman" w:eastAsia="Times New Roman" w:hAnsi="Times New Roman"/>
          <w:noProof/>
        </w:rPr>
        <w:t xml:space="preserve"> vegetation shifts. Journal of Ecology</w:t>
      </w:r>
      <w:r w:rsidRPr="00E92A81">
        <w:rPr>
          <w:rFonts w:ascii="Times New Roman" w:eastAsia="Times New Roman" w:hAnsi="Times New Roman"/>
          <w:noProof/>
        </w:rPr>
        <w:t xml:space="preserve"> 93: 1085-1093.</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Murphy</w:t>
      </w:r>
      <w:r>
        <w:rPr>
          <w:rFonts w:ascii="Times New Roman" w:eastAsia="Times New Roman" w:hAnsi="Times New Roman"/>
          <w:noProof/>
        </w:rPr>
        <w:t>,</w:t>
      </w:r>
      <w:r w:rsidRPr="00E92A81">
        <w:rPr>
          <w:rFonts w:ascii="Times New Roman" w:eastAsia="Times New Roman" w:hAnsi="Times New Roman"/>
          <w:noProof/>
        </w:rPr>
        <w:t xml:space="preserve"> K</w:t>
      </w:r>
      <w:r>
        <w:rPr>
          <w:rFonts w:ascii="Times New Roman" w:eastAsia="Times New Roman" w:hAnsi="Times New Roman"/>
          <w:noProof/>
        </w:rPr>
        <w:t>.</w:t>
      </w:r>
      <w:r w:rsidRPr="00E92A81">
        <w:rPr>
          <w:rFonts w:ascii="Times New Roman" w:eastAsia="Times New Roman" w:hAnsi="Times New Roman"/>
          <w:noProof/>
        </w:rPr>
        <w:t>L</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J.M. Klopatek</w:t>
      </w:r>
      <w:r w:rsidRPr="00E92A81">
        <w:rPr>
          <w:rFonts w:ascii="Times New Roman" w:eastAsia="Times New Roman" w:hAnsi="Times New Roman"/>
          <w:noProof/>
        </w:rPr>
        <w:t xml:space="preserve">, </w:t>
      </w:r>
      <w:r>
        <w:rPr>
          <w:rFonts w:ascii="Times New Roman" w:eastAsia="Times New Roman" w:hAnsi="Times New Roman"/>
          <w:noProof/>
        </w:rPr>
        <w:t xml:space="preserve">and C.C. </w:t>
      </w:r>
      <w:r w:rsidRPr="00E92A81">
        <w:rPr>
          <w:rFonts w:ascii="Times New Roman" w:eastAsia="Times New Roman" w:hAnsi="Times New Roman"/>
          <w:noProof/>
        </w:rPr>
        <w:t>Klopate</w:t>
      </w:r>
      <w:r>
        <w:rPr>
          <w:rFonts w:ascii="Times New Roman" w:eastAsia="Times New Roman" w:hAnsi="Times New Roman"/>
          <w:noProof/>
        </w:rPr>
        <w:t>k</w:t>
      </w:r>
      <w:r w:rsidRPr="00E92A81">
        <w:rPr>
          <w:rFonts w:ascii="Times New Roman" w:eastAsia="Times New Roman" w:hAnsi="Times New Roman"/>
          <w:noProof/>
        </w:rPr>
        <w:t>. 1998. The effects of litter quality and climate on decomposition along an elev</w:t>
      </w:r>
      <w:r>
        <w:rPr>
          <w:rFonts w:ascii="Times New Roman" w:eastAsia="Times New Roman" w:hAnsi="Times New Roman"/>
          <w:noProof/>
        </w:rPr>
        <w:t>ational gradient. Ecological Applications</w:t>
      </w:r>
      <w:r w:rsidRPr="00E92A81">
        <w:rPr>
          <w:rFonts w:ascii="Times New Roman" w:eastAsia="Times New Roman" w:hAnsi="Times New Roman"/>
          <w:noProof/>
        </w:rPr>
        <w:t xml:space="preserve"> 8: 1061-1071.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Nearing M</w:t>
      </w:r>
      <w:r>
        <w:rPr>
          <w:rFonts w:ascii="Times New Roman" w:eastAsia="Times New Roman" w:hAnsi="Times New Roman"/>
          <w:noProof/>
        </w:rPr>
        <w:t>.</w:t>
      </w:r>
      <w:r w:rsidRPr="00E92A81">
        <w:rPr>
          <w:rFonts w:ascii="Times New Roman" w:eastAsia="Times New Roman" w:hAnsi="Times New Roman"/>
          <w:noProof/>
        </w:rPr>
        <w:t>A</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et al</w:t>
      </w:r>
      <w:r w:rsidRPr="00E92A81">
        <w:rPr>
          <w:rFonts w:ascii="Times New Roman" w:eastAsia="Times New Roman" w:hAnsi="Times New Roman"/>
          <w:noProof/>
        </w:rPr>
        <w:t>. 2005. Modeling response of soil erosion and runoff to changes in precipitation and cover. Catena 61: 131-154.</w:t>
      </w:r>
    </w:p>
    <w:p w:rsidR="008061DB" w:rsidRPr="00E92A81" w:rsidRDefault="008061DB" w:rsidP="003B08AA">
      <w:pPr>
        <w:spacing w:line="480" w:lineRule="auto"/>
        <w:ind w:left="720" w:hanging="720"/>
        <w:rPr>
          <w:rFonts w:ascii="Times New Roman" w:hAnsi="Times New Roman"/>
          <w:noProof/>
        </w:rPr>
      </w:pPr>
      <w:r>
        <w:rPr>
          <w:rFonts w:ascii="Times New Roman" w:hAnsi="Times New Roman"/>
          <w:noProof/>
        </w:rPr>
        <w:t>Nilsson, L.</w:t>
      </w:r>
      <w:r w:rsidRPr="00E92A81">
        <w:rPr>
          <w:rFonts w:ascii="Times New Roman" w:hAnsi="Times New Roman"/>
          <w:noProof/>
        </w:rPr>
        <w:t xml:space="preserve">, </w:t>
      </w:r>
      <w:r>
        <w:rPr>
          <w:rFonts w:ascii="Times New Roman" w:hAnsi="Times New Roman"/>
          <w:noProof/>
        </w:rPr>
        <w:t>and K. Wiklund</w:t>
      </w:r>
      <w:r w:rsidRPr="00E92A81">
        <w:rPr>
          <w:rFonts w:ascii="Times New Roman" w:hAnsi="Times New Roman"/>
          <w:noProof/>
        </w:rPr>
        <w:t>. 1994. Nitrogen Uptake in a Norway Spruce Stand Following Ammonium-Sulfate Application, Fertigation, Irrigation, Drought and Nitrogen-Free-Fertilization. Plant and Soil. 164: 221-229.</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Ozolincius</w:t>
      </w:r>
      <w:r>
        <w:rPr>
          <w:rFonts w:ascii="Times New Roman" w:eastAsia="Times New Roman" w:hAnsi="Times New Roman"/>
          <w:noProof/>
        </w:rPr>
        <w:t>,</w:t>
      </w:r>
      <w:r w:rsidRPr="00E92A81">
        <w:rPr>
          <w:rFonts w:ascii="Times New Roman" w:eastAsia="Times New Roman" w:hAnsi="Times New Roman"/>
          <w:noProof/>
        </w:rPr>
        <w:t xml:space="preserve"> R</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V.</w:t>
      </w:r>
      <w:r w:rsidRPr="00E92A81">
        <w:rPr>
          <w:rFonts w:ascii="Times New Roman" w:eastAsia="Times New Roman" w:hAnsi="Times New Roman"/>
          <w:noProof/>
        </w:rPr>
        <w:t xml:space="preserve"> Staken</w:t>
      </w:r>
      <w:r>
        <w:rPr>
          <w:rFonts w:ascii="Times New Roman" w:eastAsia="Times New Roman" w:hAnsi="Times New Roman"/>
          <w:noProof/>
        </w:rPr>
        <w:t>as</w:t>
      </w:r>
      <w:r w:rsidRPr="00E92A81">
        <w:rPr>
          <w:rFonts w:ascii="Times New Roman" w:eastAsia="Times New Roman" w:hAnsi="Times New Roman"/>
          <w:noProof/>
        </w:rPr>
        <w:t xml:space="preserve">, </w:t>
      </w:r>
      <w:r>
        <w:rPr>
          <w:rFonts w:ascii="Times New Roman" w:eastAsia="Times New Roman" w:hAnsi="Times New Roman"/>
          <w:noProof/>
        </w:rPr>
        <w:t>I. Varnagiryte-Kabasinskiene</w:t>
      </w:r>
      <w:r w:rsidRPr="00E92A81">
        <w:rPr>
          <w:rFonts w:ascii="Times New Roman" w:eastAsia="Times New Roman" w:hAnsi="Times New Roman"/>
          <w:noProof/>
        </w:rPr>
        <w:t>,</w:t>
      </w:r>
      <w:r>
        <w:rPr>
          <w:rFonts w:ascii="Times New Roman" w:eastAsia="Times New Roman" w:hAnsi="Times New Roman"/>
          <w:noProof/>
        </w:rPr>
        <w:t xml:space="preserve"> and R. Buozyte</w:t>
      </w:r>
      <w:r w:rsidRPr="00E92A81">
        <w:rPr>
          <w:rFonts w:ascii="Times New Roman" w:eastAsia="Times New Roman" w:hAnsi="Times New Roman"/>
          <w:noProof/>
        </w:rPr>
        <w:t>. 2009. Artificial drought in Scots pine stands: effects on soil, ground vegetation and tree condition. Ann</w:t>
      </w:r>
      <w:r>
        <w:rPr>
          <w:rFonts w:ascii="Times New Roman" w:eastAsia="Times New Roman" w:hAnsi="Times New Roman"/>
          <w:noProof/>
        </w:rPr>
        <w:t>ales</w:t>
      </w:r>
      <w:r w:rsidRPr="00E92A81">
        <w:rPr>
          <w:rFonts w:ascii="Times New Roman" w:eastAsia="Times New Roman" w:hAnsi="Times New Roman"/>
          <w:noProof/>
        </w:rPr>
        <w:t xml:space="preserve"> Bot</w:t>
      </w:r>
      <w:r>
        <w:rPr>
          <w:rFonts w:ascii="Times New Roman" w:eastAsia="Times New Roman" w:hAnsi="Times New Roman"/>
          <w:noProof/>
        </w:rPr>
        <w:t>anici</w:t>
      </w:r>
      <w:r w:rsidRPr="00E92A81">
        <w:rPr>
          <w:rFonts w:ascii="Times New Roman" w:eastAsia="Times New Roman" w:hAnsi="Times New Roman"/>
          <w:noProof/>
        </w:rPr>
        <w:t xml:space="preserve"> Fenn</w:t>
      </w:r>
      <w:r>
        <w:rPr>
          <w:rFonts w:ascii="Times New Roman" w:eastAsia="Times New Roman" w:hAnsi="Times New Roman"/>
          <w:noProof/>
        </w:rPr>
        <w:t>ici</w:t>
      </w:r>
      <w:r w:rsidRPr="00E92A81">
        <w:rPr>
          <w:rFonts w:ascii="Times New Roman" w:eastAsia="Times New Roman" w:hAnsi="Times New Roman"/>
          <w:noProof/>
        </w:rPr>
        <w:t xml:space="preserve"> 46: 299-307.</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Padien D</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and K. Lajtha</w:t>
      </w:r>
      <w:r w:rsidRPr="00E92A81">
        <w:rPr>
          <w:rFonts w:ascii="Times New Roman" w:eastAsia="Times New Roman" w:hAnsi="Times New Roman"/>
          <w:noProof/>
        </w:rPr>
        <w:t xml:space="preserve">. 1992. Plant Spatial Pattern and Nutrient Distribution in </w:t>
      </w:r>
      <w:r>
        <w:rPr>
          <w:rFonts w:ascii="Times New Roman" w:eastAsia="Times New Roman" w:hAnsi="Times New Roman"/>
          <w:noProof/>
        </w:rPr>
        <w:t>Piñon</w:t>
      </w:r>
      <w:r w:rsidRPr="00E92A81">
        <w:rPr>
          <w:rFonts w:ascii="Times New Roman" w:eastAsia="Times New Roman" w:hAnsi="Times New Roman"/>
          <w:noProof/>
        </w:rPr>
        <w:t>-Juniper Woodlands Along an Elevational Gradient in Northern New</w:t>
      </w:r>
      <w:r>
        <w:rPr>
          <w:rFonts w:ascii="Times New Roman" w:eastAsia="Times New Roman" w:hAnsi="Times New Roman"/>
          <w:noProof/>
        </w:rPr>
        <w:t>-Mexico. International Journal of Plant Sciences</w:t>
      </w:r>
      <w:r w:rsidRPr="00E92A81">
        <w:rPr>
          <w:rFonts w:ascii="Times New Roman" w:eastAsia="Times New Roman" w:hAnsi="Times New Roman"/>
          <w:noProof/>
        </w:rPr>
        <w:t xml:space="preserve"> 153: 425-433.</w:t>
      </w:r>
    </w:p>
    <w:p w:rsidR="008061DB"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Pan</w:t>
      </w:r>
      <w:r>
        <w:rPr>
          <w:rFonts w:ascii="Times New Roman" w:eastAsia="Times New Roman" w:hAnsi="Times New Roman"/>
          <w:noProof/>
        </w:rPr>
        <w:t>,</w:t>
      </w:r>
      <w:r w:rsidRPr="00E92A81">
        <w:rPr>
          <w:rFonts w:ascii="Times New Roman" w:eastAsia="Times New Roman" w:hAnsi="Times New Roman"/>
          <w:noProof/>
        </w:rPr>
        <w:t xml:space="preserve"> Y</w:t>
      </w:r>
      <w:r>
        <w:rPr>
          <w:rFonts w:ascii="Times New Roman" w:eastAsia="Times New Roman" w:hAnsi="Times New Roman"/>
          <w:noProof/>
        </w:rPr>
        <w:t>.</w:t>
      </w:r>
      <w:r w:rsidRPr="00E92A81">
        <w:rPr>
          <w:rFonts w:ascii="Times New Roman" w:eastAsia="Times New Roman" w:hAnsi="Times New Roman"/>
          <w:noProof/>
        </w:rPr>
        <w:t>D</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J.M. Melillo</w:t>
      </w:r>
      <w:r w:rsidRPr="00E92A81">
        <w:rPr>
          <w:rFonts w:ascii="Times New Roman" w:eastAsia="Times New Roman" w:hAnsi="Times New Roman"/>
          <w:noProof/>
        </w:rPr>
        <w:t xml:space="preserve">, </w:t>
      </w:r>
      <w:r>
        <w:rPr>
          <w:rFonts w:ascii="Times New Roman" w:eastAsia="Times New Roman" w:hAnsi="Times New Roman"/>
          <w:noProof/>
        </w:rPr>
        <w:t>A.D. McGuire</w:t>
      </w:r>
      <w:r w:rsidRPr="00E92A81">
        <w:rPr>
          <w:rFonts w:ascii="Times New Roman" w:eastAsia="Times New Roman" w:hAnsi="Times New Roman"/>
          <w:noProof/>
        </w:rPr>
        <w:t xml:space="preserve">, </w:t>
      </w:r>
      <w:r>
        <w:rPr>
          <w:rFonts w:ascii="Times New Roman" w:eastAsia="Times New Roman" w:hAnsi="Times New Roman"/>
          <w:noProof/>
        </w:rPr>
        <w:t>D.W. Kicklighter</w:t>
      </w:r>
      <w:r w:rsidRPr="00E92A81">
        <w:rPr>
          <w:rFonts w:ascii="Times New Roman" w:eastAsia="Times New Roman" w:hAnsi="Times New Roman"/>
          <w:noProof/>
        </w:rPr>
        <w:t xml:space="preserve">, </w:t>
      </w:r>
      <w:r>
        <w:rPr>
          <w:rFonts w:ascii="Times New Roman" w:eastAsia="Times New Roman" w:hAnsi="Times New Roman"/>
          <w:noProof/>
        </w:rPr>
        <w:t>L.F. Pitelka</w:t>
      </w:r>
      <w:r w:rsidRPr="00E92A81">
        <w:rPr>
          <w:rFonts w:ascii="Times New Roman" w:eastAsia="Times New Roman" w:hAnsi="Times New Roman"/>
          <w:noProof/>
        </w:rPr>
        <w:t xml:space="preserve">, </w:t>
      </w:r>
      <w:r>
        <w:rPr>
          <w:rFonts w:ascii="Times New Roman" w:eastAsia="Times New Roman" w:hAnsi="Times New Roman"/>
          <w:noProof/>
        </w:rPr>
        <w:t>K. Hibbard</w:t>
      </w:r>
      <w:r w:rsidRPr="00E92A81">
        <w:rPr>
          <w:rFonts w:ascii="Times New Roman" w:eastAsia="Times New Roman" w:hAnsi="Times New Roman"/>
          <w:noProof/>
        </w:rPr>
        <w:t xml:space="preserve">, </w:t>
      </w:r>
      <w:r>
        <w:rPr>
          <w:rFonts w:ascii="Times New Roman" w:eastAsia="Times New Roman" w:hAnsi="Times New Roman"/>
          <w:noProof/>
        </w:rPr>
        <w:t>L.L. Pierce</w:t>
      </w:r>
      <w:r w:rsidRPr="00E92A81">
        <w:rPr>
          <w:rFonts w:ascii="Times New Roman" w:eastAsia="Times New Roman" w:hAnsi="Times New Roman"/>
          <w:noProof/>
        </w:rPr>
        <w:t xml:space="preserve">, </w:t>
      </w:r>
      <w:r>
        <w:rPr>
          <w:rFonts w:ascii="Times New Roman" w:eastAsia="Times New Roman" w:hAnsi="Times New Roman"/>
          <w:noProof/>
        </w:rPr>
        <w:t>S.W. Running</w:t>
      </w:r>
      <w:r w:rsidRPr="00E92A81">
        <w:rPr>
          <w:rFonts w:ascii="Times New Roman" w:eastAsia="Times New Roman" w:hAnsi="Times New Roman"/>
          <w:noProof/>
        </w:rPr>
        <w:t xml:space="preserve">, </w:t>
      </w:r>
      <w:r>
        <w:rPr>
          <w:rFonts w:ascii="Times New Roman" w:eastAsia="Times New Roman" w:hAnsi="Times New Roman"/>
          <w:noProof/>
        </w:rPr>
        <w:t xml:space="preserve">D.S. </w:t>
      </w:r>
      <w:r w:rsidRPr="00E92A81">
        <w:rPr>
          <w:rFonts w:ascii="Times New Roman" w:eastAsia="Times New Roman" w:hAnsi="Times New Roman"/>
          <w:noProof/>
        </w:rPr>
        <w:t xml:space="preserve">Ojima, </w:t>
      </w:r>
      <w:r>
        <w:rPr>
          <w:rFonts w:ascii="Times New Roman" w:eastAsia="Times New Roman" w:hAnsi="Times New Roman"/>
          <w:noProof/>
        </w:rPr>
        <w:t>W.J. Parton</w:t>
      </w:r>
      <w:r w:rsidRPr="00E92A81">
        <w:rPr>
          <w:rFonts w:ascii="Times New Roman" w:eastAsia="Times New Roman" w:hAnsi="Times New Roman"/>
          <w:noProof/>
        </w:rPr>
        <w:t>,</w:t>
      </w:r>
      <w:r>
        <w:rPr>
          <w:rFonts w:ascii="Times New Roman" w:eastAsia="Times New Roman" w:hAnsi="Times New Roman"/>
          <w:noProof/>
        </w:rPr>
        <w:t xml:space="preserve"> and D.S. Schimel</w:t>
      </w:r>
      <w:r w:rsidRPr="00E92A81">
        <w:rPr>
          <w:rFonts w:ascii="Times New Roman" w:eastAsia="Times New Roman" w:hAnsi="Times New Roman"/>
          <w:noProof/>
        </w:rPr>
        <w:t>. 1998. Modeled responses of terrestrial ecosystems to elevated atmospheric CO2: a comparison of simulations by the biogeochemistry models of the Vegetation/Ecosystem Modeling and Analysis Project (VEMAP). Oecologia 114: 389-404.</w:t>
      </w:r>
    </w:p>
    <w:p w:rsidR="008061DB"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Pangle, R.E., J.P. Hill, J.A. Plaut, E.A. Yepez, J.R. Elliot, N. Gehres, N.G. McDowell, W.T. Pockman. 2012. Methodology and performance of a rainfall manipulation experiment in a piñon-juniper woodland. Ecosphere.</w:t>
      </w:r>
    </w:p>
    <w:p w:rsidR="008061DB" w:rsidRPr="00E92A81"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Plaut, J.A., E.A. Yepez, J. Hill, R. Pangle, J.S. Sperry, W.T. Pockman, N.G. McDowell. 2012. Hydraulic limits on water use under experimental drought in a piñon-juniper woodland. Plant Cell Environment.</w:t>
      </w:r>
    </w:p>
    <w:p w:rsidR="008061DB" w:rsidRPr="00E92A81" w:rsidRDefault="0029080F" w:rsidP="003B08AA">
      <w:pPr>
        <w:spacing w:line="480" w:lineRule="auto"/>
        <w:ind w:left="720" w:hanging="720"/>
        <w:rPr>
          <w:rFonts w:ascii="Times New Roman" w:hAnsi="Times New Roman"/>
          <w:noProof/>
        </w:rPr>
      </w:pPr>
      <w:r w:rsidRPr="00E92A81">
        <w:rPr>
          <w:rFonts w:ascii="Times New Roman" w:hAnsi="Times New Roman"/>
        </w:rPr>
        <w:fldChar w:fldCharType="begin"/>
      </w:r>
      <w:r w:rsidR="008061DB" w:rsidRPr="00E92A81">
        <w:rPr>
          <w:rFonts w:ascii="Times New Roman" w:hAnsi="Times New Roman"/>
        </w:rPr>
        <w:instrText xml:space="preserve"> ADDIN EN.REFLIST </w:instrText>
      </w:r>
      <w:r w:rsidRPr="00E92A81">
        <w:rPr>
          <w:rFonts w:ascii="Times New Roman" w:hAnsi="Times New Roman"/>
        </w:rPr>
        <w:fldChar w:fldCharType="separate"/>
      </w:r>
      <w:r w:rsidR="008061DB" w:rsidRPr="00E92A81">
        <w:rPr>
          <w:rFonts w:ascii="Times New Roman" w:hAnsi="Times New Roman"/>
          <w:noProof/>
        </w:rPr>
        <w:t>Qian</w:t>
      </w:r>
      <w:r w:rsidR="008061DB">
        <w:rPr>
          <w:rFonts w:ascii="Times New Roman" w:hAnsi="Times New Roman"/>
          <w:noProof/>
        </w:rPr>
        <w:t>,</w:t>
      </w:r>
      <w:r w:rsidR="008061DB" w:rsidRPr="00E92A81">
        <w:rPr>
          <w:rFonts w:ascii="Times New Roman" w:hAnsi="Times New Roman"/>
          <w:noProof/>
        </w:rPr>
        <w:t xml:space="preserve"> P</w:t>
      </w:r>
      <w:r w:rsidR="008061DB">
        <w:rPr>
          <w:rFonts w:ascii="Times New Roman" w:hAnsi="Times New Roman"/>
          <w:noProof/>
        </w:rPr>
        <w:t>.</w:t>
      </w:r>
      <w:r w:rsidR="008061DB" w:rsidRPr="00E92A81">
        <w:rPr>
          <w:rFonts w:ascii="Times New Roman" w:hAnsi="Times New Roman"/>
          <w:noProof/>
        </w:rPr>
        <w:t xml:space="preserve">, </w:t>
      </w:r>
      <w:r w:rsidR="008061DB">
        <w:rPr>
          <w:rFonts w:ascii="Times New Roman" w:hAnsi="Times New Roman"/>
          <w:noProof/>
        </w:rPr>
        <w:t>and J.J. Schoenau</w:t>
      </w:r>
      <w:r w:rsidR="008061DB" w:rsidRPr="00E92A81">
        <w:rPr>
          <w:rFonts w:ascii="Times New Roman" w:hAnsi="Times New Roman"/>
          <w:noProof/>
        </w:rPr>
        <w:t xml:space="preserve">. 2002. Practical applications of ion exchange resins in agricultural and environmental soil research. Canadian Journal of Soil Science. </w:t>
      </w:r>
      <w:r w:rsidR="008061DB" w:rsidRPr="00E92A81">
        <w:rPr>
          <w:rFonts w:ascii="Times New Roman" w:hAnsi="Times New Roman"/>
          <w:b/>
          <w:noProof/>
        </w:rPr>
        <w:t>82</w:t>
      </w:r>
      <w:r w:rsidR="008061DB" w:rsidRPr="00E92A81">
        <w:rPr>
          <w:rFonts w:ascii="Times New Roman" w:hAnsi="Times New Roman"/>
          <w:noProof/>
        </w:rPr>
        <w:t>: 9-21.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hAnsi="Times New Roman"/>
          <w:noProof/>
        </w:rPr>
        <w:t>Quinn</w:t>
      </w:r>
      <w:r>
        <w:rPr>
          <w:rFonts w:ascii="Times New Roman" w:hAnsi="Times New Roman"/>
          <w:noProof/>
        </w:rPr>
        <w:t>,</w:t>
      </w:r>
      <w:r w:rsidRPr="00E92A81">
        <w:rPr>
          <w:rFonts w:ascii="Times New Roman" w:hAnsi="Times New Roman"/>
          <w:noProof/>
        </w:rPr>
        <w:t xml:space="preserve"> G</w:t>
      </w:r>
      <w:r>
        <w:rPr>
          <w:rFonts w:ascii="Times New Roman" w:hAnsi="Times New Roman"/>
          <w:noProof/>
        </w:rPr>
        <w:t>.</w:t>
      </w:r>
      <w:r w:rsidRPr="00E92A81">
        <w:rPr>
          <w:rFonts w:ascii="Times New Roman" w:hAnsi="Times New Roman"/>
          <w:noProof/>
        </w:rPr>
        <w:t>P</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and M.J. Keough</w:t>
      </w:r>
      <w:r w:rsidRPr="00E92A81">
        <w:rPr>
          <w:rFonts w:ascii="Times New Roman" w:hAnsi="Times New Roman"/>
          <w:noProof/>
        </w:rPr>
        <w:t xml:space="preserve">. 2002. Experimental design and data analysis for biologists. </w:t>
      </w:r>
      <w:r w:rsidRPr="00E92A81">
        <w:rPr>
          <w:rFonts w:ascii="Times New Roman" w:eastAsia="Times New Roman" w:hAnsi="Times New Roman"/>
          <w:noProof/>
        </w:rPr>
        <w:t>Cambridge University Press, Cambridge, UK.</w:t>
      </w:r>
    </w:p>
    <w:p w:rsidR="008061DB" w:rsidRPr="00E92A81" w:rsidRDefault="0029080F" w:rsidP="003B08AA">
      <w:pPr>
        <w:spacing w:line="480" w:lineRule="auto"/>
        <w:ind w:left="630" w:hanging="630"/>
        <w:rPr>
          <w:rFonts w:ascii="Times New Roman" w:eastAsia="Times New Roman" w:hAnsi="Times New Roman"/>
          <w:noProof/>
        </w:rPr>
      </w:pPr>
      <w:r w:rsidRPr="00E92A81">
        <w:rPr>
          <w:rFonts w:ascii="Times New Roman" w:hAnsi="Times New Roman"/>
        </w:rPr>
        <w:fldChar w:fldCharType="end"/>
      </w:r>
      <w:r w:rsidR="008061DB" w:rsidRPr="00E92A81">
        <w:rPr>
          <w:rFonts w:ascii="Times New Roman" w:eastAsia="Times New Roman" w:hAnsi="Times New Roman"/>
          <w:noProof/>
        </w:rPr>
        <w:t>Reid</w:t>
      </w:r>
      <w:r w:rsidR="008061DB">
        <w:rPr>
          <w:rFonts w:ascii="Times New Roman" w:eastAsia="Times New Roman" w:hAnsi="Times New Roman"/>
          <w:noProof/>
        </w:rPr>
        <w:t>,</w:t>
      </w:r>
      <w:r w:rsidR="008061DB" w:rsidRPr="00E92A81">
        <w:rPr>
          <w:rFonts w:ascii="Times New Roman" w:eastAsia="Times New Roman" w:hAnsi="Times New Roman"/>
          <w:noProof/>
        </w:rPr>
        <w:t xml:space="preserve"> K</w:t>
      </w:r>
      <w:r w:rsidR="008061DB">
        <w:rPr>
          <w:rFonts w:ascii="Times New Roman" w:eastAsia="Times New Roman" w:hAnsi="Times New Roman"/>
          <w:noProof/>
        </w:rPr>
        <w:t>.</w:t>
      </w:r>
      <w:r w:rsidR="008061DB" w:rsidRPr="00E92A81">
        <w:rPr>
          <w:rFonts w:ascii="Times New Roman" w:eastAsia="Times New Roman" w:hAnsi="Times New Roman"/>
          <w:noProof/>
        </w:rPr>
        <w:t>D</w:t>
      </w:r>
      <w:r w:rsidR="008061DB">
        <w:rPr>
          <w:rFonts w:ascii="Times New Roman" w:eastAsia="Times New Roman" w:hAnsi="Times New Roman"/>
          <w:noProof/>
        </w:rPr>
        <w:t>.</w:t>
      </w:r>
      <w:r w:rsidR="008061DB" w:rsidRPr="00E92A81">
        <w:rPr>
          <w:rFonts w:ascii="Times New Roman" w:eastAsia="Times New Roman" w:hAnsi="Times New Roman"/>
          <w:noProof/>
        </w:rPr>
        <w:t xml:space="preserve">, </w:t>
      </w:r>
      <w:r w:rsidR="008061DB">
        <w:rPr>
          <w:rFonts w:ascii="Times New Roman" w:eastAsia="Times New Roman" w:hAnsi="Times New Roman"/>
          <w:noProof/>
        </w:rPr>
        <w:t>B.P. Wilcox</w:t>
      </w:r>
      <w:r w:rsidR="008061DB" w:rsidRPr="00E92A81">
        <w:rPr>
          <w:rFonts w:ascii="Times New Roman" w:eastAsia="Times New Roman" w:hAnsi="Times New Roman"/>
          <w:noProof/>
        </w:rPr>
        <w:t>,</w:t>
      </w:r>
      <w:r w:rsidR="008061DB">
        <w:rPr>
          <w:rFonts w:ascii="Times New Roman" w:eastAsia="Times New Roman" w:hAnsi="Times New Roman"/>
          <w:noProof/>
        </w:rPr>
        <w:t xml:space="preserve"> D.D. Breshears</w:t>
      </w:r>
      <w:r w:rsidR="008061DB" w:rsidRPr="00E92A81">
        <w:rPr>
          <w:rFonts w:ascii="Times New Roman" w:eastAsia="Times New Roman" w:hAnsi="Times New Roman"/>
          <w:noProof/>
        </w:rPr>
        <w:t>,</w:t>
      </w:r>
      <w:r w:rsidR="008061DB">
        <w:rPr>
          <w:rFonts w:ascii="Times New Roman" w:eastAsia="Times New Roman" w:hAnsi="Times New Roman"/>
          <w:noProof/>
        </w:rPr>
        <w:t xml:space="preserve"> and L. MacDonald</w:t>
      </w:r>
      <w:r w:rsidR="008061DB" w:rsidRPr="00E92A81">
        <w:rPr>
          <w:rFonts w:ascii="Times New Roman" w:eastAsia="Times New Roman" w:hAnsi="Times New Roman"/>
          <w:noProof/>
        </w:rPr>
        <w:t>. 1999. Runoff and erosion in a pinon-juniper woodland: Influence of vegetation pa</w:t>
      </w:r>
      <w:r w:rsidR="008061DB">
        <w:rPr>
          <w:rFonts w:ascii="Times New Roman" w:eastAsia="Times New Roman" w:hAnsi="Times New Roman"/>
          <w:noProof/>
        </w:rPr>
        <w:t>tches. Soil Science Society of America Journal</w:t>
      </w:r>
      <w:r w:rsidR="008061DB" w:rsidRPr="00E92A81">
        <w:rPr>
          <w:rFonts w:ascii="Times New Roman" w:eastAsia="Times New Roman" w:hAnsi="Times New Roman"/>
          <w:noProof/>
        </w:rPr>
        <w:t xml:space="preserve"> 63: 1869-1879.</w:t>
      </w:r>
    </w:p>
    <w:p w:rsidR="008061DB" w:rsidRPr="0036290D" w:rsidRDefault="008061DB" w:rsidP="003B08AA">
      <w:pPr>
        <w:spacing w:line="480" w:lineRule="auto"/>
        <w:ind w:left="630" w:hanging="630"/>
        <w:rPr>
          <w:rFonts w:ascii="Times New Roman" w:eastAsia="Times New Roman" w:hAnsi="Times New Roman" w:cs="Helvetica"/>
        </w:rPr>
      </w:pPr>
      <w:r w:rsidRPr="0036290D">
        <w:rPr>
          <w:rFonts w:ascii="Times New Roman" w:eastAsia="Times New Roman" w:hAnsi="Times New Roman" w:cs="Helvetica"/>
        </w:rPr>
        <w:t xml:space="preserve">Robertson, G. P., D. Wedin, P. M. Groffman, J. M. Blair, E. A. Holland, K. J. Nadelhoffer, and D. Harris. 1999. Soil carbon and nitrogen availability. Nitrogen mineralization, nitrification, and soil respiration potentials. Pages 258-271 </w:t>
      </w:r>
      <w:r w:rsidRPr="0036290D">
        <w:rPr>
          <w:rFonts w:ascii="Times New Roman" w:eastAsia="Times New Roman" w:hAnsi="Times New Roman" w:cs="Helvetica"/>
          <w:i/>
          <w:iCs/>
        </w:rPr>
        <w:t>in</w:t>
      </w:r>
      <w:r w:rsidRPr="0036290D">
        <w:rPr>
          <w:rFonts w:ascii="Times New Roman" w:eastAsia="Times New Roman" w:hAnsi="Times New Roman" w:cs="Helvetica"/>
        </w:rPr>
        <w:t xml:space="preserve"> G. P. Robertson, D. C. Coleman, C. S. Bledsoe, and P. Sollins, editors. Standard soil methods for long-term ecological resaerch. Oxford University Press, New York.</w:t>
      </w:r>
    </w:p>
    <w:p w:rsidR="008061DB" w:rsidRPr="00E92A81" w:rsidRDefault="008061DB" w:rsidP="003B08AA">
      <w:pPr>
        <w:spacing w:line="480" w:lineRule="auto"/>
        <w:ind w:left="630" w:hanging="630"/>
        <w:rPr>
          <w:rFonts w:ascii="Times New Roman" w:eastAsia="Times New Roman" w:hAnsi="Times New Roman"/>
          <w:noProof/>
        </w:rPr>
      </w:pPr>
      <w:r w:rsidRPr="0036290D">
        <w:rPr>
          <w:rFonts w:ascii="Times New Roman" w:eastAsia="Times New Roman" w:hAnsi="Times New Roman"/>
          <w:noProof/>
        </w:rPr>
        <w:t xml:space="preserve">Rodriguez, A., J. Duran, F. Covelo, </w:t>
      </w:r>
      <w:r>
        <w:rPr>
          <w:rFonts w:ascii="Times New Roman" w:eastAsia="Times New Roman" w:hAnsi="Times New Roman"/>
          <w:noProof/>
        </w:rPr>
        <w:t>J.M. Fernandez-Palacios</w:t>
      </w:r>
      <w:r w:rsidRPr="00E92A81">
        <w:rPr>
          <w:rFonts w:ascii="Times New Roman" w:eastAsia="Times New Roman" w:hAnsi="Times New Roman"/>
          <w:noProof/>
        </w:rPr>
        <w:t xml:space="preserve">, </w:t>
      </w:r>
      <w:r>
        <w:rPr>
          <w:rFonts w:ascii="Times New Roman" w:eastAsia="Times New Roman" w:hAnsi="Times New Roman"/>
          <w:noProof/>
        </w:rPr>
        <w:t>and A. Gallardo</w:t>
      </w:r>
      <w:r w:rsidRPr="00E92A81">
        <w:rPr>
          <w:rFonts w:ascii="Times New Roman" w:eastAsia="Times New Roman" w:hAnsi="Times New Roman"/>
          <w:noProof/>
        </w:rPr>
        <w:t xml:space="preserve">. 2011. Spatial pattern and variability in soil N and P availability under the influence of two dominant species in a pine forest. Plant </w:t>
      </w:r>
      <w:r>
        <w:rPr>
          <w:rFonts w:ascii="Times New Roman" w:eastAsia="Times New Roman" w:hAnsi="Times New Roman"/>
          <w:noProof/>
        </w:rPr>
        <w:t xml:space="preserve">and </w:t>
      </w:r>
      <w:r w:rsidRPr="00E92A81">
        <w:rPr>
          <w:rFonts w:ascii="Times New Roman" w:eastAsia="Times New Roman" w:hAnsi="Times New Roman"/>
          <w:noProof/>
        </w:rPr>
        <w:t>Soil 345: 211-221.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Rosenberg</w:t>
      </w:r>
      <w:r w:rsidR="00C93CF4">
        <w:rPr>
          <w:rFonts w:ascii="Times New Roman" w:eastAsia="Times New Roman" w:hAnsi="Times New Roman"/>
          <w:noProof/>
        </w:rPr>
        <w:t>,</w:t>
      </w:r>
      <w:r w:rsidRPr="00E92A81">
        <w:rPr>
          <w:rFonts w:ascii="Times New Roman" w:eastAsia="Times New Roman" w:hAnsi="Times New Roman"/>
          <w:noProof/>
        </w:rPr>
        <w:t xml:space="preserve"> N</w:t>
      </w:r>
      <w:r>
        <w:rPr>
          <w:rFonts w:ascii="Times New Roman" w:eastAsia="Times New Roman" w:hAnsi="Times New Roman"/>
          <w:noProof/>
        </w:rPr>
        <w:t>.</w:t>
      </w:r>
      <w:r w:rsidRPr="00E92A81">
        <w:rPr>
          <w:rFonts w:ascii="Times New Roman" w:eastAsia="Times New Roman" w:hAnsi="Times New Roman"/>
          <w:noProof/>
        </w:rPr>
        <w:t>J</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R.A. Brown</w:t>
      </w:r>
      <w:r w:rsidRPr="00E92A81">
        <w:rPr>
          <w:rFonts w:ascii="Times New Roman" w:eastAsia="Times New Roman" w:hAnsi="Times New Roman"/>
          <w:noProof/>
        </w:rPr>
        <w:t xml:space="preserve">, </w:t>
      </w:r>
      <w:r>
        <w:rPr>
          <w:rFonts w:ascii="Times New Roman" w:eastAsia="Times New Roman" w:hAnsi="Times New Roman"/>
          <w:noProof/>
        </w:rPr>
        <w:t>R.C. Izaurralde</w:t>
      </w:r>
      <w:r w:rsidRPr="00E92A81">
        <w:rPr>
          <w:rFonts w:ascii="Times New Roman" w:eastAsia="Times New Roman" w:hAnsi="Times New Roman"/>
          <w:noProof/>
        </w:rPr>
        <w:t>,</w:t>
      </w:r>
      <w:r>
        <w:rPr>
          <w:rFonts w:ascii="Times New Roman" w:eastAsia="Times New Roman" w:hAnsi="Times New Roman"/>
          <w:noProof/>
        </w:rPr>
        <w:t xml:space="preserve"> and A.M. Thomson</w:t>
      </w:r>
      <w:r w:rsidRPr="00E92A81">
        <w:rPr>
          <w:rFonts w:ascii="Times New Roman" w:eastAsia="Times New Roman" w:hAnsi="Times New Roman"/>
          <w:noProof/>
        </w:rPr>
        <w:t>. 2003. Integrated assessment of Hadley Centre (HadCM2) climate change projections on agricultural productivity and irrigation water supply in the conterminous United States - I. Climate change scenarios and impacts on irrigation water supply simulated with the HUMUS model. Agri</w:t>
      </w:r>
      <w:r>
        <w:rPr>
          <w:rFonts w:ascii="Times New Roman" w:eastAsia="Times New Roman" w:hAnsi="Times New Roman"/>
          <w:noProof/>
        </w:rPr>
        <w:t>cultural and Forest Meteorology</w:t>
      </w:r>
      <w:r w:rsidRPr="00E92A81">
        <w:rPr>
          <w:rFonts w:ascii="Times New Roman" w:eastAsia="Times New Roman" w:hAnsi="Times New Roman"/>
          <w:noProof/>
        </w:rPr>
        <w:t xml:space="preserve"> 117: 73-96.</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Rotthauwe</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H</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K.P. Witzel</w:t>
      </w:r>
      <w:r w:rsidRPr="00E92A81">
        <w:rPr>
          <w:rFonts w:ascii="Times New Roman" w:hAnsi="Times New Roman"/>
          <w:noProof/>
        </w:rPr>
        <w:t xml:space="preserve">, </w:t>
      </w:r>
      <w:r>
        <w:rPr>
          <w:rFonts w:ascii="Times New Roman" w:hAnsi="Times New Roman"/>
          <w:noProof/>
        </w:rPr>
        <w:t>and W. Liesack</w:t>
      </w:r>
      <w:r w:rsidRPr="00E92A81">
        <w:rPr>
          <w:rFonts w:ascii="Times New Roman" w:hAnsi="Times New Roman"/>
          <w:noProof/>
        </w:rPr>
        <w:t>. 1997. The ammonia monooxygenase structural gene amoA as a functional marker: Molecular fine-scale analysis of natural ammo</w:t>
      </w:r>
      <w:r>
        <w:rPr>
          <w:rFonts w:ascii="Times New Roman" w:hAnsi="Times New Roman"/>
          <w:noProof/>
        </w:rPr>
        <w:t>nia-oxidizing populations. Applied and Environmental Microbiology</w:t>
      </w:r>
      <w:r w:rsidRPr="00E92A81">
        <w:rPr>
          <w:rFonts w:ascii="Times New Roman" w:hAnsi="Times New Roman"/>
          <w:noProof/>
        </w:rPr>
        <w:t xml:space="preserve"> 63: 4704-4712.</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Sala</w:t>
      </w:r>
      <w:r>
        <w:rPr>
          <w:rFonts w:ascii="Times New Roman" w:hAnsi="Times New Roman"/>
          <w:noProof/>
        </w:rPr>
        <w:t>,</w:t>
      </w:r>
      <w:r w:rsidRPr="00E92A81">
        <w:rPr>
          <w:rFonts w:ascii="Times New Roman" w:hAnsi="Times New Roman"/>
          <w:noProof/>
        </w:rPr>
        <w:t xml:space="preserve"> O</w:t>
      </w:r>
      <w:r>
        <w:rPr>
          <w:rFonts w:ascii="Times New Roman" w:hAnsi="Times New Roman"/>
          <w:noProof/>
        </w:rPr>
        <w:t>.</w:t>
      </w:r>
      <w:r w:rsidRPr="00E92A81">
        <w:rPr>
          <w:rFonts w:ascii="Times New Roman" w:hAnsi="Times New Roman"/>
          <w:noProof/>
        </w:rPr>
        <w:t>E</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W.J. Parton</w:t>
      </w:r>
      <w:r w:rsidRPr="00E92A81">
        <w:rPr>
          <w:rFonts w:ascii="Times New Roman" w:hAnsi="Times New Roman"/>
          <w:noProof/>
        </w:rPr>
        <w:t xml:space="preserve">, </w:t>
      </w:r>
      <w:r>
        <w:rPr>
          <w:rFonts w:ascii="Times New Roman" w:hAnsi="Times New Roman"/>
          <w:noProof/>
        </w:rPr>
        <w:t>L.A. Joyce</w:t>
      </w:r>
      <w:r w:rsidRPr="00E92A81">
        <w:rPr>
          <w:rFonts w:ascii="Times New Roman" w:hAnsi="Times New Roman"/>
          <w:noProof/>
        </w:rPr>
        <w:t xml:space="preserve">, </w:t>
      </w:r>
      <w:r>
        <w:rPr>
          <w:rFonts w:ascii="Times New Roman" w:hAnsi="Times New Roman"/>
          <w:noProof/>
        </w:rPr>
        <w:t>and W.K. Lauenroth</w:t>
      </w:r>
      <w:r w:rsidRPr="00E92A81">
        <w:rPr>
          <w:rFonts w:ascii="Times New Roman" w:hAnsi="Times New Roman"/>
          <w:noProof/>
        </w:rPr>
        <w:t>. 1988. Primary Production of the Central Grassland Region of the United-States. Ecology 69: 40-45.</w:t>
      </w:r>
    </w:p>
    <w:p w:rsidR="008061DB" w:rsidRPr="00E92A81" w:rsidRDefault="008061DB" w:rsidP="003B08AA">
      <w:pPr>
        <w:spacing w:line="480" w:lineRule="auto"/>
        <w:ind w:left="630" w:hanging="630"/>
        <w:rPr>
          <w:rFonts w:ascii="Times New Roman" w:hAnsi="Times New Roman"/>
        </w:rPr>
      </w:pPr>
      <w:r w:rsidRPr="00E92A81">
        <w:rPr>
          <w:rFonts w:ascii="Times New Roman" w:hAnsi="Times New Roman"/>
        </w:rPr>
        <w:t>Sala</w:t>
      </w:r>
      <w:r>
        <w:rPr>
          <w:rFonts w:ascii="Times New Roman" w:hAnsi="Times New Roman"/>
        </w:rPr>
        <w:t>,</w:t>
      </w:r>
      <w:r w:rsidRPr="00E92A81">
        <w:rPr>
          <w:rFonts w:ascii="Times New Roman" w:hAnsi="Times New Roman"/>
        </w:rPr>
        <w:t xml:space="preserve"> O</w:t>
      </w:r>
      <w:r>
        <w:rPr>
          <w:rFonts w:ascii="Times New Roman" w:hAnsi="Times New Roman"/>
        </w:rPr>
        <w:t>.</w:t>
      </w:r>
      <w:r w:rsidRPr="00E92A81">
        <w:rPr>
          <w:rFonts w:ascii="Times New Roman" w:hAnsi="Times New Roman"/>
        </w:rPr>
        <w:t>E</w:t>
      </w:r>
      <w:r>
        <w:rPr>
          <w:rFonts w:ascii="Times New Roman" w:hAnsi="Times New Roman"/>
        </w:rPr>
        <w:t>.</w:t>
      </w:r>
      <w:r w:rsidRPr="00E92A81">
        <w:rPr>
          <w:rFonts w:ascii="Times New Roman" w:hAnsi="Times New Roman"/>
        </w:rPr>
        <w:t xml:space="preserve">, </w:t>
      </w:r>
      <w:r>
        <w:rPr>
          <w:rFonts w:ascii="Times New Roman" w:hAnsi="Times New Roman"/>
        </w:rPr>
        <w:t>R.B. Jackson</w:t>
      </w:r>
      <w:r w:rsidRPr="00E92A81">
        <w:rPr>
          <w:rFonts w:ascii="Times New Roman" w:hAnsi="Times New Roman"/>
        </w:rPr>
        <w:t xml:space="preserve">, </w:t>
      </w:r>
      <w:r>
        <w:rPr>
          <w:rFonts w:ascii="Times New Roman" w:hAnsi="Times New Roman"/>
        </w:rPr>
        <w:t>H.A. Mooney</w:t>
      </w:r>
      <w:r w:rsidRPr="00E92A81">
        <w:rPr>
          <w:rFonts w:ascii="Times New Roman" w:hAnsi="Times New Roman"/>
        </w:rPr>
        <w:t xml:space="preserve">, </w:t>
      </w:r>
      <w:r>
        <w:rPr>
          <w:rFonts w:ascii="Times New Roman" w:hAnsi="Times New Roman"/>
        </w:rPr>
        <w:t>and R.W. Howarth</w:t>
      </w:r>
      <w:r w:rsidRPr="00E92A81">
        <w:rPr>
          <w:rFonts w:ascii="Times New Roman" w:hAnsi="Times New Roman"/>
        </w:rPr>
        <w:t>. 2000. Methods in Ecosystem Science. Springer-Verlag New York, Inc, New York.</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Schimel</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P</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L.E. Jackson</w:t>
      </w:r>
      <w:r w:rsidRPr="00E92A81">
        <w:rPr>
          <w:rFonts w:ascii="Times New Roman" w:eastAsia="Times New Roman" w:hAnsi="Times New Roman"/>
          <w:noProof/>
        </w:rPr>
        <w:t xml:space="preserve">, </w:t>
      </w:r>
      <w:r>
        <w:rPr>
          <w:rFonts w:ascii="Times New Roman" w:eastAsia="Times New Roman" w:hAnsi="Times New Roman"/>
          <w:noProof/>
        </w:rPr>
        <w:t>and M.K. Firestone</w:t>
      </w:r>
      <w:r w:rsidRPr="00E92A81">
        <w:rPr>
          <w:rFonts w:ascii="Times New Roman" w:eastAsia="Times New Roman" w:hAnsi="Times New Roman"/>
          <w:noProof/>
        </w:rPr>
        <w:t>. 1989. Spatial and Temporal Effects on Plant Microbial Competition for Inorganic Nitrogen in a California Annual Gr</w:t>
      </w:r>
      <w:r>
        <w:rPr>
          <w:rFonts w:ascii="Times New Roman" w:eastAsia="Times New Roman" w:hAnsi="Times New Roman"/>
          <w:noProof/>
        </w:rPr>
        <w:t>assland. Soil Biology and Biochemistry</w:t>
      </w:r>
      <w:r w:rsidRPr="00E92A81">
        <w:rPr>
          <w:rFonts w:ascii="Times New Roman" w:eastAsia="Times New Roman" w:hAnsi="Times New Roman"/>
          <w:noProof/>
        </w:rPr>
        <w:t xml:space="preserve"> 21: 1059-1066.</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Schimel</w:t>
      </w:r>
      <w:r>
        <w:rPr>
          <w:rFonts w:ascii="Times New Roman" w:hAnsi="Times New Roman"/>
          <w:noProof/>
        </w:rPr>
        <w:t>,</w:t>
      </w:r>
      <w:r w:rsidRPr="00E92A81">
        <w:rPr>
          <w:rFonts w:ascii="Times New Roman" w:hAnsi="Times New Roman"/>
          <w:noProof/>
        </w:rPr>
        <w:t xml:space="preserve"> J</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T.C. Balser</w:t>
      </w:r>
      <w:r w:rsidRPr="00E92A81">
        <w:rPr>
          <w:rFonts w:ascii="Times New Roman" w:hAnsi="Times New Roman"/>
          <w:noProof/>
        </w:rPr>
        <w:t xml:space="preserve">, </w:t>
      </w:r>
      <w:r>
        <w:rPr>
          <w:rFonts w:ascii="Times New Roman" w:hAnsi="Times New Roman"/>
          <w:noProof/>
        </w:rPr>
        <w:t>and M. Wallenstein</w:t>
      </w:r>
      <w:r w:rsidRPr="00E92A81">
        <w:rPr>
          <w:rFonts w:ascii="Times New Roman" w:hAnsi="Times New Roman"/>
          <w:noProof/>
        </w:rPr>
        <w:t>. 2007. Microbial stress-response physiology and its implications for ecosystem function. Ecology 88: 1386-1394.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Schlesinger</w:t>
      </w:r>
      <w:r>
        <w:rPr>
          <w:rFonts w:ascii="Times New Roman" w:eastAsia="Times New Roman" w:hAnsi="Times New Roman"/>
          <w:noProof/>
        </w:rPr>
        <w:t>,</w:t>
      </w:r>
      <w:r w:rsidRPr="00E92A81">
        <w:rPr>
          <w:rFonts w:ascii="Times New Roman" w:eastAsia="Times New Roman" w:hAnsi="Times New Roman"/>
          <w:noProof/>
        </w:rPr>
        <w:t xml:space="preserve"> W</w:t>
      </w:r>
      <w:r>
        <w:rPr>
          <w:rFonts w:ascii="Times New Roman" w:eastAsia="Times New Roman" w:hAnsi="Times New Roman"/>
          <w:noProof/>
        </w:rPr>
        <w:t>.</w:t>
      </w:r>
      <w:r w:rsidRPr="00E92A81">
        <w:rPr>
          <w:rFonts w:ascii="Times New Roman" w:eastAsia="Times New Roman" w:hAnsi="Times New Roman"/>
          <w:noProof/>
        </w:rPr>
        <w:t>H</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J.A. Raikes</w:t>
      </w:r>
      <w:r w:rsidRPr="00E92A81">
        <w:rPr>
          <w:rFonts w:ascii="Times New Roman" w:eastAsia="Times New Roman" w:hAnsi="Times New Roman"/>
          <w:noProof/>
        </w:rPr>
        <w:t xml:space="preserve">, </w:t>
      </w:r>
      <w:r>
        <w:rPr>
          <w:rFonts w:ascii="Times New Roman" w:eastAsia="Times New Roman" w:hAnsi="Times New Roman"/>
          <w:noProof/>
        </w:rPr>
        <w:t>A.E. Hartley</w:t>
      </w:r>
      <w:r w:rsidRPr="00E92A81">
        <w:rPr>
          <w:rFonts w:ascii="Times New Roman" w:eastAsia="Times New Roman" w:hAnsi="Times New Roman"/>
          <w:noProof/>
        </w:rPr>
        <w:t xml:space="preserve">, </w:t>
      </w:r>
      <w:r>
        <w:rPr>
          <w:rFonts w:ascii="Times New Roman" w:eastAsia="Times New Roman" w:hAnsi="Times New Roman"/>
          <w:noProof/>
        </w:rPr>
        <w:t>and A.E. Cross</w:t>
      </w:r>
      <w:r w:rsidRPr="00E92A81">
        <w:rPr>
          <w:rFonts w:ascii="Times New Roman" w:eastAsia="Times New Roman" w:hAnsi="Times New Roman"/>
          <w:noProof/>
        </w:rPr>
        <w:t>. 1996. On the spatial pattern of soil nutrients in desert ecosystems. Ecology 77: 364-374.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Seager</w:t>
      </w:r>
      <w:r>
        <w:rPr>
          <w:rFonts w:ascii="Times New Roman" w:eastAsia="Times New Roman" w:hAnsi="Times New Roman"/>
          <w:noProof/>
        </w:rPr>
        <w:t>,</w:t>
      </w:r>
      <w:r w:rsidRPr="00E92A81">
        <w:rPr>
          <w:rFonts w:ascii="Times New Roman" w:eastAsia="Times New Roman" w:hAnsi="Times New Roman"/>
          <w:noProof/>
        </w:rPr>
        <w:t xml:space="preserve"> R</w:t>
      </w:r>
      <w:r>
        <w:rPr>
          <w:rFonts w:ascii="Times New Roman" w:eastAsia="Times New Roman" w:hAnsi="Times New Roman"/>
          <w:noProof/>
        </w:rPr>
        <w:t>.</w:t>
      </w:r>
      <w:r w:rsidRPr="00E92A81">
        <w:rPr>
          <w:rFonts w:ascii="Times New Roman" w:eastAsia="Times New Roman" w:hAnsi="Times New Roman"/>
          <w:noProof/>
        </w:rPr>
        <w:t>,</w:t>
      </w:r>
      <w:r>
        <w:rPr>
          <w:rFonts w:ascii="Times New Roman" w:eastAsia="Times New Roman" w:hAnsi="Times New Roman"/>
          <w:noProof/>
        </w:rPr>
        <w:t xml:space="preserve"> et al</w:t>
      </w:r>
      <w:r w:rsidRPr="00E92A81">
        <w:rPr>
          <w:rFonts w:ascii="Times New Roman" w:eastAsia="Times New Roman" w:hAnsi="Times New Roman"/>
          <w:noProof/>
        </w:rPr>
        <w:t>. 2007. Model projections of an imminent transition to a more arid climate in southwestern North America. Science 316: 1181-1184.</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Shaw</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D</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B.E. Steed</w:t>
      </w:r>
      <w:r w:rsidRPr="00E92A81">
        <w:rPr>
          <w:rFonts w:ascii="Times New Roman" w:eastAsia="Times New Roman" w:hAnsi="Times New Roman"/>
          <w:noProof/>
        </w:rPr>
        <w:t xml:space="preserve">, </w:t>
      </w:r>
      <w:r>
        <w:rPr>
          <w:rFonts w:ascii="Times New Roman" w:eastAsia="Times New Roman" w:hAnsi="Times New Roman"/>
          <w:noProof/>
        </w:rPr>
        <w:t>and L.T. DeBlander</w:t>
      </w:r>
      <w:r w:rsidRPr="00E92A81">
        <w:rPr>
          <w:rFonts w:ascii="Times New Roman" w:eastAsia="Times New Roman" w:hAnsi="Times New Roman"/>
          <w:noProof/>
        </w:rPr>
        <w:t xml:space="preserve">. 2005. Forest Inventory and Analysis (FIA) annual inventory answers the question: What is happening to </w:t>
      </w:r>
      <w:r>
        <w:rPr>
          <w:rFonts w:ascii="Times New Roman" w:eastAsia="Times New Roman" w:hAnsi="Times New Roman"/>
          <w:noProof/>
        </w:rPr>
        <w:t>piñon</w:t>
      </w:r>
      <w:r w:rsidRPr="00E92A81">
        <w:rPr>
          <w:rFonts w:ascii="Times New Roman" w:eastAsia="Times New Roman" w:hAnsi="Times New Roman"/>
          <w:noProof/>
        </w:rPr>
        <w:t>-juniper woodlands? J</w:t>
      </w:r>
      <w:r>
        <w:rPr>
          <w:rFonts w:ascii="Times New Roman" w:eastAsia="Times New Roman" w:hAnsi="Times New Roman"/>
          <w:noProof/>
        </w:rPr>
        <w:t>ournal of Forestry</w:t>
      </w:r>
      <w:r w:rsidRPr="00E92A81">
        <w:rPr>
          <w:rFonts w:ascii="Times New Roman" w:eastAsia="Times New Roman" w:hAnsi="Times New Roman"/>
          <w:noProof/>
        </w:rPr>
        <w:t xml:space="preserve"> 103: 280-285.</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Sheik</w:t>
      </w:r>
      <w:r>
        <w:rPr>
          <w:rFonts w:ascii="Times New Roman" w:eastAsia="Times New Roman" w:hAnsi="Times New Roman"/>
          <w:noProof/>
        </w:rPr>
        <w:t>,</w:t>
      </w:r>
      <w:r w:rsidRPr="00E92A81">
        <w:rPr>
          <w:rFonts w:ascii="Times New Roman" w:eastAsia="Times New Roman" w:hAnsi="Times New Roman"/>
          <w:noProof/>
        </w:rPr>
        <w:t xml:space="preserve"> C</w:t>
      </w:r>
      <w:r>
        <w:rPr>
          <w:rFonts w:ascii="Times New Roman" w:eastAsia="Times New Roman" w:hAnsi="Times New Roman"/>
          <w:noProof/>
        </w:rPr>
        <w:t>.</w:t>
      </w:r>
      <w:r w:rsidRPr="00E92A81">
        <w:rPr>
          <w:rFonts w:ascii="Times New Roman" w:eastAsia="Times New Roman" w:hAnsi="Times New Roman"/>
          <w:noProof/>
        </w:rPr>
        <w:t>S</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W.H. Beasley</w:t>
      </w:r>
      <w:r w:rsidRPr="00E92A81">
        <w:rPr>
          <w:rFonts w:ascii="Times New Roman" w:eastAsia="Times New Roman" w:hAnsi="Times New Roman"/>
          <w:noProof/>
        </w:rPr>
        <w:t xml:space="preserve">, </w:t>
      </w:r>
      <w:r>
        <w:rPr>
          <w:rFonts w:ascii="Times New Roman" w:eastAsia="Times New Roman" w:hAnsi="Times New Roman"/>
          <w:noProof/>
        </w:rPr>
        <w:t>M.S. Elshahed</w:t>
      </w:r>
      <w:r w:rsidRPr="00E92A81">
        <w:rPr>
          <w:rFonts w:ascii="Times New Roman" w:eastAsia="Times New Roman" w:hAnsi="Times New Roman"/>
          <w:noProof/>
        </w:rPr>
        <w:t xml:space="preserve">, </w:t>
      </w:r>
      <w:r>
        <w:rPr>
          <w:rFonts w:ascii="Times New Roman" w:eastAsia="Times New Roman" w:hAnsi="Times New Roman"/>
          <w:noProof/>
        </w:rPr>
        <w:t>X.H. Zhou</w:t>
      </w:r>
      <w:r w:rsidRPr="00E92A81">
        <w:rPr>
          <w:rFonts w:ascii="Times New Roman" w:eastAsia="Times New Roman" w:hAnsi="Times New Roman"/>
          <w:noProof/>
        </w:rPr>
        <w:t xml:space="preserve">, </w:t>
      </w:r>
      <w:r>
        <w:rPr>
          <w:rFonts w:ascii="Times New Roman" w:eastAsia="Times New Roman" w:hAnsi="Times New Roman"/>
          <w:noProof/>
        </w:rPr>
        <w:t>Y.Q. Luo</w:t>
      </w:r>
      <w:r w:rsidRPr="00E92A81">
        <w:rPr>
          <w:rFonts w:ascii="Times New Roman" w:eastAsia="Times New Roman" w:hAnsi="Times New Roman"/>
          <w:noProof/>
        </w:rPr>
        <w:t xml:space="preserve">, </w:t>
      </w:r>
      <w:r>
        <w:rPr>
          <w:rFonts w:ascii="Times New Roman" w:eastAsia="Times New Roman" w:hAnsi="Times New Roman"/>
          <w:noProof/>
        </w:rPr>
        <w:t>and L.R. Krumholz</w:t>
      </w:r>
      <w:r w:rsidRPr="00E92A81">
        <w:rPr>
          <w:rFonts w:ascii="Times New Roman" w:eastAsia="Times New Roman" w:hAnsi="Times New Roman"/>
          <w:noProof/>
        </w:rPr>
        <w:t xml:space="preserve">. 2011. Effect of warming and drought on grassland microbial communities. </w:t>
      </w:r>
      <w:r>
        <w:rPr>
          <w:rFonts w:ascii="Times New Roman" w:eastAsia="Times New Roman" w:hAnsi="Times New Roman"/>
          <w:noProof/>
        </w:rPr>
        <w:t>International Society of Microbial Ecology Journal</w:t>
      </w:r>
      <w:r w:rsidRPr="00E92A81">
        <w:rPr>
          <w:rFonts w:ascii="Times New Roman" w:eastAsia="Times New Roman" w:hAnsi="Times New Roman"/>
          <w:noProof/>
        </w:rPr>
        <w:t xml:space="preserve"> 5: 1692-1700.</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Shukla</w:t>
      </w:r>
      <w:r>
        <w:rPr>
          <w:rFonts w:ascii="Times New Roman" w:eastAsia="Times New Roman" w:hAnsi="Times New Roman"/>
          <w:noProof/>
        </w:rPr>
        <w:t>,</w:t>
      </w:r>
      <w:r w:rsidRPr="00E92A81">
        <w:rPr>
          <w:rFonts w:ascii="Times New Roman" w:eastAsia="Times New Roman" w:hAnsi="Times New Roman"/>
          <w:noProof/>
        </w:rPr>
        <w:t xml:space="preserve"> M</w:t>
      </w:r>
      <w:r>
        <w:rPr>
          <w:rFonts w:ascii="Times New Roman" w:eastAsia="Times New Roman" w:hAnsi="Times New Roman"/>
          <w:noProof/>
        </w:rPr>
        <w:t>.</w:t>
      </w:r>
      <w:r w:rsidRPr="00E92A81">
        <w:rPr>
          <w:rFonts w:ascii="Times New Roman" w:eastAsia="Times New Roman" w:hAnsi="Times New Roman"/>
          <w:noProof/>
        </w:rPr>
        <w:t>K</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R. Lal</w:t>
      </w:r>
      <w:r w:rsidRPr="00E92A81">
        <w:rPr>
          <w:rFonts w:ascii="Times New Roman" w:eastAsia="Times New Roman" w:hAnsi="Times New Roman"/>
          <w:noProof/>
        </w:rPr>
        <w:t xml:space="preserve">, </w:t>
      </w:r>
      <w:r>
        <w:rPr>
          <w:rFonts w:ascii="Times New Roman" w:eastAsia="Times New Roman" w:hAnsi="Times New Roman"/>
          <w:noProof/>
        </w:rPr>
        <w:t>A. Ebinger</w:t>
      </w:r>
      <w:r w:rsidRPr="00E92A81">
        <w:rPr>
          <w:rFonts w:ascii="Times New Roman" w:eastAsia="Times New Roman" w:hAnsi="Times New Roman"/>
          <w:noProof/>
        </w:rPr>
        <w:t xml:space="preserve">, </w:t>
      </w:r>
      <w:r>
        <w:rPr>
          <w:rFonts w:ascii="Times New Roman" w:eastAsia="Times New Roman" w:hAnsi="Times New Roman"/>
          <w:noProof/>
        </w:rPr>
        <w:t>and C. Meyer</w:t>
      </w:r>
      <w:r w:rsidRPr="00E92A81">
        <w:rPr>
          <w:rFonts w:ascii="Times New Roman" w:eastAsia="Times New Roman" w:hAnsi="Times New Roman"/>
          <w:noProof/>
        </w:rPr>
        <w:t>. 2006. Physical and chemical properties of soils under some pinon-juniper-oak canopies in a semi-arid ecosystem in New Mexico. J</w:t>
      </w:r>
      <w:r>
        <w:rPr>
          <w:rFonts w:ascii="Times New Roman" w:eastAsia="Times New Roman" w:hAnsi="Times New Roman"/>
          <w:noProof/>
        </w:rPr>
        <w:t>ournal of</w:t>
      </w:r>
      <w:r w:rsidRPr="00E92A81">
        <w:rPr>
          <w:rFonts w:ascii="Times New Roman" w:eastAsia="Times New Roman" w:hAnsi="Times New Roman"/>
          <w:noProof/>
        </w:rPr>
        <w:t xml:space="preserve"> Arid Environ</w:t>
      </w:r>
      <w:r>
        <w:rPr>
          <w:rFonts w:ascii="Times New Roman" w:eastAsia="Times New Roman" w:hAnsi="Times New Roman"/>
          <w:noProof/>
        </w:rPr>
        <w:t>ments</w:t>
      </w:r>
      <w:r w:rsidRPr="00E92A81">
        <w:rPr>
          <w:rFonts w:ascii="Times New Roman" w:eastAsia="Times New Roman" w:hAnsi="Times New Roman"/>
          <w:noProof/>
        </w:rPr>
        <w:t xml:space="preserve"> 66: 673-685.</w:t>
      </w:r>
    </w:p>
    <w:p w:rsidR="008061DB"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Stark</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M</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and M. K. Firestone</w:t>
      </w:r>
      <w:r w:rsidRPr="00E92A81">
        <w:rPr>
          <w:rFonts w:ascii="Times New Roman" w:eastAsia="Times New Roman" w:hAnsi="Times New Roman"/>
          <w:noProof/>
        </w:rPr>
        <w:t>. 1995. Mechanisms for Soil-Moisture Effects on Activity of Nitrifying Bacteri</w:t>
      </w:r>
      <w:r>
        <w:rPr>
          <w:rFonts w:ascii="Times New Roman" w:eastAsia="Times New Roman" w:hAnsi="Times New Roman"/>
          <w:noProof/>
        </w:rPr>
        <w:t>a. Applied and Environmental Microbiology</w:t>
      </w:r>
      <w:r w:rsidRPr="00E92A81">
        <w:rPr>
          <w:rFonts w:ascii="Times New Roman" w:eastAsia="Times New Roman" w:hAnsi="Times New Roman"/>
          <w:noProof/>
        </w:rPr>
        <w:t xml:space="preserve"> 61: 218-221.</w:t>
      </w:r>
    </w:p>
    <w:p w:rsidR="008061DB" w:rsidRPr="00E92A81" w:rsidRDefault="008061DB" w:rsidP="003B08AA">
      <w:pPr>
        <w:spacing w:line="480" w:lineRule="auto"/>
        <w:ind w:left="630" w:hanging="630"/>
        <w:rPr>
          <w:rFonts w:ascii="Times New Roman" w:eastAsia="Times New Roman" w:hAnsi="Times New Roman"/>
          <w:noProof/>
        </w:rPr>
      </w:pPr>
      <w:r>
        <w:rPr>
          <w:rFonts w:ascii="Times New Roman" w:eastAsia="Times New Roman" w:hAnsi="Times New Roman"/>
          <w:noProof/>
        </w:rPr>
        <w:t xml:space="preserve">Stark, J.M. 2000. Nutrient Transformations. Pages 215-231 </w:t>
      </w:r>
      <w:r w:rsidRPr="00D1253F">
        <w:rPr>
          <w:rFonts w:ascii="Times New Roman" w:eastAsia="Times New Roman" w:hAnsi="Times New Roman"/>
          <w:i/>
          <w:noProof/>
        </w:rPr>
        <w:t>in</w:t>
      </w:r>
      <w:r>
        <w:rPr>
          <w:rFonts w:ascii="Times New Roman" w:eastAsia="Times New Roman" w:hAnsi="Times New Roman"/>
          <w:noProof/>
        </w:rPr>
        <w:t xml:space="preserve"> O.E. Sala, R.B. Jackson, H.A. Mooney, R.W. Howarth, editors. Methods in Ecosystem Science. Springer, New York.</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Sthultz</w:t>
      </w:r>
      <w:r>
        <w:rPr>
          <w:rFonts w:ascii="Times New Roman" w:eastAsia="Times New Roman" w:hAnsi="Times New Roman"/>
          <w:noProof/>
        </w:rPr>
        <w:t>,</w:t>
      </w:r>
      <w:r w:rsidRPr="00E92A81">
        <w:rPr>
          <w:rFonts w:ascii="Times New Roman" w:eastAsia="Times New Roman" w:hAnsi="Times New Roman"/>
          <w:noProof/>
        </w:rPr>
        <w:t xml:space="preserve"> C</w:t>
      </w:r>
      <w:r>
        <w:rPr>
          <w:rFonts w:ascii="Times New Roman" w:eastAsia="Times New Roman" w:hAnsi="Times New Roman"/>
          <w:noProof/>
        </w:rPr>
        <w:t>.</w:t>
      </w:r>
      <w:r w:rsidRPr="00E92A81">
        <w:rPr>
          <w:rFonts w:ascii="Times New Roman" w:eastAsia="Times New Roman" w:hAnsi="Times New Roman"/>
          <w:noProof/>
        </w:rPr>
        <w:t>M</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C.A. Gehring</w:t>
      </w:r>
      <w:r w:rsidRPr="00E92A81">
        <w:rPr>
          <w:rFonts w:ascii="Times New Roman" w:eastAsia="Times New Roman" w:hAnsi="Times New Roman"/>
          <w:noProof/>
        </w:rPr>
        <w:t xml:space="preserve">, </w:t>
      </w:r>
      <w:r>
        <w:rPr>
          <w:rFonts w:ascii="Times New Roman" w:eastAsia="Times New Roman" w:hAnsi="Times New Roman"/>
          <w:noProof/>
        </w:rPr>
        <w:t xml:space="preserve">and T.G. </w:t>
      </w:r>
      <w:r w:rsidRPr="00E92A81">
        <w:rPr>
          <w:rFonts w:ascii="Times New Roman" w:eastAsia="Times New Roman" w:hAnsi="Times New Roman"/>
          <w:noProof/>
        </w:rPr>
        <w:t>Whith</w:t>
      </w:r>
      <w:r>
        <w:rPr>
          <w:rFonts w:ascii="Times New Roman" w:eastAsia="Times New Roman" w:hAnsi="Times New Roman"/>
          <w:noProof/>
        </w:rPr>
        <w:t>am</w:t>
      </w:r>
      <w:r w:rsidRPr="00E92A81">
        <w:rPr>
          <w:rFonts w:ascii="Times New Roman" w:eastAsia="Times New Roman" w:hAnsi="Times New Roman"/>
          <w:noProof/>
        </w:rPr>
        <w:t>. 2009. Deadly combination of genes and drought: increased mortality of herbivore-resistant tree</w:t>
      </w:r>
      <w:r>
        <w:rPr>
          <w:rFonts w:ascii="Times New Roman" w:eastAsia="Times New Roman" w:hAnsi="Times New Roman"/>
          <w:noProof/>
        </w:rPr>
        <w:t>s in a foundation species. Global</w:t>
      </w:r>
      <w:r w:rsidRPr="00E92A81">
        <w:rPr>
          <w:rFonts w:ascii="Times New Roman" w:eastAsia="Times New Roman" w:hAnsi="Times New Roman"/>
          <w:noProof/>
        </w:rPr>
        <w:t xml:space="preserve"> Cha</w:t>
      </w:r>
      <w:r>
        <w:rPr>
          <w:rFonts w:ascii="Times New Roman" w:eastAsia="Times New Roman" w:hAnsi="Times New Roman"/>
          <w:noProof/>
        </w:rPr>
        <w:t>nge Biology</w:t>
      </w:r>
      <w:r w:rsidRPr="00E92A81">
        <w:rPr>
          <w:rFonts w:ascii="Times New Roman" w:eastAsia="Times New Roman" w:hAnsi="Times New Roman"/>
          <w:noProof/>
        </w:rPr>
        <w:t xml:space="preserve"> 15: 1949-1961.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Underwood</w:t>
      </w:r>
      <w:r>
        <w:rPr>
          <w:rFonts w:ascii="Times New Roman" w:eastAsia="Times New Roman" w:hAnsi="Times New Roman"/>
          <w:noProof/>
        </w:rPr>
        <w:t>,</w:t>
      </w:r>
      <w:r w:rsidRPr="00E92A81">
        <w:rPr>
          <w:rFonts w:ascii="Times New Roman" w:eastAsia="Times New Roman" w:hAnsi="Times New Roman"/>
          <w:noProof/>
        </w:rPr>
        <w:t xml:space="preserve"> A</w:t>
      </w:r>
      <w:r>
        <w:rPr>
          <w:rFonts w:ascii="Times New Roman" w:eastAsia="Times New Roman" w:hAnsi="Times New Roman"/>
          <w:noProof/>
        </w:rPr>
        <w:t>.</w:t>
      </w:r>
      <w:r w:rsidRPr="00E92A81">
        <w:rPr>
          <w:rFonts w:ascii="Times New Roman" w:eastAsia="Times New Roman" w:hAnsi="Times New Roman"/>
          <w:noProof/>
        </w:rPr>
        <w:t>J. 1997. Experiments in ecology. Cambridge University Press, Cambridge, UK.</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Wallenstein</w:t>
      </w:r>
      <w:r>
        <w:rPr>
          <w:rFonts w:ascii="Times New Roman" w:hAnsi="Times New Roman"/>
          <w:noProof/>
        </w:rPr>
        <w:t>,</w:t>
      </w:r>
      <w:r w:rsidRPr="00E92A81">
        <w:rPr>
          <w:rFonts w:ascii="Times New Roman" w:hAnsi="Times New Roman"/>
          <w:noProof/>
        </w:rPr>
        <w:t xml:space="preserve"> M</w:t>
      </w:r>
      <w:r>
        <w:rPr>
          <w:rFonts w:ascii="Times New Roman" w:hAnsi="Times New Roman"/>
          <w:noProof/>
        </w:rPr>
        <w:t>.</w:t>
      </w:r>
      <w:r w:rsidRPr="00E92A81">
        <w:rPr>
          <w:rFonts w:ascii="Times New Roman" w:hAnsi="Times New Roman"/>
          <w:noProof/>
        </w:rPr>
        <w:t>D</w:t>
      </w:r>
      <w:r>
        <w:rPr>
          <w:rFonts w:ascii="Times New Roman" w:hAnsi="Times New Roman"/>
          <w:noProof/>
        </w:rPr>
        <w:t>.</w:t>
      </w:r>
      <w:r w:rsidRPr="00E92A81">
        <w:rPr>
          <w:rFonts w:ascii="Times New Roman" w:hAnsi="Times New Roman"/>
          <w:noProof/>
        </w:rPr>
        <w:t>,</w:t>
      </w:r>
      <w:r>
        <w:rPr>
          <w:rFonts w:ascii="Times New Roman" w:hAnsi="Times New Roman"/>
          <w:noProof/>
        </w:rPr>
        <w:t xml:space="preserve"> and R.J. Vilgalys</w:t>
      </w:r>
      <w:r w:rsidRPr="00E92A81">
        <w:rPr>
          <w:rFonts w:ascii="Times New Roman" w:hAnsi="Times New Roman"/>
          <w:noProof/>
        </w:rPr>
        <w:t>. 2005. Quantitative analyses of nitrogen cycling genes in soils. Pedobiolgia 49: 665-672.</w:t>
      </w:r>
    </w:p>
    <w:p w:rsidR="008061DB" w:rsidRPr="00E92A81" w:rsidRDefault="008061DB" w:rsidP="003B08AA">
      <w:pPr>
        <w:spacing w:line="480" w:lineRule="auto"/>
        <w:ind w:left="504" w:hanging="504"/>
        <w:rPr>
          <w:rFonts w:ascii="Times New Roman" w:hAnsi="Times New Roman"/>
          <w:noProof/>
        </w:rPr>
      </w:pPr>
      <w:r w:rsidRPr="00E92A81">
        <w:rPr>
          <w:rFonts w:ascii="Times New Roman" w:hAnsi="Times New Roman"/>
          <w:noProof/>
        </w:rPr>
        <w:t xml:space="preserve">Walvoord, M.A., </w:t>
      </w:r>
      <w:r>
        <w:rPr>
          <w:rFonts w:ascii="Times New Roman" w:hAnsi="Times New Roman"/>
          <w:noProof/>
        </w:rPr>
        <w:t>F.M. Phillips,</w:t>
      </w:r>
      <w:r w:rsidRPr="00E92A81">
        <w:rPr>
          <w:rFonts w:ascii="Times New Roman" w:hAnsi="Times New Roman"/>
          <w:noProof/>
        </w:rPr>
        <w:t xml:space="preserve"> </w:t>
      </w:r>
      <w:r>
        <w:rPr>
          <w:rFonts w:ascii="Times New Roman" w:hAnsi="Times New Roman"/>
          <w:noProof/>
        </w:rPr>
        <w:t>D.A. Stonestrom</w:t>
      </w:r>
      <w:r w:rsidRPr="00E92A81">
        <w:rPr>
          <w:rFonts w:ascii="Times New Roman" w:hAnsi="Times New Roman"/>
          <w:noProof/>
        </w:rPr>
        <w:t xml:space="preserve">, </w:t>
      </w:r>
      <w:r>
        <w:rPr>
          <w:rFonts w:ascii="Times New Roman" w:hAnsi="Times New Roman"/>
          <w:noProof/>
        </w:rPr>
        <w:t>R.D. Evans</w:t>
      </w:r>
      <w:r w:rsidRPr="00E92A81">
        <w:rPr>
          <w:rFonts w:ascii="Times New Roman" w:hAnsi="Times New Roman"/>
          <w:noProof/>
        </w:rPr>
        <w:t xml:space="preserve">, </w:t>
      </w:r>
      <w:r>
        <w:rPr>
          <w:rFonts w:ascii="Times New Roman" w:hAnsi="Times New Roman"/>
          <w:noProof/>
        </w:rPr>
        <w:t>P.C. Hartsough</w:t>
      </w:r>
      <w:r w:rsidRPr="00E92A81">
        <w:rPr>
          <w:rFonts w:ascii="Times New Roman" w:hAnsi="Times New Roman"/>
          <w:noProof/>
        </w:rPr>
        <w:t xml:space="preserve">, </w:t>
      </w:r>
      <w:r>
        <w:rPr>
          <w:rFonts w:ascii="Times New Roman" w:hAnsi="Times New Roman"/>
          <w:noProof/>
        </w:rPr>
        <w:t>B.D. Newman</w:t>
      </w:r>
      <w:r w:rsidRPr="00E92A81">
        <w:rPr>
          <w:rFonts w:ascii="Times New Roman" w:hAnsi="Times New Roman"/>
          <w:noProof/>
        </w:rPr>
        <w:t>,</w:t>
      </w:r>
      <w:r>
        <w:rPr>
          <w:rFonts w:ascii="Times New Roman" w:hAnsi="Times New Roman"/>
          <w:noProof/>
        </w:rPr>
        <w:t xml:space="preserve"> and R.G. Striegl.</w:t>
      </w:r>
      <w:r w:rsidRPr="00E92A81">
        <w:rPr>
          <w:rFonts w:ascii="Times New Roman" w:hAnsi="Times New Roman"/>
          <w:noProof/>
        </w:rPr>
        <w:t xml:space="preserve"> 2003. A reservoir of nitrate beneath desert soils. Science 302: 1021-1024.</w:t>
      </w:r>
    </w:p>
    <w:p w:rsidR="008061DB" w:rsidRPr="00E92A81" w:rsidRDefault="008061DB" w:rsidP="003B08AA">
      <w:pPr>
        <w:spacing w:line="480" w:lineRule="auto"/>
        <w:ind w:left="504" w:hanging="504"/>
        <w:rPr>
          <w:rFonts w:ascii="Times New Roman" w:eastAsia="Times New Roman" w:hAnsi="Times New Roman"/>
          <w:noProof/>
        </w:rPr>
      </w:pPr>
      <w:r w:rsidRPr="00E92A81">
        <w:rPr>
          <w:rFonts w:ascii="Times New Roman" w:eastAsia="Times New Roman" w:hAnsi="Times New Roman"/>
          <w:noProof/>
        </w:rPr>
        <w:t>Wardle</w:t>
      </w:r>
      <w:r>
        <w:rPr>
          <w:rFonts w:ascii="Times New Roman" w:eastAsia="Times New Roman" w:hAnsi="Times New Roman"/>
          <w:noProof/>
        </w:rPr>
        <w:t>,</w:t>
      </w:r>
      <w:r w:rsidRPr="00E92A81">
        <w:rPr>
          <w:rFonts w:ascii="Times New Roman" w:eastAsia="Times New Roman" w:hAnsi="Times New Roman"/>
          <w:noProof/>
        </w:rPr>
        <w:t xml:space="preserve"> D</w:t>
      </w:r>
      <w:r>
        <w:rPr>
          <w:rFonts w:ascii="Times New Roman" w:eastAsia="Times New Roman" w:hAnsi="Times New Roman"/>
          <w:noProof/>
        </w:rPr>
        <w:t>.</w:t>
      </w:r>
      <w:r w:rsidRPr="00E92A81">
        <w:rPr>
          <w:rFonts w:ascii="Times New Roman" w:eastAsia="Times New Roman" w:hAnsi="Times New Roman"/>
          <w:noProof/>
        </w:rPr>
        <w:t>A. 1992. A Comparative-Assessment of Factors Which Influence Microbial Biomass Carbon and Nitrogen Levels in Soil. Biol</w:t>
      </w:r>
      <w:r>
        <w:rPr>
          <w:rFonts w:ascii="Times New Roman" w:eastAsia="Times New Roman" w:hAnsi="Times New Roman"/>
          <w:noProof/>
        </w:rPr>
        <w:t>ogical</w:t>
      </w:r>
      <w:r w:rsidRPr="00E92A81">
        <w:rPr>
          <w:rFonts w:ascii="Times New Roman" w:eastAsia="Times New Roman" w:hAnsi="Times New Roman"/>
          <w:noProof/>
        </w:rPr>
        <w:t xml:space="preserve"> Rev</w:t>
      </w:r>
      <w:r>
        <w:rPr>
          <w:rFonts w:ascii="Times New Roman" w:eastAsia="Times New Roman" w:hAnsi="Times New Roman"/>
          <w:noProof/>
        </w:rPr>
        <w:t>iews</w:t>
      </w:r>
      <w:r w:rsidRPr="00E92A81">
        <w:rPr>
          <w:rFonts w:ascii="Times New Roman" w:eastAsia="Times New Roman" w:hAnsi="Times New Roman"/>
          <w:noProof/>
        </w:rPr>
        <w:t xml:space="preserve"> 67: 321-358.</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Weltzin</w:t>
      </w:r>
      <w:r>
        <w:rPr>
          <w:rFonts w:ascii="Times New Roman" w:eastAsia="Times New Roman" w:hAnsi="Times New Roman"/>
          <w:noProof/>
        </w:rPr>
        <w:t>,</w:t>
      </w:r>
      <w:r w:rsidRPr="00E92A81">
        <w:rPr>
          <w:rFonts w:ascii="Times New Roman" w:eastAsia="Times New Roman" w:hAnsi="Times New Roman"/>
          <w:noProof/>
        </w:rPr>
        <w:t xml:space="preserve"> J</w:t>
      </w:r>
      <w:r>
        <w:rPr>
          <w:rFonts w:ascii="Times New Roman" w:eastAsia="Times New Roman" w:hAnsi="Times New Roman"/>
          <w:noProof/>
        </w:rPr>
        <w:t>.</w:t>
      </w:r>
      <w:r w:rsidRPr="00E92A81">
        <w:rPr>
          <w:rFonts w:ascii="Times New Roman" w:eastAsia="Times New Roman" w:hAnsi="Times New Roman"/>
          <w:noProof/>
        </w:rPr>
        <w:t>F</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et al</w:t>
      </w:r>
      <w:r w:rsidRPr="00E92A81">
        <w:rPr>
          <w:rFonts w:ascii="Times New Roman" w:eastAsia="Times New Roman" w:hAnsi="Times New Roman"/>
          <w:noProof/>
        </w:rPr>
        <w:t>. 2003. Assessing the response of terrestrial ecosystems to potential changes in precipitation. Bioscience 53: 941-952.</w:t>
      </w:r>
    </w:p>
    <w:p w:rsidR="008061DB" w:rsidRPr="00E92A81" w:rsidRDefault="008061DB" w:rsidP="003B08AA">
      <w:pPr>
        <w:spacing w:line="480" w:lineRule="auto"/>
        <w:ind w:left="630" w:hanging="630"/>
        <w:rPr>
          <w:rFonts w:ascii="Times New Roman" w:hAnsi="Times New Roman"/>
        </w:rPr>
      </w:pPr>
      <w:r w:rsidRPr="00E92A81">
        <w:rPr>
          <w:rFonts w:ascii="Times New Roman" w:hAnsi="Times New Roman"/>
        </w:rPr>
        <w:t>West</w:t>
      </w:r>
      <w:r>
        <w:rPr>
          <w:rFonts w:ascii="Times New Roman" w:hAnsi="Times New Roman"/>
        </w:rPr>
        <w:t>,</w:t>
      </w:r>
      <w:r w:rsidRPr="00E92A81">
        <w:rPr>
          <w:rFonts w:ascii="Times New Roman" w:hAnsi="Times New Roman"/>
        </w:rPr>
        <w:t xml:space="preserve"> A</w:t>
      </w:r>
      <w:r>
        <w:rPr>
          <w:rFonts w:ascii="Times New Roman" w:hAnsi="Times New Roman"/>
        </w:rPr>
        <w:t>.</w:t>
      </w:r>
      <w:r w:rsidRPr="00E92A81">
        <w:rPr>
          <w:rFonts w:ascii="Times New Roman" w:hAnsi="Times New Roman"/>
        </w:rPr>
        <w:t>G</w:t>
      </w:r>
      <w:r>
        <w:rPr>
          <w:rFonts w:ascii="Times New Roman" w:hAnsi="Times New Roman"/>
        </w:rPr>
        <w:t>.</w:t>
      </w:r>
      <w:r w:rsidRPr="00E92A81">
        <w:rPr>
          <w:rFonts w:ascii="Times New Roman" w:hAnsi="Times New Roman"/>
        </w:rPr>
        <w:t xml:space="preserve">, </w:t>
      </w:r>
      <w:r>
        <w:rPr>
          <w:rFonts w:ascii="Times New Roman" w:hAnsi="Times New Roman"/>
        </w:rPr>
        <w:t>K.R. Hultine</w:t>
      </w:r>
      <w:r w:rsidRPr="00E92A81">
        <w:rPr>
          <w:rFonts w:ascii="Times New Roman" w:hAnsi="Times New Roman"/>
        </w:rPr>
        <w:t xml:space="preserve">, </w:t>
      </w:r>
      <w:r>
        <w:rPr>
          <w:rFonts w:ascii="Times New Roman" w:hAnsi="Times New Roman"/>
        </w:rPr>
        <w:t>J.S. Sperry</w:t>
      </w:r>
      <w:r w:rsidRPr="00E92A81">
        <w:rPr>
          <w:rFonts w:ascii="Times New Roman" w:hAnsi="Times New Roman"/>
        </w:rPr>
        <w:t xml:space="preserve">, </w:t>
      </w:r>
      <w:r>
        <w:rPr>
          <w:rFonts w:ascii="Times New Roman" w:hAnsi="Times New Roman"/>
        </w:rPr>
        <w:t xml:space="preserve">S.E. </w:t>
      </w:r>
      <w:r w:rsidRPr="00E92A81">
        <w:rPr>
          <w:rFonts w:ascii="Times New Roman" w:hAnsi="Times New Roman"/>
        </w:rPr>
        <w:t>Bus</w:t>
      </w:r>
      <w:r>
        <w:rPr>
          <w:rFonts w:ascii="Times New Roman" w:hAnsi="Times New Roman"/>
        </w:rPr>
        <w:t>h</w:t>
      </w:r>
      <w:r w:rsidRPr="00E92A81">
        <w:rPr>
          <w:rFonts w:ascii="Times New Roman" w:hAnsi="Times New Roman"/>
        </w:rPr>
        <w:t xml:space="preserve">, </w:t>
      </w:r>
      <w:r>
        <w:rPr>
          <w:rFonts w:ascii="Times New Roman" w:hAnsi="Times New Roman"/>
        </w:rPr>
        <w:t>and J.R. Ehleringer</w:t>
      </w:r>
      <w:r w:rsidRPr="00E92A81">
        <w:rPr>
          <w:rFonts w:ascii="Times New Roman" w:hAnsi="Times New Roman"/>
        </w:rPr>
        <w:t>. 2008. Transpiration and hydraulic strategies in a pinon-juniper woodland. Ecol</w:t>
      </w:r>
      <w:r>
        <w:rPr>
          <w:rFonts w:ascii="Times New Roman" w:hAnsi="Times New Roman"/>
        </w:rPr>
        <w:t>ogical</w:t>
      </w:r>
      <w:r w:rsidRPr="00E92A81">
        <w:rPr>
          <w:rFonts w:ascii="Times New Roman" w:hAnsi="Times New Roman"/>
        </w:rPr>
        <w:t xml:space="preserve"> Appl</w:t>
      </w:r>
      <w:r>
        <w:rPr>
          <w:rFonts w:ascii="Times New Roman" w:hAnsi="Times New Roman"/>
        </w:rPr>
        <w:t>ications</w:t>
      </w:r>
      <w:r w:rsidRPr="00E92A81">
        <w:rPr>
          <w:rFonts w:ascii="Times New Roman" w:hAnsi="Times New Roman"/>
        </w:rPr>
        <w:t xml:space="preserve"> 18: 911-927.</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Wilcox</w:t>
      </w:r>
      <w:r>
        <w:rPr>
          <w:rFonts w:ascii="Times New Roman" w:eastAsia="Times New Roman" w:hAnsi="Times New Roman"/>
          <w:noProof/>
        </w:rPr>
        <w:t>,</w:t>
      </w:r>
      <w:r w:rsidRPr="00E92A81">
        <w:rPr>
          <w:rFonts w:ascii="Times New Roman" w:eastAsia="Times New Roman" w:hAnsi="Times New Roman"/>
          <w:noProof/>
        </w:rPr>
        <w:t xml:space="preserve"> B</w:t>
      </w:r>
      <w:r>
        <w:rPr>
          <w:rFonts w:ascii="Times New Roman" w:eastAsia="Times New Roman" w:hAnsi="Times New Roman"/>
          <w:noProof/>
        </w:rPr>
        <w:t>.</w:t>
      </w:r>
      <w:r w:rsidRPr="00E92A81">
        <w:rPr>
          <w:rFonts w:ascii="Times New Roman" w:eastAsia="Times New Roman" w:hAnsi="Times New Roman"/>
          <w:noProof/>
        </w:rPr>
        <w:t xml:space="preserve">P. 1994. Runoff and Erosion in Intercanopy Zones of </w:t>
      </w:r>
      <w:r>
        <w:rPr>
          <w:rFonts w:ascii="Times New Roman" w:eastAsia="Times New Roman" w:hAnsi="Times New Roman"/>
          <w:noProof/>
        </w:rPr>
        <w:t>Piñon</w:t>
      </w:r>
      <w:r w:rsidRPr="00E92A81">
        <w:rPr>
          <w:rFonts w:ascii="Times New Roman" w:eastAsia="Times New Roman" w:hAnsi="Times New Roman"/>
          <w:noProof/>
        </w:rPr>
        <w:t>-Juniper Woodlands. J</w:t>
      </w:r>
      <w:r>
        <w:rPr>
          <w:rFonts w:ascii="Times New Roman" w:eastAsia="Times New Roman" w:hAnsi="Times New Roman"/>
          <w:noProof/>
        </w:rPr>
        <w:t>ournal of</w:t>
      </w:r>
      <w:r w:rsidRPr="00E92A81">
        <w:rPr>
          <w:rFonts w:ascii="Times New Roman" w:eastAsia="Times New Roman" w:hAnsi="Times New Roman"/>
          <w:noProof/>
        </w:rPr>
        <w:t xml:space="preserve"> Range Manage</w:t>
      </w:r>
      <w:r>
        <w:rPr>
          <w:rFonts w:ascii="Times New Roman" w:eastAsia="Times New Roman" w:hAnsi="Times New Roman"/>
          <w:noProof/>
        </w:rPr>
        <w:t>ment</w:t>
      </w:r>
      <w:r w:rsidRPr="00E92A81">
        <w:rPr>
          <w:rFonts w:ascii="Times New Roman" w:eastAsia="Times New Roman" w:hAnsi="Times New Roman"/>
          <w:noProof/>
        </w:rPr>
        <w:t xml:space="preserve"> 47: 285-295.</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hAnsi="Times New Roman"/>
          <w:noProof/>
        </w:rPr>
        <w:t>Xiang</w:t>
      </w:r>
      <w:r>
        <w:rPr>
          <w:rFonts w:ascii="Times New Roman" w:hAnsi="Times New Roman"/>
          <w:noProof/>
        </w:rPr>
        <w:t>,</w:t>
      </w:r>
      <w:r w:rsidRPr="00E92A81">
        <w:rPr>
          <w:rFonts w:ascii="Times New Roman" w:hAnsi="Times New Roman"/>
          <w:noProof/>
        </w:rPr>
        <w:t xml:space="preserve"> S</w:t>
      </w:r>
      <w:r>
        <w:rPr>
          <w:rFonts w:ascii="Times New Roman" w:hAnsi="Times New Roman"/>
          <w:noProof/>
        </w:rPr>
        <w:t>.</w:t>
      </w:r>
      <w:r w:rsidRPr="00E92A81">
        <w:rPr>
          <w:rFonts w:ascii="Times New Roman" w:hAnsi="Times New Roman"/>
          <w:noProof/>
        </w:rPr>
        <w:t>R</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A. Doyle</w:t>
      </w:r>
      <w:r w:rsidRPr="00E92A81">
        <w:rPr>
          <w:rFonts w:ascii="Times New Roman" w:hAnsi="Times New Roman"/>
          <w:noProof/>
        </w:rPr>
        <w:t xml:space="preserve">, </w:t>
      </w:r>
      <w:r>
        <w:rPr>
          <w:rFonts w:ascii="Times New Roman" w:hAnsi="Times New Roman"/>
          <w:noProof/>
        </w:rPr>
        <w:t>P.A. Holden</w:t>
      </w:r>
      <w:r w:rsidRPr="00E92A81">
        <w:rPr>
          <w:rFonts w:ascii="Times New Roman" w:hAnsi="Times New Roman"/>
          <w:noProof/>
        </w:rPr>
        <w:t xml:space="preserve">, </w:t>
      </w:r>
      <w:r>
        <w:rPr>
          <w:rFonts w:ascii="Times New Roman" w:hAnsi="Times New Roman"/>
          <w:noProof/>
        </w:rPr>
        <w:t>and J.P. Schimel</w:t>
      </w:r>
      <w:r w:rsidRPr="00E92A81">
        <w:rPr>
          <w:rFonts w:ascii="Times New Roman" w:hAnsi="Times New Roman"/>
          <w:noProof/>
        </w:rPr>
        <w:t>. 2008. Drying and rewetting effects on C and N mineralization and microbial activity in surface and subsurface Califo</w:t>
      </w:r>
      <w:r>
        <w:rPr>
          <w:rFonts w:ascii="Times New Roman" w:hAnsi="Times New Roman"/>
          <w:noProof/>
        </w:rPr>
        <w:t>rnia grassland soils. Soil Biology and Biochemistry</w:t>
      </w:r>
      <w:r w:rsidRPr="00E92A81">
        <w:rPr>
          <w:rFonts w:ascii="Times New Roman" w:hAnsi="Times New Roman"/>
          <w:noProof/>
        </w:rPr>
        <w:t xml:space="preserve"> 40: 2281-2289.</w:t>
      </w:r>
    </w:p>
    <w:p w:rsidR="008061DB" w:rsidRPr="00E92A81" w:rsidRDefault="008061DB" w:rsidP="003B08AA">
      <w:pPr>
        <w:spacing w:line="480" w:lineRule="auto"/>
        <w:ind w:left="630" w:hanging="630"/>
        <w:rPr>
          <w:rFonts w:ascii="Times New Roman" w:hAnsi="Times New Roman"/>
          <w:noProof/>
        </w:rPr>
      </w:pPr>
      <w:r w:rsidRPr="00E92A81">
        <w:rPr>
          <w:rFonts w:ascii="Times New Roman" w:hAnsi="Times New Roman"/>
          <w:noProof/>
        </w:rPr>
        <w:t>Yahdjian</w:t>
      </w:r>
      <w:r>
        <w:rPr>
          <w:rFonts w:ascii="Times New Roman" w:hAnsi="Times New Roman"/>
          <w:noProof/>
        </w:rPr>
        <w:t>,</w:t>
      </w:r>
      <w:r w:rsidRPr="00E92A81">
        <w:rPr>
          <w:rFonts w:ascii="Times New Roman" w:hAnsi="Times New Roman"/>
          <w:noProof/>
        </w:rPr>
        <w:t xml:space="preserve"> L</w:t>
      </w:r>
      <w:r>
        <w:rPr>
          <w:rFonts w:ascii="Times New Roman" w:hAnsi="Times New Roman"/>
          <w:noProof/>
        </w:rPr>
        <w:t>.</w:t>
      </w:r>
      <w:r w:rsidRPr="00E92A81">
        <w:rPr>
          <w:rFonts w:ascii="Times New Roman" w:hAnsi="Times New Roman"/>
          <w:noProof/>
        </w:rPr>
        <w:t xml:space="preserve">, </w:t>
      </w:r>
      <w:r>
        <w:rPr>
          <w:rFonts w:ascii="Times New Roman" w:hAnsi="Times New Roman"/>
          <w:noProof/>
        </w:rPr>
        <w:t>O. Sala</w:t>
      </w:r>
      <w:r w:rsidRPr="00E92A81">
        <w:rPr>
          <w:rFonts w:ascii="Times New Roman" w:hAnsi="Times New Roman"/>
          <w:noProof/>
        </w:rPr>
        <w:t xml:space="preserve">, </w:t>
      </w:r>
      <w:r>
        <w:rPr>
          <w:rFonts w:ascii="Times New Roman" w:hAnsi="Times New Roman"/>
          <w:noProof/>
        </w:rPr>
        <w:t>and A.T. Austin</w:t>
      </w:r>
      <w:r w:rsidRPr="00E92A81">
        <w:rPr>
          <w:rFonts w:ascii="Times New Roman" w:hAnsi="Times New Roman"/>
          <w:noProof/>
        </w:rPr>
        <w:t>. 2006. Differential controls of water input on litter decomposition and nitrogen dynamics in the Patagonian steppe. Ecosystems 9: 128-141.</w:t>
      </w:r>
    </w:p>
    <w:p w:rsidR="008061DB" w:rsidRPr="00E92A81" w:rsidRDefault="008061DB" w:rsidP="003B08AA">
      <w:pPr>
        <w:spacing w:line="480" w:lineRule="auto"/>
        <w:ind w:left="630" w:hanging="630"/>
        <w:rPr>
          <w:rFonts w:ascii="Times New Roman" w:eastAsia="Times New Roman" w:hAnsi="Times New Roman"/>
          <w:noProof/>
        </w:rPr>
      </w:pPr>
      <w:r w:rsidRPr="00E92A81">
        <w:rPr>
          <w:rFonts w:ascii="Times New Roman" w:eastAsia="Times New Roman" w:hAnsi="Times New Roman"/>
          <w:noProof/>
        </w:rPr>
        <w:t>Zak</w:t>
      </w:r>
      <w:r>
        <w:rPr>
          <w:rFonts w:ascii="Times New Roman" w:eastAsia="Times New Roman" w:hAnsi="Times New Roman"/>
          <w:noProof/>
        </w:rPr>
        <w:t>,</w:t>
      </w:r>
      <w:r w:rsidRPr="00E92A81">
        <w:rPr>
          <w:rFonts w:ascii="Times New Roman" w:eastAsia="Times New Roman" w:hAnsi="Times New Roman"/>
          <w:noProof/>
        </w:rPr>
        <w:t xml:space="preserve"> D</w:t>
      </w:r>
      <w:r>
        <w:rPr>
          <w:rFonts w:ascii="Times New Roman" w:eastAsia="Times New Roman" w:hAnsi="Times New Roman"/>
          <w:noProof/>
        </w:rPr>
        <w:t>.</w:t>
      </w:r>
      <w:r w:rsidRPr="00E92A81">
        <w:rPr>
          <w:rFonts w:ascii="Times New Roman" w:eastAsia="Times New Roman" w:hAnsi="Times New Roman"/>
          <w:noProof/>
        </w:rPr>
        <w:t>R</w:t>
      </w:r>
      <w:r>
        <w:rPr>
          <w:rFonts w:ascii="Times New Roman" w:eastAsia="Times New Roman" w:hAnsi="Times New Roman"/>
          <w:noProof/>
        </w:rPr>
        <w:t>.</w:t>
      </w:r>
      <w:r w:rsidRPr="00E92A81">
        <w:rPr>
          <w:rFonts w:ascii="Times New Roman" w:eastAsia="Times New Roman" w:hAnsi="Times New Roman"/>
          <w:noProof/>
        </w:rPr>
        <w:t xml:space="preserve">, </w:t>
      </w:r>
      <w:r>
        <w:rPr>
          <w:rFonts w:ascii="Times New Roman" w:eastAsia="Times New Roman" w:hAnsi="Times New Roman"/>
          <w:noProof/>
        </w:rPr>
        <w:t>W.E. Holmes</w:t>
      </w:r>
      <w:r w:rsidRPr="00E92A81">
        <w:rPr>
          <w:rFonts w:ascii="Times New Roman" w:eastAsia="Times New Roman" w:hAnsi="Times New Roman"/>
          <w:noProof/>
        </w:rPr>
        <w:t xml:space="preserve">, </w:t>
      </w:r>
      <w:r>
        <w:rPr>
          <w:rFonts w:ascii="Times New Roman" w:eastAsia="Times New Roman" w:hAnsi="Times New Roman"/>
          <w:noProof/>
        </w:rPr>
        <w:t>D.C. White</w:t>
      </w:r>
      <w:r w:rsidRPr="00E92A81">
        <w:rPr>
          <w:rFonts w:ascii="Times New Roman" w:eastAsia="Times New Roman" w:hAnsi="Times New Roman"/>
          <w:noProof/>
        </w:rPr>
        <w:t xml:space="preserve">, </w:t>
      </w:r>
      <w:r>
        <w:rPr>
          <w:rFonts w:ascii="Times New Roman" w:eastAsia="Times New Roman" w:hAnsi="Times New Roman"/>
          <w:noProof/>
        </w:rPr>
        <w:t>A.D. Peacock</w:t>
      </w:r>
      <w:r w:rsidRPr="00E92A81">
        <w:rPr>
          <w:rFonts w:ascii="Times New Roman" w:eastAsia="Times New Roman" w:hAnsi="Times New Roman"/>
          <w:noProof/>
        </w:rPr>
        <w:t xml:space="preserve">, </w:t>
      </w:r>
      <w:r>
        <w:rPr>
          <w:rFonts w:ascii="Times New Roman" w:eastAsia="Times New Roman" w:hAnsi="Times New Roman"/>
          <w:noProof/>
        </w:rPr>
        <w:t>and D. Tilman</w:t>
      </w:r>
      <w:r w:rsidRPr="00E92A81">
        <w:rPr>
          <w:rFonts w:ascii="Times New Roman" w:eastAsia="Times New Roman" w:hAnsi="Times New Roman"/>
          <w:noProof/>
        </w:rPr>
        <w:t>. 2003. Plant diversity, soil microbial communities, and ecosystem function: Are there any links? Ecology 84: 2042-2050.</w:t>
      </w:r>
    </w:p>
    <w:p w:rsidR="008061DB" w:rsidRPr="00E92A81" w:rsidRDefault="008061DB" w:rsidP="003B08AA">
      <w:pPr>
        <w:spacing w:line="480" w:lineRule="auto"/>
        <w:ind w:left="630" w:hanging="630"/>
        <w:rPr>
          <w:rFonts w:ascii="Times New Roman" w:eastAsia="Times New Roman" w:hAnsi="Times New Roman"/>
          <w:noProof/>
        </w:rPr>
      </w:pPr>
    </w:p>
    <w:p w:rsidR="003B08AA" w:rsidRDefault="0029080F" w:rsidP="003B08AA">
      <w:pPr>
        <w:spacing w:line="480" w:lineRule="auto"/>
        <w:outlineLvl w:val="0"/>
        <w:rPr>
          <w:rFonts w:ascii="Times New Roman" w:hAnsi="Times New Roman"/>
          <w:b/>
          <w:sz w:val="36"/>
        </w:rPr>
        <w:sectPr w:rsidR="003B08AA">
          <w:pgSz w:w="12240" w:h="15840"/>
          <w:pgMar w:top="1440" w:right="1440" w:bottom="1440" w:left="1440" w:gutter="0"/>
        </w:sectPr>
      </w:pPr>
      <w:r w:rsidRPr="00E92A81">
        <w:rPr>
          <w:rFonts w:ascii="Times New Roman" w:eastAsia="Times New Roman" w:hAnsi="Times New Roman"/>
        </w:rPr>
        <w:fldChar w:fldCharType="end"/>
      </w:r>
    </w:p>
    <w:p w:rsidR="00B4187B" w:rsidRDefault="00B4187B" w:rsidP="003B08AA">
      <w:pPr>
        <w:spacing w:line="480" w:lineRule="auto"/>
        <w:outlineLvl w:val="0"/>
        <w:rPr>
          <w:rFonts w:ascii="Times New Roman" w:hAnsi="Times New Roman"/>
          <w:b/>
          <w:sz w:val="36"/>
        </w:rPr>
      </w:pPr>
      <w:r>
        <w:rPr>
          <w:rFonts w:ascii="Times New Roman" w:hAnsi="Times New Roman"/>
          <w:b/>
          <w:sz w:val="36"/>
        </w:rPr>
        <w:t>Chapter 3.</w:t>
      </w:r>
    </w:p>
    <w:p w:rsidR="00D77E12" w:rsidRPr="00D77E12" w:rsidRDefault="00D77E12" w:rsidP="00D77E12">
      <w:pPr>
        <w:spacing w:after="120" w:line="480" w:lineRule="auto"/>
        <w:rPr>
          <w:rFonts w:ascii="Times New Roman" w:hAnsi="Times New Roman"/>
          <w:i/>
          <w:sz w:val="32"/>
        </w:rPr>
      </w:pPr>
      <w:r w:rsidRPr="00D77E12">
        <w:rPr>
          <w:rFonts w:ascii="Times New Roman" w:hAnsi="Times New Roman"/>
          <w:i/>
          <w:sz w:val="32"/>
        </w:rPr>
        <w:t>Microbial communities respond to experimental warming, but not consistently between sites</w:t>
      </w:r>
    </w:p>
    <w:p w:rsidR="00737287" w:rsidRDefault="00737287" w:rsidP="00BB6C4D">
      <w:pPr>
        <w:spacing w:line="480" w:lineRule="auto"/>
        <w:rPr>
          <w:rFonts w:ascii="Times New Roman" w:hAnsi="Times New Roman"/>
        </w:rPr>
        <w:sectPr w:rsidR="00737287">
          <w:pgSz w:w="12240" w:h="15840"/>
          <w:pgMar w:top="1440" w:right="1440" w:bottom="1440" w:left="1440" w:gutter="0"/>
        </w:sectPr>
      </w:pPr>
    </w:p>
    <w:p w:rsidR="00BB6C4D" w:rsidRPr="00EB48B4" w:rsidRDefault="00BB6C4D" w:rsidP="00BB6C4D">
      <w:pPr>
        <w:spacing w:line="480" w:lineRule="auto"/>
        <w:rPr>
          <w:rFonts w:ascii="Times New Roman" w:hAnsi="Times New Roman"/>
          <w:b/>
          <w:sz w:val="28"/>
        </w:rPr>
      </w:pPr>
      <w:r>
        <w:rPr>
          <w:rFonts w:ascii="Times New Roman" w:hAnsi="Times New Roman"/>
          <w:b/>
          <w:sz w:val="28"/>
        </w:rPr>
        <w:t>Abstract</w:t>
      </w:r>
    </w:p>
    <w:p w:rsidR="00952F96" w:rsidRDefault="00952F96" w:rsidP="00952F96">
      <w:pPr>
        <w:spacing w:line="480" w:lineRule="auto"/>
        <w:rPr>
          <w:rFonts w:ascii="Times New Roman" w:hAnsi="Times New Roman"/>
        </w:rPr>
      </w:pPr>
      <w:r>
        <w:rPr>
          <w:rFonts w:ascii="Times New Roman" w:hAnsi="Times New Roman"/>
        </w:rPr>
        <w:t>Soil microbial community activity is responsible for nutrient transformations in ecosystems and is often regulated by temperature. Thus, the direct impact of global warming on soil temperature may increase microbial activity particularly in temperature-limited ecosystems. Here we use a large-scale warming experiment established at the northern and southern boundaries of US eastern deciduous forests, to examine how climatic warming alters microbial community structure and function. Surprisingly, soil bacterial and fungal community structure and function responded to warming at the southern, but not the northern site. Additionally, changes in microbial community structure and function at the southern site did not ‘scale-up’ to alter cellulose decomposition rates, an indication of an ecosystem-level response. Our data highlight that geography can play an important role in a communities’, as well as ecosystems’, response to global warming.</w:t>
      </w:r>
    </w:p>
    <w:p w:rsidR="00BB6C4D" w:rsidRDefault="00BB6C4D" w:rsidP="00BB6C4D">
      <w:pPr>
        <w:spacing w:line="480" w:lineRule="auto"/>
        <w:rPr>
          <w:rFonts w:ascii="Times New Roman" w:hAnsi="Times New Roman"/>
          <w:b/>
        </w:rPr>
      </w:pPr>
    </w:p>
    <w:p w:rsidR="00952F96" w:rsidRDefault="00952F96" w:rsidP="002853B3">
      <w:pPr>
        <w:spacing w:line="480" w:lineRule="auto"/>
        <w:rPr>
          <w:rFonts w:ascii="Times New Roman" w:hAnsi="Times New Roman"/>
          <w:b/>
          <w:sz w:val="28"/>
        </w:rPr>
        <w:sectPr w:rsidR="00952F96">
          <w:pgSz w:w="12240" w:h="15840"/>
          <w:pgMar w:top="1440" w:right="1440" w:bottom="1440" w:left="1440" w:gutter="0"/>
        </w:sectPr>
      </w:pPr>
    </w:p>
    <w:p w:rsidR="002853B3" w:rsidRPr="00EB48B4" w:rsidRDefault="002853B3" w:rsidP="002853B3">
      <w:pPr>
        <w:spacing w:line="480" w:lineRule="auto"/>
        <w:rPr>
          <w:rFonts w:ascii="Times New Roman" w:hAnsi="Times New Roman"/>
          <w:b/>
          <w:sz w:val="28"/>
        </w:rPr>
      </w:pPr>
      <w:r w:rsidRPr="00EB48B4">
        <w:rPr>
          <w:rFonts w:ascii="Times New Roman" w:hAnsi="Times New Roman"/>
          <w:b/>
          <w:sz w:val="28"/>
        </w:rPr>
        <w:t>Introduction</w:t>
      </w:r>
    </w:p>
    <w:p w:rsidR="00952F96" w:rsidRDefault="00952F96" w:rsidP="00952F96">
      <w:pPr>
        <w:spacing w:line="480" w:lineRule="auto"/>
        <w:rPr>
          <w:rFonts w:ascii="Times New Roman" w:hAnsi="Times New Roman"/>
        </w:rPr>
      </w:pPr>
      <w:r>
        <w:rPr>
          <w:rFonts w:ascii="Times New Roman" w:hAnsi="Times New Roman"/>
        </w:rPr>
        <w:t xml:space="preserve">Because soil microbial communities respond strongly to temperature and generally have short generation times, global warming may quickly influence their structure and function in ecosystems. Indeed, numerous studies have demonstrated that temperature manipulations can lead to shifts in microbial community structure and functions, but the effects are often idiosyncratic and vary among ecosystems </w:t>
      </w:r>
      <w:r w:rsidR="0029080F">
        <w:rPr>
          <w:rFonts w:ascii="Times New Roman" w:hAnsi="Times New Roman"/>
        </w:rPr>
        <w:fldChar w:fldCharType="begin">
          <w:fldData xml:space="preserve">PEVuZE5vdGU+PENpdGU+PEF1dGhvcj5GcmV5PC9BdXRob3I+PFllYXI+MjAwODwvWWVhcj48UmVj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PEVuZE5vdGU+PENpdGU+PEF1dGhvcj5GcmV5PC9BdXRob3I+PFllYXI+MjAwODwvWWVhcj48UmVj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(Frey</w:t>
      </w:r>
      <w:r w:rsidR="004B41F4">
        <w:rPr>
          <w:rFonts w:ascii="Times New Roman" w:hAnsi="Times New Roman"/>
          <w:noProof/>
        </w:rPr>
        <w:t xml:space="preserve"> et al.</w:t>
      </w:r>
      <w:r>
        <w:rPr>
          <w:rFonts w:ascii="Times New Roman" w:hAnsi="Times New Roman"/>
          <w:noProof/>
        </w:rPr>
        <w:t xml:space="preserve"> 2008, Schindlbacher</w:t>
      </w:r>
      <w:r w:rsidR="004B41F4">
        <w:rPr>
          <w:rFonts w:ascii="Times New Roman" w:hAnsi="Times New Roman"/>
          <w:noProof/>
        </w:rPr>
        <w:t xml:space="preserve"> et al.</w:t>
      </w:r>
      <w:r>
        <w:rPr>
          <w:rFonts w:ascii="Times New Roman" w:hAnsi="Times New Roman"/>
          <w:noProof/>
        </w:rPr>
        <w:t xml:space="preserve"> 2011, Zogg</w:t>
      </w:r>
      <w:r w:rsidR="004B41F4">
        <w:rPr>
          <w:rFonts w:ascii="Times New Roman" w:hAnsi="Times New Roman"/>
          <w:noProof/>
        </w:rPr>
        <w:t xml:space="preserve"> et al.</w:t>
      </w:r>
      <w:r>
        <w:rPr>
          <w:rFonts w:ascii="Times New Roman" w:hAnsi="Times New Roman"/>
          <w:noProof/>
        </w:rPr>
        <w:t xml:space="preserve"> 1997)</w:t>
      </w:r>
      <w:r w:rsidR="0029080F">
        <w:rPr>
          <w:rFonts w:ascii="Times New Roman" w:hAnsi="Times New Roman"/>
        </w:rPr>
        <w:fldChar w:fldCharType="end"/>
      </w:r>
      <w:r>
        <w:rPr>
          <w:rFonts w:ascii="Times New Roman" w:hAnsi="Times New Roman"/>
        </w:rPr>
        <w:t>.</w:t>
      </w:r>
      <w:r w:rsidRPr="00BE2C0D">
        <w:rPr>
          <w:rFonts w:ascii="Times New Roman" w:hAnsi="Times New Roman"/>
        </w:rPr>
        <w:t xml:space="preserve"> Moreover, most studies to date have employed</w:t>
      </w:r>
      <w:r>
        <w:rPr>
          <w:rFonts w:ascii="Times New Roman" w:hAnsi="Times New Roman"/>
        </w:rPr>
        <w:t xml:space="preserve"> only two levels of experimental warming - warmed and ambient – and do so at only a single site </w:t>
      </w:r>
      <w:r w:rsidR="0029080F">
        <w:rPr>
          <w:rFonts w:ascii="Times New Roman" w:hAnsi="Times New Roman"/>
        </w:rPr>
        <w:fldChar w:fldCharType="begin">
          <w:fldData xml:space="preserve">PEVuZE5vdGU+PENpdGU+PEF1dGhvcj5SdXN0YWQ8L0F1dGhvcj48WWVhcj4yMDAxPC9ZZWFyPjxS
ZWNOdW0+NDg8L1JlY051bT48cmVjb3JkPjxyZWMtbnVtYmVyPjQ4PC9yZWMtbnVtYmVyPjxmb3Jl
aWduLWtleXM+PGtleSBhcHA9IkVOIiBkYi1pZD0idnRkcnh6NXJvcDl4eDZlNTlyZHB6eno1MHd2
enZ4NXR0ZjB6Ij40ODwva2V5PjwvZm9yZWlnbi1rZXlzPjxyZWYtdHlwZSBuYW1lPSJKb3VybmFs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O1J1c3RhZCwgTEUgKHJlcHJpbnQgYXV0aG9yKSwgVVMgRm9yZXN0IFNlcnYsIE5FIFJlcyBTdG4s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dGxlPjxhYmJyLTE+TmF0dXJlPC9hYmJyLTE+PC9hbHQtcGVyaW9kaWNhbD48cGFnZXM+NDk0LTQ5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PEVuZE5vdGU+PENpdGU+PEF1dGhvcj5SdXN0YWQ8L0F1dGhvcj48WWVhcj4yMDAxPC9ZZWFyPjxS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dGxlPjxhYmJyLTE+TmF0dXJlPC9hYmJyLTE+PC9hbHQtcGVyaW9kaWNhbD48cGFnZXM+NDk0LTQ5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(Rustad</w:t>
      </w:r>
      <w:r w:rsidR="004B41F4">
        <w:rPr>
          <w:rFonts w:ascii="Times New Roman" w:hAnsi="Times New Roman"/>
          <w:noProof/>
        </w:rPr>
        <w:t xml:space="preserve"> et al.</w:t>
      </w:r>
      <w:r>
        <w:rPr>
          <w:rFonts w:ascii="Times New Roman" w:hAnsi="Times New Roman"/>
          <w:noProof/>
        </w:rPr>
        <w:t xml:space="preserve"> 2001, Wolkovich</w:t>
      </w:r>
      <w:r w:rsidR="004B41F4">
        <w:rPr>
          <w:rFonts w:ascii="Times New Roman" w:hAnsi="Times New Roman"/>
          <w:noProof/>
        </w:rPr>
        <w:t xml:space="preserve"> et al.</w:t>
      </w:r>
      <w:r>
        <w:rPr>
          <w:rFonts w:ascii="Times New Roman" w:hAnsi="Times New Roman"/>
          <w:noProof/>
        </w:rPr>
        <w:t xml:space="preserve"> 2012)</w:t>
      </w:r>
      <w:r w:rsidR="0029080F">
        <w:rPr>
          <w:rFonts w:ascii="Times New Roman" w:hAnsi="Times New Roman"/>
        </w:rPr>
        <w:fldChar w:fldCharType="end"/>
      </w:r>
      <w:r>
        <w:rPr>
          <w:rFonts w:ascii="Times New Roman" w:hAnsi="Times New Roman"/>
        </w:rPr>
        <w:t xml:space="preserve">. This approach, while valuable, requires a step-change in warming which does not reflect the way warming is happening, or will happen, globally. Such variation and idiosyncratic responses among studies, the focus on single sites, and the step-function approach to warming all make it challenging to predict future responses of microbial communities to ongoing climatic warming. </w:t>
      </w:r>
    </w:p>
    <w:p w:rsidR="00952F96" w:rsidRPr="00902F03" w:rsidRDefault="00952F96" w:rsidP="00952F96">
      <w:pPr>
        <w:spacing w:line="480" w:lineRule="auto"/>
        <w:rPr>
          <w:rFonts w:ascii="Times New Roman" w:hAnsi="Times New Roman"/>
        </w:rPr>
      </w:pPr>
      <w:r>
        <w:rPr>
          <w:rFonts w:ascii="Times New Roman" w:hAnsi="Times New Roman"/>
        </w:rPr>
        <w:tab/>
        <w:t xml:space="preserve">One potential solution is to conduct warming experiments where treatments are applied in a continuous fashion </w:t>
      </w:r>
      <w:r w:rsidR="0029080F">
        <w:rPr>
          <w:rFonts w:ascii="Times New Roman" w:hAnsi="Times New Roman"/>
        </w:rPr>
        <w:fldChar w:fldCharType="begin"/>
      </w:r>
      <w:r>
        <w:rPr>
          <w:rFonts w:ascii="Times New Roman" w:hAnsi="Times New Roman"/>
        </w:rPr>
        <w:instrText xml:space="preserve"> ADDIN EN.CITE &lt;EndNote&gt;&lt;Cite&gt;&lt;Author&gt;Cottingham&lt;/Author&gt;&lt;Year&gt;2005&lt;/Year&gt;&lt;RecNum&gt;73&lt;/RecNum&gt;&lt;record&gt;&lt;rec-number&gt;73&lt;/rec-number&gt;&lt;foreign-keys&gt;&lt;key app="EN" db-id="vtdrxz5rop9xx6e59rdpzzz50wvzvx5ttf0z"&gt;73&lt;/key&gt;&lt;/foreign-keys&gt;&lt;ref-type name="Journal Article"&gt;17&lt;/ref-type&gt;&lt;contributors&gt;&lt;authors&gt;&lt;author&gt;Cottingham, K. L.&lt;/author&gt;&lt;author&gt;Lennon, J. T.&lt;/author&gt;&lt;author&gt;Brown, B. L.&lt;/author&gt;&lt;/authors&gt;&lt;/contributors&gt;&lt;auth-address&gt;Cottingham, KL&amp;#xD;Dartmouth Coll, Dept Biol Sci, Hanover, NH 03755 USA&amp;#xD;Dartmouth Coll, Dept Biol Sci, Hanover, NH 03755 USA&amp;#xD;Dartmouth Coll, Dept Biol Sci, Hanover, NH 03755 USA&amp;#xD;Brown Univ, Dept Ecol &amp;amp; Evolutionary Biol, Providence, RI 02912 USA&amp;#xD;Univ Texas, Austin, TX 78712 USA&lt;/auth-address&gt;&lt;titles&gt;&lt;title&gt;Knowing when to draw the line: designing more informative ecological experiments&lt;/title&gt;&lt;secondary-title&gt;Frontiers in Ecology and the Environment&lt;/secondary-title&gt;&lt;alt-title&gt;Front Ecol Environ&lt;/alt-title&gt;&lt;/titles&gt;&lt;periodical&gt;&lt;full-title&gt;Frontiers in Ecology and the Environment&lt;/full-title&gt;&lt;abbr-1&gt;Front. Ecol. Environ.&lt;/abbr-1&gt;&lt;/periodical&gt;&lt;pages&gt;145-152&lt;/pages&gt;&lt;volume&gt;3&lt;/volume&gt;&lt;number&gt;3&lt;/number&gt;&lt;keywords&gt;&lt;keyword&gt;regression&lt;/keyword&gt;&lt;keyword&gt;models&lt;/keyword&gt;&lt;/keywords&gt;&lt;dates&gt;&lt;year&gt;2005&lt;/year&gt;&lt;pub-dates&gt;&lt;date&gt;Apr&lt;/date&gt;&lt;/pub-dates&gt;&lt;/dates&gt;&lt;isbn&gt;1540-9295&lt;/isbn&gt;&lt;accession-num&gt;ISI:000228177000020&lt;/accession-num&gt;&lt;urls&gt;&lt;related-urls&gt;&lt;url&gt;&amp;lt;Go to ISI&amp;gt;://000228177000020&lt;/url&gt;&lt;/related-urls&gt;&lt;/urls&gt;&lt;language&gt;English&lt;/language&gt;&lt;/record&gt;&lt;/Cite&gt;&lt;/EndNote&gt;</w:instrText>
      </w:r>
      <w:r w:rsidR="0029080F">
        <w:rPr>
          <w:rFonts w:ascii="Times New Roman" w:hAnsi="Times New Roman"/>
        </w:rPr>
        <w:fldChar w:fldCharType="separate"/>
      </w:r>
      <w:r>
        <w:rPr>
          <w:rFonts w:ascii="Times New Roman" w:hAnsi="Times New Roman"/>
          <w:noProof/>
        </w:rPr>
        <w:t>(Cottingham</w:t>
      </w:r>
      <w:r w:rsidR="004B41F4">
        <w:rPr>
          <w:rFonts w:ascii="Times New Roman" w:hAnsi="Times New Roman"/>
          <w:noProof/>
        </w:rPr>
        <w:t xml:space="preserve"> et al.</w:t>
      </w:r>
      <w:r>
        <w:rPr>
          <w:rFonts w:ascii="Times New Roman" w:hAnsi="Times New Roman"/>
          <w:noProof/>
        </w:rPr>
        <w:t xml:space="preserve"> 2005)</w:t>
      </w:r>
      <w:r w:rsidR="0029080F">
        <w:rPr>
          <w:rFonts w:ascii="Times New Roman" w:hAnsi="Times New Roman"/>
        </w:rPr>
        <w:fldChar w:fldCharType="end"/>
      </w:r>
      <w:r>
        <w:rPr>
          <w:rFonts w:ascii="Times New Roman" w:hAnsi="Times New Roman"/>
        </w:rPr>
        <w:t xml:space="preserve"> and replicated across the geographic range of species. Such designs allow for making predictions about nonlinear responses to temperature and to assess geographic variation in responses of common taxa </w:t>
      </w:r>
      <w:r w:rsidR="0029080F">
        <w:rPr>
          <w:rFonts w:ascii="Times New Roman" w:hAnsi="Times New Roman"/>
        </w:rPr>
        <w:fldChar w:fldCharType="begin">
          <w:fldData xml:space="preserve">PEVuZE5vdGU+PENpdGU+PEF1dGhvcj5EaWFtb25kPC9BdXRob3I+PFllYXI+MjAxMjwvWWVhcj48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PEVuZE5vdGU+PENpdGU+PEF1dGhvcj5EaWFtb25kPC9BdXRob3I+PFllYXI+MjAxMjwvWWVhcj48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(Diamond</w:t>
      </w:r>
      <w:r w:rsidR="004B41F4">
        <w:rPr>
          <w:rFonts w:ascii="Times New Roman" w:hAnsi="Times New Roman"/>
          <w:noProof/>
        </w:rPr>
        <w:t xml:space="preserve"> et al.</w:t>
      </w:r>
      <w:r>
        <w:rPr>
          <w:rFonts w:ascii="Times New Roman" w:hAnsi="Times New Roman"/>
          <w:noProof/>
        </w:rPr>
        <w:t xml:space="preserve"> 2012, Pelini</w:t>
      </w:r>
      <w:r w:rsidR="004B41F4">
        <w:rPr>
          <w:rFonts w:ascii="Times New Roman" w:hAnsi="Times New Roman"/>
          <w:noProof/>
        </w:rPr>
        <w:t xml:space="preserve"> et al.</w:t>
      </w:r>
      <w:r>
        <w:rPr>
          <w:rFonts w:ascii="Times New Roman" w:hAnsi="Times New Roman"/>
          <w:noProof/>
        </w:rPr>
        <w:t xml:space="preserve"> 2011)</w:t>
      </w:r>
      <w:r w:rsidR="0029080F">
        <w:rPr>
          <w:rFonts w:ascii="Times New Roman" w:hAnsi="Times New Roman"/>
        </w:rPr>
        <w:fldChar w:fldCharType="end"/>
      </w:r>
      <w:r>
        <w:rPr>
          <w:rFonts w:ascii="Times New Roman" w:hAnsi="Times New Roman"/>
        </w:rPr>
        <w:t xml:space="preserve">.  Microbial responses to warming may not be evident until temperatures exceed a threshold that hinders microbial composition, abundance, and/or activity. Additionally, recent work has demonstrated </w:t>
      </w:r>
      <w:r w:rsidRPr="00902F03">
        <w:rPr>
          <w:rFonts w:ascii="Times New Roman" w:hAnsi="Times New Roman"/>
        </w:rPr>
        <w:t xml:space="preserve">that the effects of temperature are not the same everywhere. That is, species that operate near their critical thermal maximum at low latitudes are more likely to be threatened by climatic warming than are species that operate farther from their critical thermal maximum </w:t>
      </w:r>
      <w:r w:rsidR="0029080F">
        <w:rPr>
          <w:rFonts w:ascii="Times New Roman" w:hAnsi="Times New Roman"/>
        </w:rPr>
        <w:fldChar w:fldCharType="begin">
          <w:fldData xml:space="preserve">PEVuZE5vdGU+PENpdGU+PEF1dGhvcj5EaWFtb25kPC9BdXRob3I+PFllYXI+MjAxMjwvWWVhcj48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bD48cGFnZXM+MTI5Ni0xMjk3PC9wYWdlcz48dm9sdW1lPjMyMDwvdm9sdW1lPjxudW1iZXI+NTg4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PEVuZE5vdGU+PENpdGU+PEF1dGhvcj5EaWFtb25kPC9BdXRob3I+PFllYXI+MjAxMjwvWWVhcj48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bD48cGFnZXM+MTI5Ni0xMjk3PC9wYWdlcz48dm9sdW1lPjMyMDwvdm9sdW1lPjxudW1iZXI+NTg4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(Diamond</w:t>
      </w:r>
      <w:r w:rsidR="004B41F4">
        <w:rPr>
          <w:rFonts w:ascii="Times New Roman" w:hAnsi="Times New Roman"/>
          <w:noProof/>
        </w:rPr>
        <w:t xml:space="preserve"> et al.</w:t>
      </w:r>
      <w:r>
        <w:rPr>
          <w:rFonts w:ascii="Times New Roman" w:hAnsi="Times New Roman"/>
          <w:noProof/>
        </w:rPr>
        <w:t xml:space="preserve"> 2012, Tewksbury</w:t>
      </w:r>
      <w:r w:rsidR="004B41F4">
        <w:rPr>
          <w:rFonts w:ascii="Times New Roman" w:hAnsi="Times New Roman"/>
          <w:noProof/>
        </w:rPr>
        <w:t xml:space="preserve"> et al.</w:t>
      </w:r>
      <w:r>
        <w:rPr>
          <w:rFonts w:ascii="Times New Roman" w:hAnsi="Times New Roman"/>
          <w:noProof/>
        </w:rPr>
        <w:t xml:space="preserve"> 2008)</w:t>
      </w:r>
      <w:r w:rsidR="0029080F">
        <w:rPr>
          <w:rFonts w:ascii="Times New Roman" w:hAnsi="Times New Roman"/>
        </w:rPr>
        <w:fldChar w:fldCharType="end"/>
      </w:r>
      <w:r w:rsidRPr="00902F03">
        <w:rPr>
          <w:rFonts w:ascii="Times New Roman" w:hAnsi="Times New Roman"/>
        </w:rPr>
        <w:t xml:space="preserve">. Thus, it is likely that warming will have more pronounced effects on species and ecosystems at low </w:t>
      </w:r>
      <w:r>
        <w:rPr>
          <w:rFonts w:ascii="Times New Roman" w:hAnsi="Times New Roman"/>
        </w:rPr>
        <w:t>latitudes</w:t>
      </w:r>
      <w:r w:rsidRPr="00902F03">
        <w:rPr>
          <w:rFonts w:ascii="Times New Roman" w:hAnsi="Times New Roman"/>
        </w:rPr>
        <w:t xml:space="preserve"> than at high </w:t>
      </w:r>
      <w:r>
        <w:rPr>
          <w:rFonts w:ascii="Times New Roman" w:hAnsi="Times New Roman"/>
        </w:rPr>
        <w:t>latitudes</w:t>
      </w:r>
      <w:r w:rsidRPr="00902F03">
        <w:rPr>
          <w:rFonts w:ascii="Times New Roman" w:hAnsi="Times New Roman"/>
        </w:rPr>
        <w:t xml:space="preserve">. </w:t>
      </w:r>
    </w:p>
    <w:p w:rsidR="00952F96" w:rsidRDefault="00952F96" w:rsidP="00952F96">
      <w:pPr>
        <w:spacing w:line="480" w:lineRule="auto"/>
        <w:rPr>
          <w:rFonts w:ascii="Times New Roman" w:hAnsi="Times New Roman"/>
        </w:rPr>
      </w:pPr>
      <w:r>
        <w:rPr>
          <w:rFonts w:ascii="Times New Roman" w:hAnsi="Times New Roman"/>
        </w:rPr>
        <w:tab/>
        <w:t xml:space="preserve">Here, we report on the responses of soil microbial communities to experimental warming at a northern (Harvard Forest; Massachusetts; ≈42° N lat.) and a southern site (Duke Forest; North Carolina, ≈36° N lat.) in temperate deciduous forests in the eastern US. At both sites, warming has been manipulated using open-top chambers in a regression design that boosts air temperatures from 1.5 to 5.5 </w:t>
      </w:r>
      <w:r>
        <w:rPr>
          <w:rFonts w:ascii="Times New Roman" w:hAnsi="Times New Roman"/>
        </w:rPr>
        <w:sym w:font="Symbol" w:char="F0B0"/>
      </w:r>
      <w:r>
        <w:rPr>
          <w:rFonts w:ascii="Times New Roman" w:hAnsi="Times New Roman"/>
        </w:rPr>
        <w:t xml:space="preserve">C above ambient since January 2010. The range of temperatures chosen encompasses future warming scenarios </w:t>
      </w:r>
      <w:r w:rsidR="0029080F">
        <w:rPr>
          <w:rFonts w:ascii="Times New Roman" w:hAnsi="Times New Roman"/>
        </w:rPr>
        <w:fldChar w:fldCharType="begin"/>
      </w:r>
      <w:r>
        <w:rPr>
          <w:rFonts w:ascii="Times New Roman" w:hAnsi="Times New Roman"/>
        </w:rPr>
        <w:instrText xml:space="preserve"> ADDIN EN.CITE &lt;EndNote&gt;&lt;Cite&gt;&lt;Author&gt;Solomon&lt;/Author&gt;&lt;Year&gt;2007&lt;/Year&gt;&lt;RecNum&gt;118&lt;/RecNum&gt;&lt;record&gt;&lt;rec-number&gt;118&lt;/rec-number&gt;&lt;foreign-keys&gt;&lt;key app="EN" db-id="s25wdprdsvx9fye9ts7p0vsrxsd5t9a09fx0"&gt;118&lt;/key&gt;&lt;/foreign-keys&gt;&lt;ref-type name="Report"&gt;27&lt;/ref-type&gt;&lt;contributors&gt;&lt;authors&gt;&lt;author&gt;Solomon, S., D. Qin, M. Manning, Z. Chen, M. Marquis, K.B. Averyt, M. Tignor and H.L. Miller (eds.)&lt;/author&gt;&lt;/authors&gt;&lt;secondary-authors&gt;&lt;author&gt;Cambridge University Press&lt;/author&gt;&lt;/secondary-authors&gt;&lt;tertiary-authors&gt;&lt;author&gt;Cambridge University Press&lt;/author&gt;&lt;/tertiary-authors&gt;&lt;/contributors&gt;&lt;titles&gt;&lt;title&gt;Contribution of Working Group I to the Fourth Assessment Report of the Intergovernmental Panel on Climate Change&lt;/title&gt;&lt;/titles&gt;&lt;dates&gt;&lt;year&gt;2007&lt;/year&gt;&lt;/dates&gt;&lt;pub-location&gt;United Kingdom and New York, NY, USA&lt;/pub-location&gt;&lt;urls&gt;&lt;/urls&gt;&lt;/record&gt;&lt;/Cite&gt;&lt;/EndNote&gt;</w:instrText>
      </w:r>
      <w:r w:rsidR="0029080F">
        <w:rPr>
          <w:rFonts w:ascii="Times New Roman" w:hAnsi="Times New Roman"/>
        </w:rPr>
        <w:fldChar w:fldCharType="separate"/>
      </w:r>
      <w:r>
        <w:rPr>
          <w:rFonts w:ascii="Times New Roman" w:hAnsi="Times New Roman"/>
          <w:noProof/>
        </w:rPr>
        <w:t>(Solomon 2007)</w:t>
      </w:r>
      <w:r w:rsidR="0029080F">
        <w:rPr>
          <w:rFonts w:ascii="Times New Roman" w:hAnsi="Times New Roman"/>
        </w:rPr>
        <w:fldChar w:fldCharType="end"/>
      </w:r>
      <w:r>
        <w:rPr>
          <w:rFonts w:ascii="Times New Roman" w:hAnsi="Times New Roman"/>
        </w:rPr>
        <w:t xml:space="preserve"> and enables us to observe non-</w:t>
      </w:r>
      <w:r w:rsidR="00BD5B47">
        <w:rPr>
          <w:rFonts w:ascii="Times New Roman" w:hAnsi="Times New Roman"/>
        </w:rPr>
        <w:t>linearities</w:t>
      </w:r>
      <w:r>
        <w:rPr>
          <w:rFonts w:ascii="Times New Roman" w:hAnsi="Times New Roman"/>
        </w:rPr>
        <w:t xml:space="preserve"> in soil community response to warming at the southern and northern range of an ecosystem. Given the broad range of temperatures across two sites, we predicted that warming would shift soil microbial community structure and increase function, with higher temperatures having a larger impact at the southern site than at the northern site. </w:t>
      </w:r>
    </w:p>
    <w:p w:rsidR="002853B3" w:rsidRPr="002A7DBA" w:rsidRDefault="002853B3" w:rsidP="002853B3">
      <w:pPr>
        <w:spacing w:line="480" w:lineRule="auto"/>
        <w:ind w:firstLine="720"/>
        <w:rPr>
          <w:rFonts w:ascii="Times New Roman" w:hAnsi="Times New Roman"/>
        </w:rPr>
      </w:pPr>
    </w:p>
    <w:p w:rsidR="002853B3" w:rsidRPr="00EB48B4" w:rsidRDefault="002853B3" w:rsidP="002853B3">
      <w:pPr>
        <w:spacing w:line="480" w:lineRule="auto"/>
        <w:rPr>
          <w:rFonts w:ascii="Times New Roman" w:hAnsi="Times New Roman"/>
          <w:b/>
          <w:sz w:val="28"/>
        </w:rPr>
      </w:pPr>
      <w:r w:rsidRPr="00EB48B4">
        <w:rPr>
          <w:rFonts w:ascii="Times New Roman" w:hAnsi="Times New Roman"/>
          <w:b/>
          <w:sz w:val="28"/>
        </w:rPr>
        <w:t>Methods</w:t>
      </w:r>
    </w:p>
    <w:p w:rsidR="00952F96" w:rsidRPr="00AF7DB6" w:rsidRDefault="00952F96" w:rsidP="00952F96">
      <w:pPr>
        <w:spacing w:line="480" w:lineRule="auto"/>
        <w:rPr>
          <w:rFonts w:ascii="Times New Roman" w:hAnsi="Times New Roman"/>
        </w:rPr>
      </w:pPr>
      <w:r>
        <w:rPr>
          <w:rFonts w:ascii="Times New Roman" w:hAnsi="Times New Roman"/>
        </w:rPr>
        <w:t>Our sites and the experiment were previously described (Pelini et al. 2011). Two hardwood sites were selected in the southern and northern range of mixed hardwood forests in the eastern USA. The southern site is an 80-year-old oak-hickory stand in Duke Forest (35</w:t>
      </w:r>
      <w:r>
        <w:rPr>
          <w:rFonts w:ascii="Lucida Grande" w:hAnsi="Symbol"/>
        </w:rPr>
        <w:t></w:t>
      </w:r>
      <w:r>
        <w:rPr>
          <w:rFonts w:ascii="Times New Roman" w:hAnsi="Times New Roman"/>
        </w:rPr>
        <w:t xml:space="preserve"> 52’ 0” N, 79</w:t>
      </w:r>
      <w:r>
        <w:rPr>
          <w:rFonts w:ascii="Lucida Grande" w:hAnsi="Symbol"/>
        </w:rPr>
        <w:t></w:t>
      </w:r>
      <w:r>
        <w:rPr>
          <w:rFonts w:ascii="Times New Roman" w:hAnsi="Times New Roman"/>
        </w:rPr>
        <w:t xml:space="preserve"> 59’ 45” W) where mean annual temperature is 15.5 </w:t>
      </w:r>
      <w:r>
        <w:rPr>
          <w:rFonts w:ascii="Lucida Grande" w:hAnsi="Symbol"/>
        </w:rPr>
        <w:t></w:t>
      </w:r>
      <w:r>
        <w:rPr>
          <w:rFonts w:ascii="Times New Roman" w:hAnsi="Times New Roman"/>
        </w:rPr>
        <w:t>C and mean annual precipitation is 1140 mm. The northern site is a 70-year-old oak-maple stand in Harvard Forest (42</w:t>
      </w:r>
      <w:r>
        <w:rPr>
          <w:rFonts w:ascii="Lucida Grande" w:hAnsi="Symbol"/>
        </w:rPr>
        <w:t></w:t>
      </w:r>
      <w:r>
        <w:rPr>
          <w:rFonts w:ascii="Times New Roman" w:hAnsi="Times New Roman"/>
        </w:rPr>
        <w:t xml:space="preserve"> 31’ 48” N, 72</w:t>
      </w:r>
      <w:r>
        <w:rPr>
          <w:rFonts w:ascii="Lucida Grande" w:hAnsi="Symbol"/>
        </w:rPr>
        <w:t></w:t>
      </w:r>
      <w:r>
        <w:rPr>
          <w:rFonts w:ascii="Times New Roman" w:hAnsi="Times New Roman"/>
        </w:rPr>
        <w:t xml:space="preserve"> 11’ 24” W) where mean annual temperature is 7.1 </w:t>
      </w:r>
      <w:r>
        <w:rPr>
          <w:rFonts w:ascii="Lucida Grande" w:hAnsi="Symbol"/>
        </w:rPr>
        <w:t></w:t>
      </w:r>
      <w:r>
        <w:rPr>
          <w:rFonts w:ascii="Times New Roman" w:hAnsi="Times New Roman"/>
        </w:rPr>
        <w:t xml:space="preserve">C and mean annual precipitation is 1066 mm. In 2009, 12 open topped warming chambers (octagonal 5 m diameter </w:t>
      </w:r>
      <w:r>
        <w:rPr>
          <w:rFonts w:ascii="Lucida Grande" w:hAnsi="Symbol"/>
        </w:rPr>
        <w:t></w:t>
      </w:r>
      <w:r>
        <w:rPr>
          <w:rFonts w:ascii="Times New Roman" w:hAnsi="Times New Roman"/>
        </w:rPr>
        <w:t xml:space="preserve"> 1.2 m high) were established at each site; warming treatments began in January of 2010 (Pelini</w:t>
      </w:r>
      <w:r w:rsidR="0063484A">
        <w:rPr>
          <w:rFonts w:ascii="Times New Roman" w:hAnsi="Times New Roman"/>
        </w:rPr>
        <w:t xml:space="preserve"> et al.</w:t>
      </w:r>
      <w:r>
        <w:rPr>
          <w:rFonts w:ascii="Times New Roman" w:hAnsi="Times New Roman"/>
        </w:rPr>
        <w:t xml:space="preserve"> 2011). Chambers at each site manipulate air temperature incrementally from ambient to 5.5 </w:t>
      </w:r>
      <w:r>
        <w:rPr>
          <w:rFonts w:ascii="Lucida Grande" w:hAnsi="Symbol"/>
        </w:rPr>
        <w:t></w:t>
      </w:r>
      <w:r>
        <w:rPr>
          <w:rFonts w:ascii="Times New Roman" w:hAnsi="Times New Roman"/>
        </w:rPr>
        <w:t xml:space="preserve">C above ambient in half degree steps beginning at 1.5 </w:t>
      </w:r>
      <w:r>
        <w:rPr>
          <w:rFonts w:ascii="Lucida Grande" w:hAnsi="Symbol"/>
        </w:rPr>
        <w:t></w:t>
      </w:r>
      <w:r>
        <w:rPr>
          <w:rFonts w:ascii="Times New Roman" w:hAnsi="Times New Roman"/>
        </w:rPr>
        <w:t>C using hydronic heating and forced air. Air temperature, soil temperature (CR1000; Campbell Scientific, Inc.), and soil moisture (Model CS616 TDR probes, Campbell Scientific, Inc.) were measured continuously in each chamber in both the organic and mineral layer using automated data loggers.</w:t>
      </w:r>
    </w:p>
    <w:p w:rsidR="00952F96" w:rsidRPr="00680E92" w:rsidRDefault="00952F96" w:rsidP="00952F96">
      <w:pPr>
        <w:spacing w:line="480" w:lineRule="auto"/>
        <w:rPr>
          <w:rFonts w:ascii="Times New Roman Italic" w:hAnsi="Times New Roman Italic"/>
          <w:i/>
        </w:rPr>
      </w:pPr>
      <w:r>
        <w:rPr>
          <w:rFonts w:ascii="Times New Roman" w:hAnsi="Times New Roman"/>
        </w:rPr>
        <w:tab/>
        <w:t>Soils were collected from each chamber in 2011.</w:t>
      </w:r>
      <w:r>
        <w:rPr>
          <w:rFonts w:ascii="Times New Roman Italic" w:hAnsi="Times New Roman Italic"/>
        </w:rPr>
        <w:t xml:space="preserve"> </w:t>
      </w:r>
      <w:r>
        <w:rPr>
          <w:rFonts w:ascii="Times New Roman" w:hAnsi="Times New Roman"/>
        </w:rPr>
        <w:t xml:space="preserve">In an effort to maintain seasonal consistency between sites, we sampled soils in mid-April in NC and in mid-May in MA when average temperatures were similar (18 </w:t>
      </w:r>
      <w:r>
        <w:rPr>
          <w:rFonts w:ascii="Times New Roman" w:hAnsi="Times New Roman"/>
        </w:rPr>
        <w:sym w:font="Symbol" w:char="F0B0"/>
      </w:r>
      <w:r>
        <w:rPr>
          <w:rFonts w:ascii="Times New Roman" w:hAnsi="Times New Roman"/>
        </w:rPr>
        <w:t xml:space="preserve">C in NC and 14 </w:t>
      </w:r>
      <w:r>
        <w:rPr>
          <w:rFonts w:ascii="Times New Roman" w:hAnsi="Times New Roman"/>
        </w:rPr>
        <w:sym w:font="Symbol" w:char="F0B0"/>
      </w:r>
      <w:r>
        <w:rPr>
          <w:rFonts w:ascii="Times New Roman" w:hAnsi="Times New Roman"/>
        </w:rPr>
        <w:t xml:space="preserve">C in MA). Five soil cores (2-cm diameter, 5-cm depth) were collected from each chamber and homogenized in the field; 15 g were immediately removed from the sample, stored on dry ice in the field, and kept frozen at -80 </w:t>
      </w:r>
      <w:r>
        <w:rPr>
          <w:rFonts w:ascii="Lucida Grande" w:hAnsi="Symbol"/>
        </w:rPr>
        <w:t></w:t>
      </w:r>
      <w:r>
        <w:rPr>
          <w:rFonts w:ascii="Times New Roman" w:hAnsi="Times New Roman"/>
        </w:rPr>
        <w:t xml:space="preserve">C until analyzed. The remaining soil was sieved and assayed for potential extracellular enzymatic activity and soil gravimetric water content within 48 hours of collection. </w:t>
      </w:r>
    </w:p>
    <w:p w:rsidR="00952F96" w:rsidRDefault="00952F96" w:rsidP="00952F96">
      <w:pPr>
        <w:widowControl w:val="0"/>
        <w:spacing w:line="480" w:lineRule="auto"/>
        <w:ind w:firstLine="720"/>
        <w:rPr>
          <w:rFonts w:ascii="Times New Roman Italic" w:hAnsi="Times New Roman Italic"/>
        </w:rPr>
      </w:pPr>
      <w:r>
        <w:rPr>
          <w:rFonts w:ascii="Times New Roman" w:hAnsi="Times New Roman"/>
        </w:rPr>
        <w:t>To assess microbial community structure, we extracted DNA from collected soil (1g) using the UltraClean Soil DNA Isolation kit (MoBio Laboratories, Carlsbad, CA). To assess bacterial and fungal gene copy number (a proxy for abundance), we ran quantitative polymerase chain reaction (qPCR) on each individual sample</w:t>
      </w:r>
      <w:r>
        <w:rPr>
          <w:rFonts w:ascii="Times New Roman" w:hAnsi="Times New Roman"/>
          <w:sz w:val="28"/>
        </w:rPr>
        <w:t xml:space="preserve"> </w:t>
      </w:r>
      <w:r>
        <w:rPr>
          <w:rFonts w:ascii="Times New Roman" w:hAnsi="Times New Roman"/>
        </w:rPr>
        <w:t>in conjunction with primers Eub 338 and Eub 518 for 16S ribosomal DNA and nuSSU1196F and nuSSU1536R for 18S ribosomal DNA (Castro</w:t>
      </w:r>
      <w:r>
        <w:rPr>
          <w:rFonts w:ascii="Times New Roman Italic" w:hAnsi="Times New Roman Italic"/>
        </w:rPr>
        <w:t xml:space="preserve"> </w:t>
      </w:r>
      <w:r>
        <w:rPr>
          <w:rFonts w:ascii="Times New Roman" w:hAnsi="Times New Roman"/>
        </w:rPr>
        <w:t>et al</w:t>
      </w:r>
      <w:r>
        <w:rPr>
          <w:rFonts w:ascii="Times New Roman Italic" w:hAnsi="Times New Roman Italic"/>
        </w:rPr>
        <w:t>.</w:t>
      </w:r>
      <w:r>
        <w:rPr>
          <w:rFonts w:ascii="Times New Roman" w:hAnsi="Times New Roman"/>
        </w:rPr>
        <w:t>, 2010). PCR mixtures for both 16S rRNA and 18S rRNA gene amplification contained 15</w:t>
      </w:r>
      <w:r>
        <w:rPr>
          <w:rFonts w:ascii="Lucida Grande" w:hAnsi="Symbol"/>
        </w:rPr>
        <w:t></w:t>
      </w:r>
      <w:r>
        <w:rPr>
          <w:rFonts w:ascii="Lucida Grande" w:hAnsi="Symbol"/>
        </w:rPr>
        <w:sym w:font="Symbol" w:char="F06D"/>
      </w:r>
      <w:r>
        <w:rPr>
          <w:rFonts w:ascii="Times New Roman" w:hAnsi="Times New Roman"/>
        </w:rPr>
        <w:t>l of SYBR green master mix (Invitrogen, Life Technologies, Grand Island, NY), 5</w:t>
      </w:r>
      <w:r>
        <w:rPr>
          <w:rFonts w:ascii="Lucida Grande" w:hAnsi="Symbol"/>
        </w:rPr>
        <w:t></w:t>
      </w:r>
      <w:r>
        <w:rPr>
          <w:rFonts w:ascii="Lucida Grande" w:hAnsi="Symbol"/>
        </w:rPr>
        <w:sym w:font="Symbol" w:char="F06D"/>
      </w:r>
      <w:r>
        <w:rPr>
          <w:rFonts w:ascii="Times New Roman" w:hAnsi="Times New Roman"/>
        </w:rPr>
        <w:t>mol of each primer (Eurofins mwg operon, Huntsville, AL), and 1</w:t>
      </w:r>
      <w:r>
        <w:rPr>
          <w:rFonts w:ascii="Lucida Grande" w:hAnsi="Symbol"/>
        </w:rPr>
        <w:sym w:font="Symbol" w:char="F06D"/>
      </w:r>
      <w:r>
        <w:rPr>
          <w:rFonts w:ascii="Times New Roman" w:hAnsi="Times New Roman"/>
        </w:rPr>
        <w:t xml:space="preserve">l of sample DNA diluted 1:10 in sterile water. Reactions were brought up to 30 </w:t>
      </w:r>
      <w:r>
        <w:rPr>
          <w:rFonts w:ascii="Lucida Grande" w:hAnsi="Symbol"/>
        </w:rPr>
        <w:sym w:font="Symbol" w:char="F06D"/>
      </w:r>
      <w:r>
        <w:rPr>
          <w:rFonts w:ascii="Times New Roman" w:hAnsi="Times New Roman"/>
        </w:rPr>
        <w:t xml:space="preserve">l with sterile water. Amplification protocol for the 16S rRNA gene consisted of an initial denaturing cycle of 95 </w:t>
      </w:r>
      <w:r>
        <w:rPr>
          <w:rFonts w:ascii="Lucida Grande" w:hAnsi="Symbol"/>
        </w:rPr>
        <w:t></w:t>
      </w:r>
      <w:r>
        <w:rPr>
          <w:rFonts w:ascii="Times New Roman" w:hAnsi="Times New Roman"/>
        </w:rPr>
        <w:t xml:space="preserve">C for three minutes. This cycle was followed by 39 cycles of 95 </w:t>
      </w:r>
      <w:r>
        <w:rPr>
          <w:rFonts w:ascii="Lucida Grande" w:hAnsi="Symbol"/>
        </w:rPr>
        <w:t></w:t>
      </w:r>
      <w:r>
        <w:rPr>
          <w:rFonts w:ascii="Times New Roman" w:hAnsi="Times New Roman"/>
        </w:rPr>
        <w:t xml:space="preserve">C for 15 s, 53 </w:t>
      </w:r>
      <w:r>
        <w:rPr>
          <w:rFonts w:ascii="Lucida Grande" w:hAnsi="Symbol"/>
        </w:rPr>
        <w:t></w:t>
      </w:r>
      <w:r>
        <w:rPr>
          <w:rFonts w:ascii="Times New Roman" w:hAnsi="Times New Roman"/>
        </w:rPr>
        <w:t xml:space="preserve">C for 15 s, and 72 </w:t>
      </w:r>
      <w:r>
        <w:rPr>
          <w:rFonts w:ascii="Lucida Grande" w:hAnsi="Symbol"/>
        </w:rPr>
        <w:t></w:t>
      </w:r>
      <w:r>
        <w:rPr>
          <w:rFonts w:ascii="Times New Roman" w:hAnsi="Times New Roman"/>
        </w:rPr>
        <w:t xml:space="preserve">C for 1 minute. Amplification of the 18S rRNA gene consisted of an initial denaturing cycle of 95 </w:t>
      </w:r>
      <w:r>
        <w:rPr>
          <w:rFonts w:ascii="Lucida Grande" w:hAnsi="Symbol"/>
        </w:rPr>
        <w:t></w:t>
      </w:r>
      <w:r>
        <w:rPr>
          <w:rFonts w:ascii="Times New Roman" w:hAnsi="Times New Roman"/>
        </w:rPr>
        <w:t xml:space="preserve">C for three minutes. This cycle was followed by 39 cycles of 95 </w:t>
      </w:r>
      <w:r>
        <w:rPr>
          <w:rFonts w:ascii="Lucida Grande" w:hAnsi="Symbol"/>
        </w:rPr>
        <w:t></w:t>
      </w:r>
      <w:r>
        <w:rPr>
          <w:rFonts w:ascii="Times New Roman" w:hAnsi="Times New Roman"/>
        </w:rPr>
        <w:t xml:space="preserve">C for 15 s, 53 </w:t>
      </w:r>
      <w:r>
        <w:rPr>
          <w:rFonts w:ascii="Lucida Grande" w:hAnsi="Symbol"/>
        </w:rPr>
        <w:t></w:t>
      </w:r>
      <w:r>
        <w:rPr>
          <w:rFonts w:ascii="Times New Roman" w:hAnsi="Times New Roman"/>
        </w:rPr>
        <w:t xml:space="preserve">C for 15 s, and 70 </w:t>
      </w:r>
      <w:r>
        <w:rPr>
          <w:rFonts w:ascii="Lucida Grande" w:hAnsi="Symbol"/>
        </w:rPr>
        <w:t></w:t>
      </w:r>
      <w:r>
        <w:rPr>
          <w:rFonts w:ascii="Times New Roman" w:hAnsi="Times New Roman"/>
        </w:rPr>
        <w:t xml:space="preserve">C for 30 s. Abundance was quantified by comparing unknown samples to serial dilutions of 16S and 18S rDNA from </w:t>
      </w:r>
      <w:r>
        <w:rPr>
          <w:rFonts w:ascii="Times New Roman Italic" w:hAnsi="Times New Roman Italic"/>
        </w:rPr>
        <w:t>Escherichia coli</w:t>
      </w:r>
      <w:r>
        <w:rPr>
          <w:rFonts w:ascii="Times New Roman" w:hAnsi="Times New Roman"/>
        </w:rPr>
        <w:t xml:space="preserve"> and </w:t>
      </w:r>
      <w:r>
        <w:rPr>
          <w:rFonts w:ascii="Times New Roman Italic" w:hAnsi="Times New Roman Italic"/>
        </w:rPr>
        <w:t>Saccharomyces cerevisiae</w:t>
      </w:r>
      <w:r>
        <w:rPr>
          <w:rFonts w:ascii="Times New Roman" w:hAnsi="Times New Roman"/>
        </w:rPr>
        <w:t xml:space="preserve"> respectively in each PCR run. After completion, for both ribosomal genes, a melting curve analysis was conducted to ensure purity of the amplification product. PCR amplification was performed on a 96-well Chromo4 thermocycler (Bio-Rad Laboratories, Hercules, CA). </w:t>
      </w:r>
    </w:p>
    <w:p w:rsidR="00952F96" w:rsidRDefault="00952F96" w:rsidP="00952F96">
      <w:pPr>
        <w:spacing w:line="480" w:lineRule="auto"/>
        <w:ind w:firstLine="720"/>
        <w:rPr>
          <w:rFonts w:ascii="Times New Roman" w:hAnsi="Times New Roman"/>
        </w:rPr>
      </w:pPr>
      <w:r>
        <w:rPr>
          <w:rFonts w:ascii="Times New Roman" w:hAnsi="Times New Roman"/>
        </w:rPr>
        <w:t xml:space="preserve">To assess microbial community composition, we measured bacterial and fungal community fingerprints using terminal-restriction fragment length polymorphism (TRFLP; </w:t>
      </w:r>
      <w:r w:rsidR="0029080F">
        <w:rPr>
          <w:rFonts w:ascii="Times New Roman" w:hAnsi="Times New Roman"/>
        </w:rPr>
        <w:fldChar w:fldCharType="begin"/>
      </w:r>
      <w:r>
        <w:rPr>
          <w:rFonts w:ascii="Times New Roman" w:hAnsi="Times New Roman"/>
        </w:rPr>
        <w:instrText xml:space="preserve"> ADDIN EN.CITE &lt;EndNote&gt;&lt;Cite&gt;&lt;Author&gt;Singh&lt;/Author&gt;&lt;Year&gt;2006&lt;/Year&gt;&lt;RecNum&gt;77&lt;/RecNum&gt;&lt;record&gt;&lt;rec-number&gt;77&lt;/rec-number&gt;&lt;foreign-keys&gt;&lt;key app="EN" db-id="s25wdprdsvx9fye9ts7p0vsrxsd5t9a09fx0"&gt;77&lt;/key&gt;&lt;/foreign-keys&gt;&lt;ref-type name="Journal Article"&gt;17&lt;/ref-type&gt;&lt;contributors&gt;&lt;authors&gt;&lt;author&gt;Singh, B. K.&lt;/author&gt;&lt;author&gt;Nazaries, L.&lt;/author&gt;&lt;author&gt;Munro, S.&lt;/author&gt;&lt;author&gt;Anderson, I. C.&lt;/author&gt;&lt;author&gt;Campbell, C. D.&lt;/author&gt;&lt;/authors&gt;&lt;/contributors&gt;&lt;auth-address&gt;Macaulay Land Use Res Inst, Soil Sci Grp, Aberdeen AB15 8QH, Scotland.&amp;#xD;Singh, BK, Macaulay Land Use Res Inst, Soil Sci Grp, Aberdeen AB15 8QH, Scotland.&amp;#xD;b.singh@macaulay.ac.uk&lt;/auth-address&gt;&lt;titles&gt;&lt;title&gt;Use of multiplex terminal restriction fragment length polymorphism for rapid and simultaneous analysis of different components of the soil microbial community&lt;/title&gt;&lt;secondary-title&gt;Applied and Environmental Microbiology&lt;/secondary-title&gt;&lt;alt-title&gt;Appl. Environ. Microbiol.&lt;/alt-title&gt;&lt;/titles&gt;&lt;periodical&gt;&lt;full-title&gt;Applied and Environmental Microbiology&lt;/full-title&gt;&lt;abbr-1&gt;Appl. Environ. Microbiol.&lt;/abbr-1&gt;&lt;/periodical&gt;&lt;alt-periodical&gt;&lt;full-title&gt;Applied and Environmental Microbiology&lt;/full-title&gt;&lt;abbr-1&gt;Appl. Environ. Microbiol.&lt;/abbr-1&gt;&lt;/alt-periodical&gt;&lt;pages&gt;7278-7285&lt;/pages&gt;&lt;volume&gt;72&lt;/volume&gt;&lt;number&gt;11&lt;/number&gt;&lt;keywords&gt;&lt;keyword&gt;16s ribosomal-rna&lt;/keyword&gt;&lt;keyword&gt;bacterial community&lt;/keyword&gt;&lt;keyword&gt;t-rflp&lt;/keyword&gt;&lt;keyword&gt;molecular techniques&lt;/keyword&gt;&lt;keyword&gt;fungal communities&lt;/keyword&gt;&lt;keyword&gt;diversity&lt;/keyword&gt;&lt;keyword&gt;identification&lt;/keyword&gt;&lt;keyword&gt;primers&lt;/keyword&gt;&lt;keyword&gt;genes&lt;/keyword&gt;&lt;keyword&gt;plant&lt;/keyword&gt;&lt;/keywords&gt;&lt;dates&gt;&lt;year&gt;2006&lt;/year&gt;&lt;pub-dates&gt;&lt;date&gt;Nov&lt;/date&gt;&lt;/pub-dates&gt;&lt;/dates&gt;&lt;isbn&gt;0099-2240&lt;/isbn&gt;&lt;accession-num&gt;ISI:000242003800051&lt;/accession-num&gt;&lt;work-type&gt;Article&lt;/work-type&gt;&lt;urls&gt;&lt;related-urls&gt;&lt;url&gt;&amp;lt;Go to ISI&amp;gt;://000242003800051&lt;/url&gt;&lt;/related-urls&gt;&lt;/urls&gt;&lt;electronic-resource-num&gt;10.1128/aem.00510-06&lt;/electronic-resource-num&gt;&lt;language&gt;English&lt;/language&gt;&lt;/record&gt;&lt;/Cite&gt;&lt;/EndNote&gt;</w:instrText>
      </w:r>
      <w:r w:rsidR="0029080F">
        <w:rPr>
          <w:rFonts w:ascii="Times New Roman" w:hAnsi="Times New Roman"/>
        </w:rPr>
        <w:fldChar w:fldCharType="separate"/>
      </w:r>
      <w:r>
        <w:rPr>
          <w:rFonts w:ascii="Times New Roman" w:hAnsi="Times New Roman"/>
          <w:noProof/>
        </w:rPr>
        <w:t>(Singh</w:t>
      </w:r>
      <w:r w:rsidR="0063484A">
        <w:rPr>
          <w:rFonts w:ascii="Times New Roman" w:hAnsi="Times New Roman"/>
          <w:noProof/>
        </w:rPr>
        <w:t xml:space="preserve"> et al.</w:t>
      </w:r>
      <w:r>
        <w:rPr>
          <w:rFonts w:ascii="Times New Roman" w:hAnsi="Times New Roman"/>
          <w:noProof/>
        </w:rPr>
        <w:t xml:space="preserve"> 2006)</w:t>
      </w:r>
      <w:r w:rsidR="0029080F">
        <w:rPr>
          <w:rFonts w:ascii="Times New Roman" w:hAnsi="Times New Roman"/>
        </w:rPr>
        <w:fldChar w:fldCharType="end"/>
      </w:r>
      <w:r>
        <w:rPr>
          <w:rFonts w:ascii="Times New Roman" w:hAnsi="Times New Roman"/>
        </w:rPr>
        <w:t xml:space="preserve">. Due to decreases in multiplexed fluorescence, we performed bacterial and fungal TRFLPs in separate reactions. PCR was performed to amplify the 16S rRNA gene from bacteria using primers 63f </w:t>
      </w:r>
      <w:r w:rsidR="0029080F">
        <w:rPr>
          <w:rFonts w:ascii="Times New Roman" w:hAnsi="Times New Roman"/>
        </w:rPr>
        <w:fldChar w:fldCharType="begin"/>
      </w:r>
      <w:r>
        <w:rPr>
          <w:rFonts w:ascii="Times New Roman" w:hAnsi="Times New Roman"/>
        </w:rPr>
        <w:instrText xml:space="preserve"> ADDIN EN.CITE &lt;EndNote&gt;&lt;Cite&gt;&lt;Author&gt;Marchesi&lt;/Author&gt;&lt;Year&gt;1998&lt;/Year&gt;&lt;RecNum&gt;237&lt;/RecNum&gt;&lt;record&gt;&lt;rec-number&gt;237&lt;/rec-number&gt;&lt;foreign-keys&gt;&lt;key app="EN" db-id="s25wdprdsvx9fye9ts7p0vsrxsd5t9a09fx0"&gt;237&lt;/key&gt;&lt;/foreign-keys&gt;&lt;ref-type name="Journal Article"&gt;17&lt;/ref-type&gt;&lt;contributors&gt;&lt;authors&gt;&lt;author&gt;Marchesi, J. R.&lt;/author&gt;&lt;author&gt;Sato, T.&lt;/author&gt;&lt;author&gt;Weightman, A. J.&lt;/author&gt;&lt;author&gt;Martin, T. A.&lt;/author&gt;&lt;author&gt;Fry, J. C.&lt;/author&gt;&lt;author&gt;Hiom, S. J.&lt;/author&gt;&lt;author&gt;Dymock, D.&lt;/author&gt;&lt;author&gt;Wade, W. G.&lt;/author&gt;&lt;/authors&gt;&lt;/contributors&gt;&lt;auth-address&gt;Marchesi, JR&amp;#xD;Univ Wales Coll Cardiff, Sch Pure &amp;amp; Appl Biol, POB 915, Cardiff CF1 3TL, S Glam, Wales&amp;#xD;Univ Wales Coll Cardiff, Sch Pure &amp;amp; Appl Biol, Cardiff CF1 3TL, S Glam, Wales&amp;#xD;Bristol Dent Hosp &amp;amp; Sch, Ctr Study Oral Dis, Dept Oral Med Pathol &amp;amp; Microbiol, Bristol BS1 2LY, Avon, England&amp;#xD;Univ Bristol, Bristol Dent Hosp, Dept Oral Microbiol, Bristol BS1 2LY, Avon, England&amp;#xD;Univ Bristol, Bristol Dent Hosp, Dept Oral &amp;amp; Dent Sci, Bristol BS1 2LY, Avon, England&amp;#xD;United Med &amp;amp; Dent Sch Guys &amp;amp; St Thomas Hosp, Guys Hosp, Dept Oral Med &amp;amp; Pathol, London SE1 9RT, England&amp;#xD;Niigata Univ, Sch Dent, Dept Oral Microbiol, Niigata 951, Japan&lt;/auth-address&gt;&lt;titles&gt;&lt;title&gt;Design and evaluation of useful bacterium-specific PCR primers that amplify genes coding for bacterial 16S rRNA (vol 64, pg 795, 1998)&lt;/title&gt;&lt;secondary-title&gt;Applied and Environmental Microbiology&lt;/secondary-title&gt;&lt;alt-title&gt;Appl Environ Microb&amp;#xD;Appl Environ Microb&lt;/alt-title&gt;&lt;/titles&gt;&lt;periodical&gt;&lt;full-title&gt;Applied and Environmental Microbiology&lt;/full-title&gt;&lt;abbr-1&gt;Appl. Environ. Microbiol.&lt;/abbr-1&gt;&lt;/periodical&gt;&lt;pages&gt;2333-2333&lt;/pages&gt;&lt;volume&gt;64&lt;/volume&gt;&lt;number&gt;6&lt;/number&gt;&lt;dates&gt;&lt;year&gt;1998&lt;/year&gt;&lt;pub-dates&gt;&lt;date&gt;Jun&lt;/date&gt;&lt;/pub-dates&gt;&lt;/dates&gt;&lt;isbn&gt;0099-2240&lt;/isbn&gt;&lt;accession-num&gt;ISI:000073904800062&lt;/accession-num&gt;&lt;urls&gt;&lt;related-urls&gt;&lt;url&gt;&amp;lt;Go to ISI&amp;gt;://000073904800062&lt;/url&gt;&lt;/related-urls&gt;&lt;/urls&gt;&lt;language&gt;English&lt;/language&gt;&lt;/record&gt;&lt;/Cite&gt;&lt;/EndNote&gt;</w:instrText>
      </w:r>
      <w:r w:rsidR="0029080F">
        <w:rPr>
          <w:rFonts w:ascii="Times New Roman" w:hAnsi="Times New Roman"/>
        </w:rPr>
        <w:fldChar w:fldCharType="separate"/>
      </w:r>
      <w:r>
        <w:rPr>
          <w:rFonts w:ascii="Times New Roman" w:hAnsi="Times New Roman"/>
          <w:noProof/>
        </w:rPr>
        <w:t>(Marchesi</w:t>
      </w:r>
      <w:r w:rsidR="0063484A">
        <w:rPr>
          <w:rFonts w:ascii="Times New Roman" w:hAnsi="Times New Roman"/>
          <w:noProof/>
        </w:rPr>
        <w:t xml:space="preserve"> et al. </w:t>
      </w:r>
      <w:r>
        <w:rPr>
          <w:rFonts w:ascii="Times New Roman" w:hAnsi="Times New Roman"/>
          <w:noProof/>
        </w:rPr>
        <w:t>1998)</w:t>
      </w:r>
      <w:r w:rsidR="0029080F">
        <w:rPr>
          <w:rFonts w:ascii="Times New Roman" w:hAnsi="Times New Roman"/>
        </w:rPr>
        <w:fldChar w:fldCharType="end"/>
      </w:r>
      <w:r>
        <w:rPr>
          <w:rFonts w:ascii="Times New Roman" w:hAnsi="Times New Roman"/>
        </w:rPr>
        <w:t xml:space="preserve"> and 1087r </w:t>
      </w:r>
      <w:r w:rsidR="0029080F">
        <w:rPr>
          <w:rFonts w:ascii="Times New Roman" w:hAnsi="Times New Roman"/>
        </w:rPr>
        <w:fldChar w:fldCharType="begin"/>
      </w:r>
      <w:r>
        <w:rPr>
          <w:rFonts w:ascii="Times New Roman" w:hAnsi="Times New Roman"/>
        </w:rPr>
        <w:instrText xml:space="preserve"> ADDIN EN.CITE &lt;EndNote&gt;&lt;Cite&gt;&lt;Author&gt;Hauben&lt;/Author&gt;&lt;Year&gt;1997&lt;/Year&gt;&lt;RecNum&gt;238&lt;/RecNum&gt;&lt;record&gt;&lt;rec-number&gt;238&lt;/rec-number&gt;&lt;foreign-keys&gt;&lt;key app="EN" db-id="s25wdprdsvx9fye9ts7p0vsrxsd5t9a09fx0"&gt;238&lt;/key&gt;&lt;/foreign-keys&gt;&lt;ref-type name="Journal Article"&gt;17&lt;/ref-type&gt;&lt;contributors&gt;&lt;authors&gt;&lt;author&gt;Hauben, L.&lt;/author&gt;&lt;author&gt;Vauterin, L.&lt;/author&gt;&lt;author&gt;Swings, J.&lt;/author&gt;&lt;author&gt;Moore, E. R. B.&lt;/author&gt;&lt;/authors&gt;&lt;/contributors&gt;&lt;auth-address&gt;Hauben, L&amp;#xD;State Univ Ghent,Microbiol Lab,Ledeganckstr 35,B-9000 Ghent,Belgium&amp;#xD;Natl Res Ctr Biotechnol,D-38124 Braunschweig,Germany&lt;/auth-address&gt;&lt;titles&gt;&lt;title&gt;Comparison of 16S ribosomal DNA sequences of all Xanthomonas species&lt;/title&gt;&lt;secondary-title&gt;International Journal of Systematic Bacteriology&lt;/secondary-title&gt;&lt;alt-title&gt;Int J Syst Bacteriol&amp;#xD;Int J Syst Bacteriol&lt;/alt-title&gt;&lt;/titles&gt;&lt;periodical&gt;&lt;full-title&gt;International Journal of Systematic Bacteriology&lt;/full-title&gt;&lt;abbr-1&gt;Int J Syst Bacteriol&lt;/abbr-1&gt;&lt;/periodical&gt;&lt;pages&gt;328-335&lt;/pages&gt;&lt;volume&gt;47&lt;/volume&gt;&lt;number&gt;2&lt;/number&gt;&lt;keywords&gt;&lt;keyword&gt;campestris pv citri&lt;/keyword&gt;&lt;keyword&gt;rna gene&lt;/keyword&gt;&lt;keyword&gt;monoclonal-antibodies&lt;/keyword&gt;&lt;keyword&gt;phylogenetic analysis&lt;/keyword&gt;&lt;keyword&gt;bacterial-blight&lt;/keyword&gt;&lt;keyword&gt;strains&lt;/keyword&gt;&lt;keyword&gt;pathovars&lt;/keyword&gt;&lt;keyword&gt;identification&lt;/keyword&gt;&lt;keyword&gt;oryzae&lt;/keyword&gt;&lt;keyword&gt;diversity&lt;/keyword&gt;&lt;/keywords&gt;&lt;dates&gt;&lt;year&gt;1997&lt;/year&gt;&lt;pub-dates&gt;&lt;date&gt;Apr&lt;/date&gt;&lt;/pub-dates&gt;&lt;/dates&gt;&lt;isbn&gt;0020-7713&lt;/isbn&gt;&lt;accession-num&gt;ISI:A1997WT56800013&lt;/accession-num&gt;&lt;urls&gt;&lt;related-urls&gt;&lt;url&gt;&amp;lt;Go to ISI&amp;gt;://A1997WT56800013&lt;/url&gt;&lt;/related-urls&gt;&lt;/urls&gt;&lt;language&gt;English&lt;/language&gt;&lt;/record&gt;&lt;/Cite&gt;&lt;/EndNote&gt;</w:instrText>
      </w:r>
      <w:r w:rsidR="0029080F">
        <w:rPr>
          <w:rFonts w:ascii="Times New Roman" w:hAnsi="Times New Roman"/>
        </w:rPr>
        <w:fldChar w:fldCharType="separate"/>
      </w:r>
      <w:r>
        <w:rPr>
          <w:rFonts w:ascii="Times New Roman" w:hAnsi="Times New Roman"/>
          <w:noProof/>
        </w:rPr>
        <w:t>(Hauben</w:t>
      </w:r>
      <w:r w:rsidR="0063484A">
        <w:rPr>
          <w:rFonts w:ascii="Times New Roman" w:hAnsi="Times New Roman"/>
          <w:noProof/>
        </w:rPr>
        <w:t xml:space="preserve"> et al.</w:t>
      </w:r>
      <w:r>
        <w:rPr>
          <w:rFonts w:ascii="Times New Roman" w:hAnsi="Times New Roman"/>
          <w:noProof/>
        </w:rPr>
        <w:t xml:space="preserve"> 1997)</w:t>
      </w:r>
      <w:r w:rsidR="0029080F">
        <w:rPr>
          <w:rFonts w:ascii="Times New Roman" w:hAnsi="Times New Roman"/>
        </w:rPr>
        <w:fldChar w:fldCharType="end"/>
      </w:r>
      <w:r>
        <w:rPr>
          <w:rFonts w:ascii="Times New Roman" w:hAnsi="Times New Roman"/>
        </w:rPr>
        <w:t xml:space="preserve"> and the fungal ITS region using primers ITS1f </w:t>
      </w:r>
      <w:r w:rsidR="0029080F">
        <w:rPr>
          <w:rFonts w:ascii="Times New Roman" w:hAnsi="Times New Roman"/>
        </w:rPr>
        <w:fldChar w:fldCharType="begin"/>
      </w:r>
      <w:r>
        <w:rPr>
          <w:rFonts w:ascii="Times New Roman" w:hAnsi="Times New Roman"/>
        </w:rPr>
        <w:instrText xml:space="preserve"> ADDIN EN.CITE &lt;EndNote&gt;&lt;Cite&gt;&lt;Author&gt;Gardes&lt;/Author&gt;&lt;Year&gt;1993&lt;/Year&gt;&lt;RecNum&gt;91&lt;/RecNum&gt;&lt;record&gt;&lt;rec-number&gt;91&lt;/rec-number&gt;&lt;foreign-keys&gt;&lt;key app="EN" db-id="s25wdprdsvx9fye9ts7p0vsrxsd5t9a09fx0"&gt;91&lt;/key&gt;&lt;/foreign-keys&gt;&lt;ref-type name="Journal Article"&gt;17&lt;/ref-type&gt;&lt;contributors&gt;&lt;authors&gt;&lt;author&gt;Gardes, M.&lt;/author&gt;&lt;author&gt;Bruns, T. D.&lt;/author&gt;&lt;/authors&gt;&lt;/contributors&gt;&lt;auth-address&gt;GARDES, M, UNIV CALIF BERKELEY,DEPT PLANT PATHOL,BERKELEY,CA 94720.&lt;/auth-address&gt;&lt;titles&gt;&lt;title&gt;ITS primers with enhanced specificity for basidiomycetes-application to the identification of mycorrhizae and rusts&lt;/title&gt;&lt;secondary-title&gt;Molecular Ecology&lt;/secondary-title&gt;&lt;alt-title&gt;Mol. Ecol.&lt;/alt-title&gt;&lt;/titles&gt;&lt;periodical&gt;&lt;full-title&gt;Molecular Ecology&lt;/full-title&gt;&lt;abbr-1&gt;Mol. Ecol.&lt;/abbr-1&gt;&lt;/periodical&gt;&lt;alt-periodical&gt;&lt;full-title&gt;Molecular Ecology&lt;/full-title&gt;&lt;abbr-1&gt;Mol. Ecol.&lt;/abbr-1&gt;&lt;/alt-periodical&gt;&lt;pages&gt;113-118&lt;/pages&gt;&lt;volume&gt;2&lt;/volume&gt;&lt;number&gt;2&lt;/number&gt;&lt;keywords&gt;&lt;keyword&gt;fungal ecology&lt;/keyword&gt;&lt;keyword&gt;pcr&lt;/keyword&gt;&lt;keyword&gt;taxon-specific primer&lt;/keyword&gt;&lt;keyword&gt;polymerase chain-reaction&lt;/keyword&gt;&lt;keyword&gt;ribosomal dna&lt;/keyword&gt;&lt;keyword&gt;ectomycorrhizae&lt;/keyword&gt;&lt;/keywords&gt;&lt;dates&gt;&lt;year&gt;1993&lt;/year&gt;&lt;pub-dates&gt;&lt;date&gt;Apr&lt;/date&gt;&lt;/pub-dates&gt;&lt;/dates&gt;&lt;isbn&gt;0962-1083&lt;/isbn&gt;&lt;accession-num&gt;ISI:A1993LD18200005&lt;/accession-num&gt;&lt;work-type&gt;Article&lt;/work-type&gt;&lt;urls&gt;&lt;related-urls&gt;&lt;url&gt;&amp;lt;Go to ISI&amp;gt;://A1993LD18200005&lt;/url&gt;&lt;/related-urls&gt;&lt;/urls&gt;&lt;language&gt;English&lt;/language&gt;&lt;/record&gt;&lt;/Cite&gt;&lt;/EndNote&gt;</w:instrText>
      </w:r>
      <w:r w:rsidR="0029080F">
        <w:rPr>
          <w:rFonts w:ascii="Times New Roman" w:hAnsi="Times New Roman"/>
        </w:rPr>
        <w:fldChar w:fldCharType="separate"/>
      </w:r>
      <w:r w:rsidR="0063484A">
        <w:rPr>
          <w:rFonts w:ascii="Times New Roman" w:hAnsi="Times New Roman"/>
          <w:noProof/>
        </w:rPr>
        <w:t>(Gardes and</w:t>
      </w:r>
      <w:r>
        <w:rPr>
          <w:rFonts w:ascii="Times New Roman" w:hAnsi="Times New Roman"/>
          <w:noProof/>
        </w:rPr>
        <w:t xml:space="preserve"> Bruns, 1993)</w:t>
      </w:r>
      <w:r w:rsidR="0029080F">
        <w:rPr>
          <w:rFonts w:ascii="Times New Roman" w:hAnsi="Times New Roman"/>
        </w:rPr>
        <w:fldChar w:fldCharType="end"/>
      </w:r>
      <w:r>
        <w:rPr>
          <w:rFonts w:ascii="Times New Roman" w:hAnsi="Times New Roman"/>
        </w:rPr>
        <w:t xml:space="preserve"> and ITS4r </w:t>
      </w:r>
      <w:r w:rsidR="0029080F">
        <w:rPr>
          <w:rFonts w:ascii="Times New Roman" w:hAnsi="Times New Roman"/>
        </w:rPr>
        <w:fldChar w:fldCharType="begin"/>
      </w:r>
      <w:r>
        <w:rPr>
          <w:rFonts w:ascii="Times New Roman" w:hAnsi="Times New Roman"/>
        </w:rPr>
        <w:instrText xml:space="preserve"> ADDIN EN.CITE &lt;EndNote&gt;&lt;Cite&gt;&lt;Author&gt;Singh&lt;/Author&gt;&lt;Year&gt;2006&lt;/Year&gt;&lt;RecNum&gt;77&lt;/RecNum&gt;&lt;record&gt;&lt;rec-number&gt;77&lt;/rec-number&gt;&lt;foreign-keys&gt;&lt;key app="EN" db-id="s25wdprdsvx9fye9ts7p0vsrxsd5t9a09fx0"&gt;77&lt;/key&gt;&lt;/foreign-keys&gt;&lt;ref-type name="Journal Article"&gt;17&lt;/ref-type&gt;&lt;contributors&gt;&lt;authors&gt;&lt;author&gt;Singh, B. K.&lt;/author&gt;&lt;author&gt;Nazaries, L.&lt;/author&gt;&lt;author&gt;Munro, S.&lt;/author&gt;&lt;author&gt;Anderson, I. C.&lt;/author&gt;&lt;author&gt;Campbell, C. D.&lt;/author&gt;&lt;/authors&gt;&lt;/contributors&gt;&lt;auth-address&gt;Macaulay Land Use Res Inst, Soil Sci Grp, Aberdeen AB15 8QH, Scotland.&amp;#xD;Singh, BK, Macaulay Land Use Res Inst, Soil Sci Grp, Aberdeen AB15 8QH, Scotland.&amp;#xD;b.singh@macaulay.ac.uk&lt;/auth-address&gt;&lt;titles&gt;&lt;title&gt;Use of multiplex terminal restriction fragment length polymorphism for rapid and simultaneous analysis of different components of the soil microbial community&lt;/title&gt;&lt;secondary-title&gt;Applied and Environmental Microbiology&lt;/secondary-title&gt;&lt;alt-title&gt;Appl. Environ. Microbiol.&lt;/alt-title&gt;&lt;/titles&gt;&lt;periodical&gt;&lt;full-title&gt;Applied and Environmental Microbiology&lt;/full-title&gt;&lt;abbr-1&gt;Appl. Environ. Microbiol.&lt;/abbr-1&gt;&lt;/periodical&gt;&lt;alt-periodical&gt;&lt;full-title&gt;Applied and Environmental Microbiology&lt;/full-title&gt;&lt;abbr-1&gt;Appl. Environ. Microbiol.&lt;/abbr-1&gt;&lt;/alt-periodical&gt;&lt;pages&gt;7278-7285&lt;/pages&gt;&lt;volume&gt;72&lt;/volume&gt;&lt;number&gt;11&lt;/number&gt;&lt;keywords&gt;&lt;keyword&gt;16s ribosomal-rna&lt;/keyword&gt;&lt;keyword&gt;bacterial community&lt;/keyword&gt;&lt;keyword&gt;t-rflp&lt;/keyword&gt;&lt;keyword&gt;molecular techniques&lt;/keyword&gt;&lt;keyword&gt;fungal communities&lt;/keyword&gt;&lt;keyword&gt;diversity&lt;/keyword&gt;&lt;keyword&gt;identification&lt;/keyword&gt;&lt;keyword&gt;primers&lt;/keyword&gt;&lt;keyword&gt;genes&lt;/keyword&gt;&lt;keyword&gt;plant&lt;/keyword&gt;&lt;/keywords&gt;&lt;dates&gt;&lt;year&gt;2006&lt;/year&gt;&lt;pub-dates&gt;&lt;date&gt;Nov&lt;/date&gt;&lt;/pub-dates&gt;&lt;/dates&gt;&lt;isbn&gt;0099-2240&lt;/isbn&gt;&lt;accession-num&gt;ISI:000242003800051&lt;/accession-num&gt;&lt;work-type&gt;Article&lt;/work-type&gt;&lt;urls&gt;&lt;related-urls&gt;&lt;url&gt;&amp;lt;Go to ISI&amp;gt;://000242003800051&lt;/url&gt;&lt;/related-urls&gt;&lt;/urls&gt;&lt;electronic-resource-num&gt;10.1128/aem.00510-06&lt;/electronic-resource-num&gt;&lt;language&gt;English&lt;/language&gt;&lt;/record&gt;&lt;/Cite&gt;&lt;/EndNote&gt;</w:instrText>
      </w:r>
      <w:r w:rsidR="0029080F">
        <w:rPr>
          <w:rFonts w:ascii="Times New Roman" w:hAnsi="Times New Roman"/>
        </w:rPr>
        <w:fldChar w:fldCharType="separate"/>
      </w:r>
      <w:r>
        <w:rPr>
          <w:rFonts w:ascii="Times New Roman" w:hAnsi="Times New Roman"/>
          <w:noProof/>
        </w:rPr>
        <w:t>(Singh</w:t>
      </w:r>
      <w:r w:rsidR="00E849A0">
        <w:rPr>
          <w:rFonts w:ascii="Times New Roman" w:hAnsi="Times New Roman"/>
          <w:noProof/>
        </w:rPr>
        <w:t xml:space="preserve"> et al.</w:t>
      </w:r>
      <w:r>
        <w:rPr>
          <w:rFonts w:ascii="Times New Roman" w:hAnsi="Times New Roman"/>
          <w:noProof/>
        </w:rPr>
        <w:t xml:space="preserve"> 2006)</w:t>
      </w:r>
      <w:r w:rsidR="0029080F">
        <w:rPr>
          <w:rFonts w:ascii="Times New Roman" w:hAnsi="Times New Roman"/>
        </w:rPr>
        <w:fldChar w:fldCharType="end"/>
      </w:r>
      <w:r>
        <w:rPr>
          <w:rFonts w:ascii="Times New Roman" w:hAnsi="Times New Roman"/>
        </w:rPr>
        <w:t xml:space="preserve">. PCR mixtures contained 5 </w:t>
      </w:r>
      <w:r>
        <w:rPr>
          <w:rFonts w:ascii="Lucida Grande" w:hAnsi="Symbol"/>
        </w:rPr>
        <w:sym w:font="Symbol" w:char="F06D"/>
      </w:r>
      <w:r>
        <w:rPr>
          <w:rFonts w:ascii="Times New Roman" w:hAnsi="Times New Roman"/>
        </w:rPr>
        <w:t xml:space="preserve">l 10× KCL reaction buffer, 2 </w:t>
      </w:r>
      <w:r>
        <w:rPr>
          <w:rFonts w:ascii="Lucida Grande" w:hAnsi="Symbol"/>
        </w:rPr>
        <w:sym w:font="Symbol" w:char="F06D"/>
      </w:r>
      <w:r>
        <w:rPr>
          <w:rFonts w:ascii="Times New Roman" w:hAnsi="Times New Roman"/>
        </w:rPr>
        <w:t>l 50 mM MgCl</w:t>
      </w:r>
      <w:r>
        <w:rPr>
          <w:rFonts w:ascii="Times New Roman" w:hAnsi="Times New Roman"/>
          <w:vertAlign w:val="subscript"/>
        </w:rPr>
        <w:t>2</w:t>
      </w:r>
      <w:r>
        <w:rPr>
          <w:rFonts w:ascii="Times New Roman" w:hAnsi="Times New Roman"/>
        </w:rPr>
        <w:t>, 5</w:t>
      </w:r>
      <w:r>
        <w:rPr>
          <w:rFonts w:ascii="Lucida Grande" w:hAnsi="Symbol"/>
        </w:rPr>
        <w:sym w:font="Symbol" w:char="F06D"/>
      </w:r>
      <w:r>
        <w:rPr>
          <w:rFonts w:ascii="Times New Roman" w:hAnsi="Times New Roman"/>
        </w:rPr>
        <w:t xml:space="preserve">l 10 mM dNTPs (Bioline, Tauton, MA), 1 </w:t>
      </w:r>
      <w:r>
        <w:rPr>
          <w:rFonts w:ascii="Lucida Grande" w:hAnsi="Symbol"/>
        </w:rPr>
        <w:sym w:font="Symbol" w:char="F06D"/>
      </w:r>
      <w:r>
        <w:rPr>
          <w:rFonts w:ascii="Times New Roman" w:hAnsi="Times New Roman"/>
        </w:rPr>
        <w:t xml:space="preserve">l 20 mg/ml BSA (Roche, location), 0.5 </w:t>
      </w:r>
      <w:r>
        <w:rPr>
          <w:rFonts w:ascii="Lucida Grande" w:hAnsi="Symbol"/>
        </w:rPr>
        <w:sym w:font="Symbol" w:char="F06D"/>
      </w:r>
      <w:r>
        <w:rPr>
          <w:rFonts w:ascii="Times New Roman" w:hAnsi="Times New Roman"/>
        </w:rPr>
        <w:t>l (2.5 Units) Taq DNA polymerase (Bioline, Tauton, MA), either 1</w:t>
      </w:r>
      <w:r>
        <w:rPr>
          <w:rFonts w:ascii="Lucida Grande" w:hAnsi="Symbol"/>
        </w:rPr>
        <w:t></w:t>
      </w:r>
      <w:r>
        <w:rPr>
          <w:rFonts w:ascii="Lucida Grande" w:hAnsi="Symbol"/>
        </w:rPr>
        <w:sym w:font="Symbol" w:char="F06D"/>
      </w:r>
      <w:r>
        <w:rPr>
          <w:rFonts w:ascii="Times New Roman" w:hAnsi="Times New Roman"/>
        </w:rPr>
        <w:t xml:space="preserve">l of each bacterial primer or 2 </w:t>
      </w:r>
      <w:r>
        <w:rPr>
          <w:rFonts w:ascii="Lucida Grande" w:hAnsi="Symbol"/>
        </w:rPr>
        <w:sym w:font="Symbol" w:char="F06D"/>
      </w:r>
      <w:r>
        <w:rPr>
          <w:rFonts w:ascii="Times New Roman" w:hAnsi="Times New Roman"/>
        </w:rPr>
        <w:t xml:space="preserve">l of each fungal primer (Labeled primers - Invitrogen, Life Technologies, Grand Island, NY, unlabeled primers – Integrated DNA Technologies, Coralville, IA), and 1 </w:t>
      </w:r>
      <w:r>
        <w:rPr>
          <w:rFonts w:ascii="Lucida Grande" w:hAnsi="Symbol"/>
        </w:rPr>
        <w:sym w:font="Symbol" w:char="F06D"/>
      </w:r>
      <w:r>
        <w:rPr>
          <w:rFonts w:ascii="Times New Roman" w:hAnsi="Times New Roman"/>
        </w:rPr>
        <w:t xml:space="preserve">l sample DNA diluted 1:10 in sterile water. All PCR reactions were performed using a 96-well Tgradient thermocycler (Biometra, Germany). DNA was amplified with an initial step of 95 </w:t>
      </w:r>
      <w:r>
        <w:rPr>
          <w:rFonts w:ascii="Lucida Grande" w:hAnsi="Symbol"/>
        </w:rPr>
        <w:t></w:t>
      </w:r>
      <w:r>
        <w:rPr>
          <w:rFonts w:ascii="Times New Roman" w:hAnsi="Times New Roman"/>
        </w:rPr>
        <w:t xml:space="preserve">C for 5 min, followed by 30 cycles at 95 </w:t>
      </w:r>
      <w:r>
        <w:rPr>
          <w:rFonts w:ascii="Lucida Grande" w:hAnsi="Symbol"/>
        </w:rPr>
        <w:t></w:t>
      </w:r>
      <w:r>
        <w:rPr>
          <w:rFonts w:ascii="Times New Roman" w:hAnsi="Times New Roman"/>
        </w:rPr>
        <w:t xml:space="preserve">C for 30 s, 55 </w:t>
      </w:r>
      <w:r>
        <w:rPr>
          <w:rFonts w:ascii="Lucida Grande" w:hAnsi="Symbol"/>
        </w:rPr>
        <w:t></w:t>
      </w:r>
      <w:r>
        <w:rPr>
          <w:rFonts w:ascii="Times New Roman" w:hAnsi="Times New Roman"/>
        </w:rPr>
        <w:t xml:space="preserve">C for 30 s, and 72 </w:t>
      </w:r>
      <w:r>
        <w:rPr>
          <w:rFonts w:ascii="Lucida Grande" w:hAnsi="Symbol"/>
        </w:rPr>
        <w:t></w:t>
      </w:r>
      <w:r>
        <w:rPr>
          <w:rFonts w:ascii="Times New Roman" w:hAnsi="Times New Roman"/>
        </w:rPr>
        <w:t xml:space="preserve">C for 1 min. This was followed by extension at 72 </w:t>
      </w:r>
      <w:r>
        <w:rPr>
          <w:rFonts w:ascii="Lucida Grande" w:hAnsi="Symbol"/>
        </w:rPr>
        <w:t></w:t>
      </w:r>
      <w:r>
        <w:rPr>
          <w:rFonts w:ascii="Times New Roman" w:hAnsi="Times New Roman"/>
        </w:rPr>
        <w:t xml:space="preserve">C for 10 minutes. PCR product quality was assessed with 1% agarose gel electrophoresis. PCR products were cleaned using the QIAquick PCR purification kit (Qiagen, Valencia, CA), quantified using a Synergy HT microplate reader (Biotek, Winooski, Vermont, USA), and digested with </w:t>
      </w:r>
      <w:r>
        <w:rPr>
          <w:rFonts w:ascii="Times New Roman Italic" w:hAnsi="Times New Roman Italic"/>
        </w:rPr>
        <w:t>Msp</w:t>
      </w:r>
      <w:r>
        <w:rPr>
          <w:rFonts w:ascii="Times New Roman" w:hAnsi="Times New Roman"/>
        </w:rPr>
        <w:t>I. After digestion, a cocktail was made containing 0.5</w:t>
      </w:r>
      <w:r>
        <w:rPr>
          <w:rFonts w:ascii="Lucida Grande" w:hAnsi="Symbol"/>
        </w:rPr>
        <w:t></w:t>
      </w:r>
      <w:r>
        <w:rPr>
          <w:rFonts w:ascii="Lucida Grande" w:hAnsi="Symbol"/>
        </w:rPr>
        <w:sym w:font="Symbol" w:char="F06D"/>
      </w:r>
      <w:r>
        <w:rPr>
          <w:rFonts w:ascii="Times New Roman" w:hAnsi="Times New Roman"/>
        </w:rPr>
        <w:t>l LIZ labeled GeneScan 1200 internal size standard (Applied Biosystems, Grand Island, NY), 12.5</w:t>
      </w:r>
      <w:r>
        <w:rPr>
          <w:rFonts w:ascii="Lucida Grande" w:hAnsi="Symbol"/>
        </w:rPr>
        <w:t></w:t>
      </w:r>
      <w:r>
        <w:rPr>
          <w:rFonts w:ascii="Lucida Grande" w:hAnsi="Symbol"/>
        </w:rPr>
        <w:sym w:font="Symbol" w:char="F06D"/>
      </w:r>
      <w:r>
        <w:rPr>
          <w:rFonts w:ascii="Times New Roman" w:hAnsi="Times New Roman"/>
        </w:rPr>
        <w:t>l Hi-Di formamide (Applied Biosystems, Grand Island, NY), and 1</w:t>
      </w:r>
      <w:r>
        <w:rPr>
          <w:rFonts w:ascii="Lucida Grande" w:hAnsi="Symbol"/>
        </w:rPr>
        <w:t></w:t>
      </w:r>
      <w:r>
        <w:rPr>
          <w:rFonts w:ascii="Lucida Grande" w:hAnsi="Symbol"/>
        </w:rPr>
        <w:sym w:font="Symbol" w:char="F06D"/>
      </w:r>
      <w:r>
        <w:rPr>
          <w:rFonts w:ascii="Times New Roman" w:hAnsi="Times New Roman"/>
        </w:rPr>
        <w:t xml:space="preserve">l of digested product which was centrifuged, then incubated at 94 </w:t>
      </w:r>
      <w:r>
        <w:rPr>
          <w:rFonts w:ascii="Lucida Grande" w:hAnsi="Symbol"/>
        </w:rPr>
        <w:t></w:t>
      </w:r>
      <w:r>
        <w:rPr>
          <w:rFonts w:ascii="Times New Roman" w:hAnsi="Times New Roman"/>
        </w:rPr>
        <w:t xml:space="preserve">C for 4 min followed by incubation at 4 </w:t>
      </w:r>
      <w:r>
        <w:rPr>
          <w:rFonts w:ascii="Lucida Grande" w:hAnsi="Symbol"/>
        </w:rPr>
        <w:t></w:t>
      </w:r>
      <w:r>
        <w:rPr>
          <w:rFonts w:ascii="Times New Roman" w:hAnsi="Times New Roman"/>
        </w:rPr>
        <w:t xml:space="preserve">C for 5 min. Fragments were analyzed on an ABI Prism 3100 genetic analyzer (Applied Biosystems, Grand Island, NY). </w:t>
      </w:r>
    </w:p>
    <w:p w:rsidR="00952F96" w:rsidRDefault="00952F96" w:rsidP="00952F96">
      <w:pPr>
        <w:widowControl w:val="0"/>
        <w:spacing w:line="480" w:lineRule="auto"/>
        <w:ind w:firstLine="720"/>
        <w:rPr>
          <w:rFonts w:ascii="Times New Roman" w:hAnsi="Times New Roman"/>
        </w:rPr>
      </w:pPr>
      <w:r>
        <w:rPr>
          <w:rFonts w:ascii="Times New Roman" w:hAnsi="Times New Roman"/>
        </w:rPr>
        <w:t>TRFLP profiles were obtained using the GeneMapper software (Applied Biosystems, NY) with a cutoff of 55 bp. The relative abundance of a TRF in a TRFLP profile was calculated by dividing the peak height of the TRF by the total peak height of all TRFs in the profile (Singh</w:t>
      </w:r>
      <w:r w:rsidR="00E849A0">
        <w:rPr>
          <w:rFonts w:ascii="Times New Roman" w:hAnsi="Times New Roman"/>
        </w:rPr>
        <w:t xml:space="preserve"> et al.</w:t>
      </w:r>
      <w:r>
        <w:rPr>
          <w:rFonts w:ascii="Times New Roman" w:hAnsi="Times New Roman"/>
        </w:rPr>
        <w:t xml:space="preserve"> 2006). Community analyses of fragments were conducted using Primer 6 with site as a factor and soil temperature and soil moisture as covariates (Primer-E Ltd, United Kingdom). Since soil temperature and soil moisture varied significantly between the southern and northern site (soil temperature, F = 187.8, p &lt; 0.01; soil moisture, F = 17.6, p &lt; 0.01), we followed up the community analyses by separating the data by site and using a distance based linear model (DISTLM) to assess the effect of soil temperature and soil moisture on total microbial, fungal, and bacterial community composition at each site </w:t>
      </w:r>
      <w:r w:rsidR="0029080F">
        <w:rPr>
          <w:rFonts w:ascii="Times New Roman" w:hAnsi="Times New Roman"/>
        </w:rPr>
        <w:fldChar w:fldCharType="begin">
          <w:fldData xml:space="preserve">PEVuZE5vdGU+PENpdGU+PEF1dGhvcj5BbmRlcnNvbjwvQXV0aG9yPjxZZWFyPjIwMDU8L1llYXI+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PEVuZE5vdGU+PENpdGU+PEF1dGhvcj5BbmRlcnNvbjwvQXV0aG9yPjxZZWFyPjIwMDU8L1llYXI+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(Anderson 2005, Langlois</w:t>
      </w:r>
      <w:r w:rsidR="00E849A0">
        <w:rPr>
          <w:rFonts w:ascii="Times New Roman" w:hAnsi="Times New Roman"/>
          <w:noProof/>
        </w:rPr>
        <w:t xml:space="preserve"> et al.</w:t>
      </w:r>
      <w:r>
        <w:rPr>
          <w:rFonts w:ascii="Times New Roman" w:hAnsi="Times New Roman"/>
          <w:noProof/>
        </w:rPr>
        <w:t xml:space="preserve"> 2006)</w:t>
      </w:r>
      <w:r w:rsidR="0029080F">
        <w:rPr>
          <w:rFonts w:ascii="Times New Roman" w:hAnsi="Times New Roman"/>
        </w:rPr>
        <w:fldChar w:fldCharType="end"/>
      </w:r>
      <w:r>
        <w:rPr>
          <w:rFonts w:ascii="Times New Roman" w:hAnsi="Times New Roman"/>
        </w:rPr>
        <w:t>. Additionally, bacterial, fungal and total microbial richness for all chambers at both sites were calculated by summing the unique number of TRFs in each sample.</w:t>
      </w:r>
    </w:p>
    <w:p w:rsidR="00952F96" w:rsidRDefault="00952F96" w:rsidP="00952F96">
      <w:pPr>
        <w:widowControl w:val="0"/>
        <w:spacing w:line="480" w:lineRule="auto"/>
        <w:ind w:firstLine="720"/>
        <w:rPr>
          <w:rFonts w:ascii="Times New Roman" w:hAnsi="Times New Roman"/>
        </w:rPr>
      </w:pPr>
      <w:r>
        <w:rPr>
          <w:rFonts w:ascii="Times New Roman" w:hAnsi="Times New Roman"/>
        </w:rPr>
        <w:t>We assayed microbial activity by measuring potential extracellular enzyme activity using methylumbelliferone (MUB) linked substrates and 3,4 Dihydroxyphenylalanine (L-DOPA). Soils were assayed for nine ecologically relevant enzymes in order to assess the functional diversity of the soil community: sulfatase (hydrolysis of </w:t>
      </w:r>
      <w:hyperlink r:id="rId30" w:history="1">
        <w:r>
          <w:rPr>
            <w:rFonts w:ascii="Times New Roman" w:hAnsi="Times New Roman"/>
          </w:rPr>
          <w:t>sulfate</w:t>
        </w:r>
      </w:hyperlink>
      <w:r>
        <w:rPr>
          <w:rFonts w:ascii="Times New Roman" w:hAnsi="Times New Roman"/>
        </w:rPr>
        <w:t xml:space="preserve"> esters), nitrogen acetylglucosaminidase (nagase; mineralization of nitrogen from chitin), xylosidase (hemicellulose degradation), phosphatase (hydrolysis of phosphomonoesters and phosphodiesters releasing phosphate), </w:t>
      </w:r>
      <w:r>
        <w:rPr>
          <w:rFonts w:ascii="Lucida Grande" w:hAnsi="Symbol"/>
        </w:rPr>
        <w:sym w:font="Symbol" w:char="F061"/>
      </w:r>
      <w:r>
        <w:rPr>
          <w:rFonts w:ascii="Times New Roman" w:hAnsi="Times New Roman"/>
        </w:rPr>
        <w:t xml:space="preserve">-glucosidase (degradation of storage carbohydrates), </w:t>
      </w:r>
      <w:r>
        <w:rPr>
          <w:rFonts w:ascii="Lucida Grande" w:hAnsi="Symbol"/>
        </w:rPr>
        <w:sym w:font="Symbol" w:char="F062"/>
      </w:r>
      <w:r>
        <w:rPr>
          <w:rFonts w:ascii="Times New Roman" w:hAnsi="Times New Roman"/>
        </w:rPr>
        <w:t xml:space="preserve">-glucosidase (degradation of cellulose and other -1,4 glucans), cellobiohydrolase (cellulose degradation), phenol oxidase (lignin degradation), and peroxidase (lignin degradation). Soils were prepared by adding 125 mL of 0.5 M sodium acetate buffer (buffer, pH 5) to approximately 1 g of soil and homogenized for 2 minutes by immersion blending. Sulfatase, nagase, xylosidase, phosphatase, </w:t>
      </w:r>
      <w:r>
        <w:rPr>
          <w:rFonts w:ascii="Lucida Grande" w:hAnsi="Symbol"/>
        </w:rPr>
        <w:sym w:font="Symbol" w:char="F061"/>
      </w:r>
      <w:r>
        <w:rPr>
          <w:rFonts w:ascii="Times New Roman" w:hAnsi="Times New Roman"/>
        </w:rPr>
        <w:t xml:space="preserve">-glucosidase, </w:t>
      </w:r>
      <w:r>
        <w:rPr>
          <w:rFonts w:ascii="Lucida Grande" w:hAnsi="Symbol"/>
        </w:rPr>
        <w:sym w:font="Symbol" w:char="F062"/>
      </w:r>
      <w:r>
        <w:rPr>
          <w:rFonts w:ascii="Times New Roman" w:hAnsi="Times New Roman"/>
        </w:rPr>
        <w:t xml:space="preserve">-glucosidase, and cellobiohydrolase were measured using MUB linked substrates. We prepared 96 well plates with blanks, experimental controls, and samples, which were replicated 8 times each. All plates were incubated at room temperature in the dark. The nagase and phosphatase reactions were incubated for 0.5 h, while sulfatase, xylosidase, </w:t>
      </w:r>
      <w:r>
        <w:rPr>
          <w:rFonts w:ascii="Lucida Grande" w:hAnsi="Symbol"/>
        </w:rPr>
        <w:sym w:font="Symbol" w:char="F061"/>
      </w:r>
      <w:r>
        <w:rPr>
          <w:rFonts w:ascii="Times New Roman" w:hAnsi="Times New Roman"/>
        </w:rPr>
        <w:t xml:space="preserve">-glucosidase, </w:t>
      </w:r>
      <w:r>
        <w:rPr>
          <w:rFonts w:ascii="Lucida Grande" w:hAnsi="Symbol"/>
        </w:rPr>
        <w:sym w:font="Symbol" w:char="F062"/>
      </w:r>
      <w:r>
        <w:rPr>
          <w:rFonts w:ascii="Times New Roman" w:hAnsi="Times New Roman"/>
        </w:rPr>
        <w:t>-glucosidase, and cellobiohydrolase were incubated for 2 h. Fluorescence was read at an excitation of 365 nm and an emission of 450 nm (Biotek, Winooski, Vermont, US). Phenol oxidase and peroxidase activity were measured using L-DOPA. Assays were replicated 16 times and reactions were incubated in the dark for 24 hours. Absorbance was read at 460 nm on a Synergy HT microplate reader (Biotek, Winooski, Vermont, US). Potential enzymatic activity is presented as nmol h</w:t>
      </w:r>
      <w:r>
        <w:rPr>
          <w:rFonts w:ascii="Times New Roman" w:hAnsi="Times New Roman"/>
          <w:vertAlign w:val="superscript"/>
        </w:rPr>
        <w:t>-1</w:t>
      </w:r>
      <w:r>
        <w:rPr>
          <w:rFonts w:ascii="Times New Roman" w:hAnsi="Times New Roman"/>
        </w:rPr>
        <w:t>g</w:t>
      </w:r>
      <w:r>
        <w:rPr>
          <w:rFonts w:ascii="Times New Roman" w:hAnsi="Times New Roman"/>
          <w:vertAlign w:val="superscript"/>
        </w:rPr>
        <w:t xml:space="preserve">-1 </w:t>
      </w:r>
      <w:r w:rsidR="0029080F">
        <w:rPr>
          <w:rFonts w:ascii="Times New Roman" w:hAnsi="Times New Roman"/>
        </w:rPr>
        <w:fldChar w:fldCharType="begin">
          <w:fldData xml:space="preserve">PEVuZE5vdGU+PENpdGU+PEF1dGhvcj5TYWl5YS1Db3JrPC9BdXRob3I+PFllYXI+MjAwMjwvWWVh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PEVuZE5vdGU+PENpdGU+PEF1dGhvcj5TYWl5YS1Db3JrPC9BdXRob3I+PFllYXI+MjAwMjwvWWVh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(Saiya-Cork</w:t>
      </w:r>
      <w:r w:rsidR="009418F4">
        <w:rPr>
          <w:rFonts w:ascii="Times New Roman" w:hAnsi="Times New Roman"/>
          <w:noProof/>
        </w:rPr>
        <w:t xml:space="preserve"> et al.</w:t>
      </w:r>
      <w:r>
        <w:rPr>
          <w:rFonts w:ascii="Times New Roman" w:hAnsi="Times New Roman"/>
          <w:noProof/>
        </w:rPr>
        <w:t xml:space="preserve"> 2002, Sinsabaugh 1994)</w:t>
      </w:r>
      <w:r w:rsidR="0029080F">
        <w:rPr>
          <w:rFonts w:ascii="Times New Roman" w:hAnsi="Times New Roman"/>
        </w:rPr>
        <w:fldChar w:fldCharType="end"/>
      </w:r>
      <w:r>
        <w:rPr>
          <w:rFonts w:ascii="Times New Roman" w:hAnsi="Times New Roman"/>
        </w:rPr>
        <w:t xml:space="preserve">. </w:t>
      </w:r>
    </w:p>
    <w:p w:rsidR="00952F96" w:rsidRDefault="00952F96" w:rsidP="00952F96">
      <w:pPr>
        <w:spacing w:line="480" w:lineRule="auto"/>
        <w:ind w:firstLine="720"/>
        <w:rPr>
          <w:rFonts w:ascii="Times New Roman" w:hAnsi="Times New Roman"/>
        </w:rPr>
      </w:pPr>
      <w:r>
        <w:rPr>
          <w:rFonts w:ascii="Times New Roman" w:hAnsi="Times New Roman"/>
        </w:rPr>
        <w:t>Decomposition of a standard cellulose substrate was measured in each chamber to determine how warming might alter carbon degradation, a microbially mediated process. Twelve mesh decomposition bags (10 cm × 10 cm; 3</w:t>
      </w:r>
      <w:r w:rsidRPr="0004708B">
        <w:rPr>
          <w:rFonts w:ascii="Times New Roman" w:hAnsi="Times New Roman"/>
        </w:rPr>
        <w:t xml:space="preserve">mm mesh on </w:t>
      </w:r>
      <w:r>
        <w:rPr>
          <w:rFonts w:ascii="Times New Roman" w:hAnsi="Times New Roman"/>
        </w:rPr>
        <w:t>top and</w:t>
      </w:r>
      <w:r w:rsidRPr="0004708B">
        <w:rPr>
          <w:rFonts w:ascii="Times New Roman" w:hAnsi="Times New Roman"/>
        </w:rPr>
        <w:t xml:space="preserve"> 1.3mm </w:t>
      </w:r>
      <w:r>
        <w:rPr>
          <w:rFonts w:ascii="Times New Roman" w:hAnsi="Times New Roman"/>
        </w:rPr>
        <w:t xml:space="preserve">mesh on bottom) containing 10 g of Whatman # 1 filter paper were deployed in each of the chambers and collected after 3, 6, 9, and 12 months. All data are shown on an ash-free oven dry mass basis. K-constants were calculated for each chamber at each site following </w:t>
      </w:r>
      <w:r w:rsidR="0029080F">
        <w:rPr>
          <w:rFonts w:ascii="Times New Roman" w:hAnsi="Times New Roman"/>
        </w:rPr>
        <w:fldChar w:fldCharType="begin"/>
      </w:r>
      <w:r>
        <w:rPr>
          <w:rFonts w:ascii="Times New Roman" w:hAnsi="Times New Roman"/>
        </w:rPr>
        <w:instrText xml:space="preserve"> ADDIN EN.CITE &lt;EndNote&gt;&lt;Cite&gt;&lt;Author&gt;Olson&lt;/Author&gt;&lt;Year&gt;1963&lt;/Year&gt;&lt;RecNum&gt;69&lt;/RecNum&gt;&lt;record&gt;&lt;rec-number&gt;69&lt;/rec-number&gt;&lt;foreign-keys&gt;&lt;key app="EN" db-id="vtdrxz5rop9xx6e59rdpzzz50wvzvx5ttf0z"&gt;69&lt;/key&gt;&lt;/foreign-keys&gt;&lt;ref-type name="Journal Article"&gt;17&lt;/ref-type&gt;&lt;contributors&gt;&lt;authors&gt;&lt;author&gt;Olson, J. S.&lt;/author&gt;&lt;/authors&gt;&lt;/contributors&gt;&lt;titles&gt;&lt;title&gt;Energy storage and balance of producers and decomposers in ecological systems&lt;/title&gt;&lt;secondary-title&gt;Ecology&lt;/secondary-title&gt;&lt;alt-title&gt;Ecology&lt;/alt-title&gt;&lt;/titles&gt;&lt;periodical&gt;&lt;full-title&gt;Ecology&lt;/full-title&gt;&lt;abbr-1&gt;Ecology&lt;/abbr-1&gt;&lt;/periodical&gt;&lt;alt-periodical&gt;&lt;full-title&gt;Ecology&lt;/full-title&gt;&lt;abbr-1&gt;Ecology&lt;/abbr-1&gt;&lt;/alt-periodical&gt;&lt;pages&gt;322-&amp;amp;&lt;/pages&gt;&lt;volume&gt;44&lt;/volume&gt;&lt;number&gt;2&lt;/number&gt;&lt;dates&gt;&lt;year&gt;1963&lt;/year&gt;&lt;/dates&gt;&lt;isbn&gt;0012-9658&lt;/isbn&gt;&lt;accession-num&gt;WOS:A1963P326000020&lt;/accession-num&gt;&lt;work-type&gt;Article&lt;/work-type&gt;&lt;urls&gt;&lt;related-urls&gt;&lt;url&gt;&amp;lt;Go to ISI&amp;gt;://WOS:A1963P326000020&lt;/url&gt;&lt;/related-urls&gt;&lt;/urls&gt;&lt;electronic-resource-num&gt;10.2307/1932179&lt;/electronic-resource-num&gt;&lt;language&gt;English&lt;/language&gt;&lt;/record&gt;&lt;/Cite&gt;&lt;/EndNote&gt;</w:instrText>
      </w:r>
      <w:r w:rsidR="0029080F">
        <w:rPr>
          <w:rFonts w:ascii="Times New Roman" w:hAnsi="Times New Roman"/>
        </w:rPr>
        <w:fldChar w:fldCharType="separate"/>
      </w:r>
      <w:r w:rsidR="00DE32F8">
        <w:rPr>
          <w:rFonts w:ascii="Times New Roman" w:hAnsi="Times New Roman"/>
          <w:noProof/>
        </w:rPr>
        <w:t>Olson</w:t>
      </w:r>
      <w:r>
        <w:rPr>
          <w:rFonts w:ascii="Times New Roman" w:hAnsi="Times New Roman"/>
          <w:noProof/>
        </w:rPr>
        <w:t xml:space="preserve"> </w:t>
      </w:r>
      <w:r w:rsidR="00DE32F8">
        <w:rPr>
          <w:rFonts w:ascii="Times New Roman" w:hAnsi="Times New Roman"/>
          <w:noProof/>
        </w:rPr>
        <w:t>(</w:t>
      </w:r>
      <w:r>
        <w:rPr>
          <w:rFonts w:ascii="Times New Roman" w:hAnsi="Times New Roman"/>
          <w:noProof/>
        </w:rPr>
        <w:t>1963)</w:t>
      </w:r>
      <w:r w:rsidR="0029080F">
        <w:rPr>
          <w:rFonts w:ascii="Times New Roman" w:hAnsi="Times New Roman"/>
        </w:rPr>
        <w:fldChar w:fldCharType="end"/>
      </w:r>
      <w:r>
        <w:rPr>
          <w:rFonts w:ascii="Times New Roman" w:hAnsi="Times New Roman"/>
        </w:rPr>
        <w:t xml:space="preserve">. </w:t>
      </w:r>
    </w:p>
    <w:p w:rsidR="00952F96" w:rsidRDefault="00952F96" w:rsidP="00952F96">
      <w:pPr>
        <w:spacing w:line="480" w:lineRule="auto"/>
        <w:ind w:firstLine="720"/>
        <w:rPr>
          <w:rFonts w:ascii="Times New Roman" w:hAnsi="Times New Roman"/>
        </w:rPr>
      </w:pPr>
      <w:r>
        <w:rPr>
          <w:rFonts w:ascii="Times New Roman" w:hAnsi="Times New Roman"/>
        </w:rPr>
        <w:t>Because microbial communities directly experience changes in soil temperature and soil moisture as a result of changing air temperature we used an analysis of covariance (ANCOVA) to examine the effect of site, soil temperature (average soil temperature in the organic layer on the day samples were taken), and soil moisture (average daily volumetric water content (VWC) on the day samples were taken), and the interactions of these factors on microbial community composition, abundance, potential extracellular enzymatic activity, and rates of decomposition. When three way interactions between site, soil temperature, and soil moisture were detected, we followed up these analyses by separating our data by site and running linear regressions using soil temperature and soil moisture as factors. We also assessed the effect of minimum and maximum temperature and moisture and the variance of these factors over a year on microbial structure and function, but found no significant effects, so those results are not presented.</w:t>
      </w:r>
    </w:p>
    <w:p w:rsidR="00952F96" w:rsidRDefault="00952F96" w:rsidP="00BB6C4D">
      <w:pPr>
        <w:spacing w:line="480" w:lineRule="auto"/>
        <w:contextualSpacing/>
        <w:rPr>
          <w:rFonts w:ascii="Times New Roman" w:hAnsi="Times New Roman"/>
          <w:b/>
          <w:sz w:val="28"/>
        </w:rPr>
      </w:pPr>
    </w:p>
    <w:p w:rsidR="00BB6C4D" w:rsidRDefault="00BB6C4D" w:rsidP="00BB6C4D">
      <w:pPr>
        <w:spacing w:line="480" w:lineRule="auto"/>
        <w:contextualSpacing/>
        <w:rPr>
          <w:rFonts w:ascii="Times New Roman" w:hAnsi="Times New Roman"/>
          <w:i/>
        </w:rPr>
      </w:pPr>
      <w:r w:rsidRPr="00DD4BBB">
        <w:rPr>
          <w:rFonts w:ascii="Times New Roman" w:hAnsi="Times New Roman"/>
          <w:b/>
          <w:sz w:val="28"/>
        </w:rPr>
        <w:t>Results</w:t>
      </w:r>
    </w:p>
    <w:p w:rsidR="00952F96" w:rsidRDefault="00952F96" w:rsidP="00952F96">
      <w:pPr>
        <w:spacing w:line="480" w:lineRule="auto"/>
        <w:rPr>
          <w:rFonts w:ascii="Times New Roman" w:hAnsi="Times New Roman"/>
        </w:rPr>
      </w:pPr>
      <w:r>
        <w:rPr>
          <w:rFonts w:ascii="Times New Roman" w:hAnsi="Times New Roman"/>
        </w:rPr>
        <w:t>Bacterial, but not fungal, abundance was altered by our treatments. There was a significant 3-way interactive effect of site, soil temperature, and soil moisture on bacterial abundance (F</w:t>
      </w:r>
      <w:r>
        <w:rPr>
          <w:rFonts w:ascii="Times New Roman" w:hAnsi="Times New Roman"/>
          <w:vertAlign w:val="subscript"/>
        </w:rPr>
        <w:t>1</w:t>
      </w:r>
      <w:r>
        <w:rPr>
          <w:rFonts w:ascii="Times New Roman" w:hAnsi="Times New Roman"/>
        </w:rPr>
        <w:t xml:space="preserve"> = 18.17, p &lt; 0.01), such that bacterial abundance was greatest when soil moisture was high and soil temperatures were very high or very low at the southern site (Figure 17A, F</w:t>
      </w:r>
      <w:r>
        <w:rPr>
          <w:rFonts w:ascii="Times New Roman" w:hAnsi="Times New Roman"/>
          <w:vertAlign w:val="subscript"/>
        </w:rPr>
        <w:t>1</w:t>
      </w:r>
      <w:r>
        <w:rPr>
          <w:rFonts w:ascii="Times New Roman" w:hAnsi="Times New Roman"/>
        </w:rPr>
        <w:t xml:space="preserve"> = 16.11, p &lt; 0.01). However, there was no effect of soil temperature or soil moisture on bacterial abundance at the northern site (Figure 17B, F</w:t>
      </w:r>
      <w:r>
        <w:rPr>
          <w:rFonts w:ascii="Times New Roman" w:hAnsi="Times New Roman"/>
          <w:vertAlign w:val="subscript"/>
        </w:rPr>
        <w:t>1</w:t>
      </w:r>
      <w:r>
        <w:rPr>
          <w:rFonts w:ascii="Times New Roman" w:hAnsi="Times New Roman"/>
        </w:rPr>
        <w:t xml:space="preserve"> = 0.86, p = 0.50). There was also a 2-way interactive effect of soil temperature and soil moisture on bacterial abundance (F</w:t>
      </w:r>
      <w:r w:rsidRPr="00C45898">
        <w:rPr>
          <w:rFonts w:ascii="Times New Roman" w:hAnsi="Times New Roman"/>
          <w:vertAlign w:val="subscript"/>
        </w:rPr>
        <w:t>1</w:t>
      </w:r>
      <w:r>
        <w:rPr>
          <w:rFonts w:ascii="Times New Roman" w:hAnsi="Times New Roman"/>
        </w:rPr>
        <w:t xml:space="preserve"> = 11.75, p &lt; 0.01) and a 2-way interactive effect of site and soil moisture on bacterial abundance (F</w:t>
      </w:r>
      <w:r w:rsidRPr="00C45898">
        <w:rPr>
          <w:rFonts w:ascii="Times New Roman" w:hAnsi="Times New Roman"/>
          <w:vertAlign w:val="subscript"/>
        </w:rPr>
        <w:t>1</w:t>
      </w:r>
      <w:r>
        <w:rPr>
          <w:rFonts w:ascii="Times New Roman" w:hAnsi="Times New Roman"/>
        </w:rPr>
        <w:t xml:space="preserve"> = 10.24, p = 0.01). There was a main effect of site on bacterial abundance (gene copy numbers) such that bacterial abundance was 1.6 </w:t>
      </w:r>
      <w:r>
        <w:rPr>
          <w:rFonts w:ascii="Times New Roman" w:hAnsi="Times New Roman"/>
        </w:rPr>
        <w:sym w:font="Symbol" w:char="F0B4"/>
      </w:r>
      <w:r>
        <w:rPr>
          <w:rFonts w:ascii="Times New Roman" w:hAnsi="Times New Roman"/>
        </w:rPr>
        <w:t xml:space="preserve"> higher at the southern site relative to the northern site (F</w:t>
      </w:r>
      <w:r>
        <w:rPr>
          <w:rFonts w:ascii="Times New Roman" w:hAnsi="Times New Roman"/>
          <w:vertAlign w:val="subscript"/>
        </w:rPr>
        <w:t>1</w:t>
      </w:r>
      <w:r>
        <w:rPr>
          <w:rFonts w:ascii="Times New Roman" w:hAnsi="Times New Roman"/>
        </w:rPr>
        <w:t xml:space="preserve"> = 9.22, p = 0.01). Interestingly, there was a significant 2-way interactive effect of soil temperature and soil moisture on the fungal:bacterial ratio, which was greatest at high levels of soil moisture and low soil temperatures at both sites (F</w:t>
      </w:r>
      <w:r>
        <w:rPr>
          <w:rFonts w:ascii="Times New Roman" w:hAnsi="Times New Roman"/>
          <w:vertAlign w:val="subscript"/>
        </w:rPr>
        <w:t>1</w:t>
      </w:r>
      <w:r>
        <w:rPr>
          <w:rFonts w:ascii="Times New Roman" w:hAnsi="Times New Roman"/>
        </w:rPr>
        <w:t xml:space="preserve"> = 5.04, p = 0.04). </w:t>
      </w:r>
    </w:p>
    <w:p w:rsidR="00952F96" w:rsidRDefault="00952F96" w:rsidP="00952F96">
      <w:pPr>
        <w:spacing w:line="480" w:lineRule="auto"/>
        <w:ind w:firstLine="720"/>
        <w:rPr>
          <w:rFonts w:ascii="Times New Roman" w:hAnsi="Times New Roman"/>
        </w:rPr>
      </w:pPr>
      <w:r>
        <w:rPr>
          <w:rFonts w:ascii="Times New Roman" w:hAnsi="Times New Roman"/>
        </w:rPr>
        <w:t>Similarly, we found significant effects of our treatment on bacterial richness, but not fungal richness (F</w:t>
      </w:r>
      <w:r w:rsidRPr="005B4FB2">
        <w:rPr>
          <w:rFonts w:ascii="Times New Roman" w:hAnsi="Times New Roman"/>
          <w:vertAlign w:val="subscript"/>
        </w:rPr>
        <w:t>1</w:t>
      </w:r>
      <w:r>
        <w:rPr>
          <w:rFonts w:ascii="Times New Roman" w:hAnsi="Times New Roman"/>
        </w:rPr>
        <w:t xml:space="preserve"> = 1.65, p = 0.19) or total microbial richness (F</w:t>
      </w:r>
      <w:r w:rsidRPr="005B4FB2">
        <w:rPr>
          <w:rFonts w:ascii="Times New Roman" w:hAnsi="Times New Roman"/>
          <w:vertAlign w:val="subscript"/>
        </w:rPr>
        <w:t>1</w:t>
      </w:r>
      <w:r>
        <w:rPr>
          <w:rFonts w:ascii="Times New Roman" w:hAnsi="Times New Roman"/>
        </w:rPr>
        <w:t xml:space="preserve"> = 1.40, p = 027). There was a significant 2-way interactive effect of soil temperature and soil moisture on bacterial richness (F</w:t>
      </w:r>
      <w:r w:rsidRPr="005B4FB2">
        <w:rPr>
          <w:rFonts w:ascii="Times New Roman" w:hAnsi="Times New Roman"/>
          <w:vertAlign w:val="subscript"/>
        </w:rPr>
        <w:t>1</w:t>
      </w:r>
      <w:r>
        <w:rPr>
          <w:rFonts w:ascii="Times New Roman" w:hAnsi="Times New Roman"/>
        </w:rPr>
        <w:t xml:space="preserve"> = 6.10, p = 0.03). Bacterial richness was greatest at low soil temperatures and intermediate soil moistures at both sites. Additionally, there was a significant 2-way interactive effect of site and soil temperature on bacterial richness (F</w:t>
      </w:r>
      <w:r w:rsidRPr="005B4FB2">
        <w:rPr>
          <w:rFonts w:ascii="Times New Roman" w:hAnsi="Times New Roman"/>
          <w:vertAlign w:val="subscript"/>
        </w:rPr>
        <w:t>1</w:t>
      </w:r>
      <w:r>
        <w:rPr>
          <w:rFonts w:ascii="Times New Roman" w:hAnsi="Times New Roman"/>
        </w:rPr>
        <w:t xml:space="preserve"> = 4.31, p = 0.05). At the southern site, bacterial richness was lowest at high soil temperatures and low soil moisture levels</w:t>
      </w:r>
      <w:r w:rsidRPr="00442D7F">
        <w:rPr>
          <w:rFonts w:ascii="Times New Roman" w:hAnsi="Times New Roman"/>
        </w:rPr>
        <w:t xml:space="preserve"> (F</w:t>
      </w:r>
      <w:r w:rsidRPr="005B4FB2">
        <w:rPr>
          <w:rFonts w:ascii="Times New Roman" w:hAnsi="Times New Roman"/>
          <w:vertAlign w:val="subscript"/>
        </w:rPr>
        <w:t>1</w:t>
      </w:r>
      <w:r w:rsidRPr="00442D7F">
        <w:rPr>
          <w:rFonts w:ascii="Times New Roman" w:hAnsi="Times New Roman"/>
        </w:rPr>
        <w:t xml:space="preserve"> = 21.39, p &lt;0.01</w:t>
      </w:r>
      <w:r>
        <w:rPr>
          <w:rFonts w:ascii="Times New Roman" w:hAnsi="Times New Roman"/>
        </w:rPr>
        <w:t>), but we were unable to detect an effect of soil temperature and soil moisture on bacterial richness at the northern site (F</w:t>
      </w:r>
      <w:r w:rsidRPr="005B4FB2">
        <w:rPr>
          <w:rFonts w:ascii="Times New Roman" w:hAnsi="Times New Roman"/>
          <w:vertAlign w:val="subscript"/>
        </w:rPr>
        <w:t>1</w:t>
      </w:r>
      <w:r>
        <w:rPr>
          <w:rFonts w:ascii="Times New Roman" w:hAnsi="Times New Roman"/>
        </w:rPr>
        <w:t xml:space="preserve"> = 2.09, p = 0.19).</w:t>
      </w:r>
    </w:p>
    <w:p w:rsidR="00952F96" w:rsidRDefault="00952F96" w:rsidP="00952F96">
      <w:pPr>
        <w:spacing w:line="480" w:lineRule="auto"/>
        <w:ind w:firstLine="720"/>
        <w:rPr>
          <w:rFonts w:ascii="Times New Roman" w:hAnsi="Times New Roman"/>
        </w:rPr>
      </w:pPr>
      <w:r>
        <w:rPr>
          <w:rFonts w:ascii="Times New Roman" w:hAnsi="Times New Roman"/>
        </w:rPr>
        <w:t>There was a significant main effect of soil temperature on total microbial community composition (F</w:t>
      </w:r>
      <w:r w:rsidRPr="00853096">
        <w:rPr>
          <w:rFonts w:ascii="Times New Roman" w:hAnsi="Times New Roman"/>
          <w:vertAlign w:val="subscript"/>
        </w:rPr>
        <w:t>1</w:t>
      </w:r>
      <w:r>
        <w:rPr>
          <w:rFonts w:ascii="Times New Roman" w:hAnsi="Times New Roman"/>
        </w:rPr>
        <w:t xml:space="preserve"> = 16.61, p &lt; 0.01), fungal community composition (F</w:t>
      </w:r>
      <w:r w:rsidRPr="00853096">
        <w:rPr>
          <w:rFonts w:ascii="Times New Roman" w:hAnsi="Times New Roman"/>
          <w:vertAlign w:val="subscript"/>
        </w:rPr>
        <w:t>1</w:t>
      </w:r>
      <w:r>
        <w:rPr>
          <w:rFonts w:ascii="Times New Roman" w:hAnsi="Times New Roman"/>
        </w:rPr>
        <w:t xml:space="preserve"> = 4.21, p &lt; 0.01), and bacterial community composition (F</w:t>
      </w:r>
      <w:r w:rsidRPr="00853096">
        <w:rPr>
          <w:rFonts w:ascii="Times New Roman" w:hAnsi="Times New Roman"/>
          <w:vertAlign w:val="subscript"/>
        </w:rPr>
        <w:t>1</w:t>
      </w:r>
      <w:r>
        <w:rPr>
          <w:rFonts w:ascii="Times New Roman" w:hAnsi="Times New Roman"/>
        </w:rPr>
        <w:t xml:space="preserve"> = 42.71, p &lt; 0.01). Additionally, total microbial community composition (F</w:t>
      </w:r>
      <w:r w:rsidRPr="00853096">
        <w:rPr>
          <w:rFonts w:ascii="Times New Roman" w:hAnsi="Times New Roman"/>
          <w:vertAlign w:val="subscript"/>
        </w:rPr>
        <w:t>1</w:t>
      </w:r>
      <w:r>
        <w:rPr>
          <w:rFonts w:ascii="Times New Roman" w:hAnsi="Times New Roman"/>
        </w:rPr>
        <w:t xml:space="preserve"> = 1.70, p = 0.02) and bacterial community composition (F</w:t>
      </w:r>
      <w:r w:rsidRPr="00853096">
        <w:rPr>
          <w:rFonts w:ascii="Times New Roman" w:hAnsi="Times New Roman"/>
          <w:vertAlign w:val="subscript"/>
        </w:rPr>
        <w:t>1</w:t>
      </w:r>
      <w:r>
        <w:rPr>
          <w:rFonts w:ascii="Times New Roman" w:hAnsi="Times New Roman"/>
        </w:rPr>
        <w:t xml:space="preserve"> = 3.50, p &lt; 0.01) differed significantly between the two sites. When sites were analyzed separately, we were unable to detect any effect of soil temperature or soil moisture on total microbial, fungal, or bacterial community composition demonstrating the largest effect of soil temperature on microbial community composition was driven by large differences in soil temperature at the two sites (Table </w:t>
      </w:r>
      <w:r w:rsidR="00CB4D51">
        <w:rPr>
          <w:rFonts w:ascii="Times New Roman" w:hAnsi="Times New Roman"/>
        </w:rPr>
        <w:t>8</w:t>
      </w:r>
      <w:r>
        <w:rPr>
          <w:rFonts w:ascii="Times New Roman" w:hAnsi="Times New Roman"/>
        </w:rPr>
        <w:t>).</w:t>
      </w:r>
    </w:p>
    <w:p w:rsidR="00952F96" w:rsidRDefault="00952F96" w:rsidP="00952F96">
      <w:pPr>
        <w:spacing w:line="480" w:lineRule="auto"/>
        <w:ind w:firstLine="720"/>
        <w:rPr>
          <w:rFonts w:ascii="Times New Roman" w:hAnsi="Times New Roman"/>
        </w:rPr>
      </w:pPr>
      <w:r>
        <w:rPr>
          <w:rFonts w:ascii="Times New Roman" w:hAnsi="Times New Roman"/>
        </w:rPr>
        <w:t>Site, soil temperature, and soil moisture significantly impacted potential microbial activity. There was a 3-way interactive effect of site, soil temperature, and soil moisture on xylosidase (Figure 18A and B, F</w:t>
      </w:r>
      <w:r w:rsidRPr="007D1ACF">
        <w:rPr>
          <w:rFonts w:ascii="Times New Roman" w:hAnsi="Times New Roman"/>
          <w:vertAlign w:val="subscript"/>
        </w:rPr>
        <w:t>1</w:t>
      </w:r>
      <w:r>
        <w:rPr>
          <w:rFonts w:ascii="Times New Roman" w:hAnsi="Times New Roman"/>
        </w:rPr>
        <w:t xml:space="preserve"> = 10.22, p = 0.01) and nagase activity (Figure 18C and D, F</w:t>
      </w:r>
      <w:r w:rsidRPr="007D1ACF">
        <w:rPr>
          <w:rFonts w:ascii="Times New Roman" w:hAnsi="Times New Roman"/>
          <w:vertAlign w:val="subscript"/>
        </w:rPr>
        <w:t>1</w:t>
      </w:r>
      <w:r>
        <w:rPr>
          <w:rFonts w:ascii="Times New Roman" w:hAnsi="Times New Roman"/>
        </w:rPr>
        <w:t xml:space="preserve"> = 5.42, p = 0.03). At the southern site, xylosidase activity was highest at intermediate temperatures and low levels of soil moisture (Figure 18A, F</w:t>
      </w:r>
      <w:r w:rsidRPr="007D1ACF">
        <w:rPr>
          <w:rFonts w:ascii="Times New Roman" w:hAnsi="Times New Roman"/>
          <w:vertAlign w:val="subscript"/>
        </w:rPr>
        <w:t>1</w:t>
      </w:r>
      <w:r>
        <w:rPr>
          <w:rFonts w:ascii="Times New Roman" w:hAnsi="Times New Roman"/>
        </w:rPr>
        <w:t xml:space="preserve"> = 29.57,p &lt; 0.01), but there was no effect of soil temperature and soil moisture on xylosidase activity at the northern site (Figure 18B, F</w:t>
      </w:r>
      <w:r w:rsidRPr="007D1ACF">
        <w:rPr>
          <w:rFonts w:ascii="Times New Roman" w:hAnsi="Times New Roman"/>
          <w:vertAlign w:val="subscript"/>
        </w:rPr>
        <w:t>1</w:t>
      </w:r>
      <w:r>
        <w:rPr>
          <w:rFonts w:ascii="Times New Roman" w:hAnsi="Times New Roman"/>
        </w:rPr>
        <w:t xml:space="preserve"> = 0.13, p = 0.72). Contrary to this, at the northern site, nagase activity was highest at intermediate levels of soil moisture and high soil temperatures (Figure 18D, F</w:t>
      </w:r>
      <w:r w:rsidRPr="007D1ACF">
        <w:rPr>
          <w:rFonts w:ascii="Times New Roman" w:hAnsi="Times New Roman"/>
          <w:vertAlign w:val="subscript"/>
        </w:rPr>
        <w:t>1</w:t>
      </w:r>
      <w:r>
        <w:rPr>
          <w:rFonts w:ascii="Times New Roman" w:hAnsi="Times New Roman"/>
        </w:rPr>
        <w:t xml:space="preserve"> = 5.25, p = 0.05), but there was no effect of soil temperature and soil moisture on nagase activity at the southern site (Figure 18C, F</w:t>
      </w:r>
      <w:r w:rsidRPr="007D1ACF">
        <w:rPr>
          <w:rFonts w:ascii="Times New Roman" w:hAnsi="Times New Roman"/>
          <w:vertAlign w:val="subscript"/>
        </w:rPr>
        <w:t>1</w:t>
      </w:r>
      <w:r>
        <w:rPr>
          <w:rFonts w:ascii="Times New Roman" w:hAnsi="Times New Roman"/>
        </w:rPr>
        <w:t xml:space="preserve"> = 1.19, p = 0.31). There was also a significant 2-way interactive effect of site and soil temperature on </w:t>
      </w:r>
      <w:r>
        <w:rPr>
          <w:rFonts w:ascii="Times New Roman" w:hAnsi="Times New Roman"/>
        </w:rPr>
        <w:sym w:font="Symbol" w:char="F062"/>
      </w:r>
      <w:r>
        <w:rPr>
          <w:rFonts w:ascii="Times New Roman" w:hAnsi="Times New Roman"/>
        </w:rPr>
        <w:t>-glucosidase activity (F</w:t>
      </w:r>
      <w:r w:rsidRPr="007D1ACF">
        <w:rPr>
          <w:rFonts w:ascii="Times New Roman" w:hAnsi="Times New Roman"/>
          <w:vertAlign w:val="subscript"/>
        </w:rPr>
        <w:t>1</w:t>
      </w:r>
      <w:r>
        <w:rPr>
          <w:rFonts w:ascii="Times New Roman" w:hAnsi="Times New Roman"/>
        </w:rPr>
        <w:t xml:space="preserve"> = 5.10, p = 0.04). When divided by site, we were unable to detect an effect of soil temperature on </w:t>
      </w:r>
      <w:r>
        <w:rPr>
          <w:rFonts w:ascii="Times New Roman" w:hAnsi="Times New Roman"/>
        </w:rPr>
        <w:sym w:font="Symbol" w:char="F062"/>
      </w:r>
      <w:r>
        <w:rPr>
          <w:rFonts w:ascii="Times New Roman" w:hAnsi="Times New Roman"/>
        </w:rPr>
        <w:t>-glucosidase activity at either site (Table 7). Interestingly, this change in potential activity did not scale up to cause changes cellulose decomposition across sites or among treatments (Table 8).</w:t>
      </w:r>
    </w:p>
    <w:p w:rsidR="00CC6C80" w:rsidRDefault="00CC6C80" w:rsidP="00B37176">
      <w:pPr>
        <w:rPr>
          <w:rFonts w:ascii="Times New Roman" w:hAnsi="Times New Roman"/>
        </w:rPr>
        <w:sectPr w:rsidR="00CC6C80">
          <w:pgSz w:w="12240" w:h="15840"/>
          <w:pgMar w:top="1440" w:right="1440" w:bottom="1440" w:left="1440" w:gutter="0"/>
        </w:sectPr>
      </w:pPr>
    </w:p>
    <w:p w:rsidR="001C1344" w:rsidRPr="00993B93" w:rsidRDefault="00CC6C80" w:rsidP="00446AEE">
      <w:pPr>
        <w:spacing w:after="240"/>
        <w:rPr>
          <w:rFonts w:ascii="Times New Roman" w:hAnsi="Times New Roman"/>
        </w:rPr>
      </w:pPr>
      <w:r>
        <w:rPr>
          <w:rFonts w:ascii="Times New Roman" w:hAnsi="Times New Roman"/>
          <w:b/>
        </w:rPr>
        <w:t>Table 7</w:t>
      </w:r>
      <w:r w:rsidRPr="00C61CFA">
        <w:rPr>
          <w:rFonts w:ascii="Times New Roman" w:hAnsi="Times New Roman"/>
          <w:b/>
        </w:rPr>
        <w:t>.</w:t>
      </w:r>
      <w:r>
        <w:rPr>
          <w:rFonts w:ascii="Times New Roman" w:hAnsi="Times New Roman"/>
        </w:rPr>
        <w:t xml:space="preserve"> </w:t>
      </w:r>
      <w:r w:rsidR="00AB4C60">
        <w:rPr>
          <w:rFonts w:ascii="Times New Roman" w:hAnsi="Times New Roman"/>
        </w:rPr>
        <w:t xml:space="preserve">Microbial community structure and function differed significantly between the northern and southern sites. F and p statistics (in parentheses) show the main effects of site, soil temperature, and soil moisture and the interactive </w:t>
      </w:r>
      <w:r w:rsidR="00AB4C60" w:rsidRPr="0046490D">
        <w:rPr>
          <w:rFonts w:ascii="Times New Roman" w:hAnsi="Times New Roman"/>
        </w:rPr>
        <w:t xml:space="preserve">effects of site </w:t>
      </w:r>
      <w:r w:rsidR="00AB4C60" w:rsidRPr="0046490D">
        <w:rPr>
          <w:rFonts w:ascii="Times New Roman" w:hAnsi="Times New Roman"/>
        </w:rPr>
        <w:sym w:font="Symbol" w:char="F0B4"/>
      </w:r>
      <w:r w:rsidR="00AB4C60" w:rsidRPr="0046490D">
        <w:rPr>
          <w:rFonts w:ascii="Times New Roman" w:hAnsi="Times New Roman"/>
        </w:rPr>
        <w:t xml:space="preserve"> soil temperature, site </w:t>
      </w:r>
      <w:r w:rsidR="00AB4C60" w:rsidRPr="0046490D">
        <w:rPr>
          <w:rFonts w:ascii="Times New Roman" w:hAnsi="Times New Roman"/>
        </w:rPr>
        <w:sym w:font="Symbol" w:char="F0B4"/>
      </w:r>
      <w:r w:rsidR="00AB4C60" w:rsidRPr="0046490D">
        <w:rPr>
          <w:rFonts w:ascii="Times New Roman" w:hAnsi="Times New Roman"/>
        </w:rPr>
        <w:t xml:space="preserve"> soil moisture, soil temperature </w:t>
      </w:r>
      <w:r w:rsidR="00AB4C60" w:rsidRPr="0046490D">
        <w:rPr>
          <w:rFonts w:ascii="Times New Roman" w:hAnsi="Times New Roman"/>
        </w:rPr>
        <w:sym w:font="Symbol" w:char="F0B4"/>
      </w:r>
      <w:r w:rsidR="00AB4C60" w:rsidRPr="0046490D">
        <w:rPr>
          <w:rFonts w:ascii="Times New Roman" w:hAnsi="Times New Roman"/>
        </w:rPr>
        <w:t xml:space="preserve"> soil moisture, and site </w:t>
      </w:r>
      <w:r w:rsidR="00AB4C60" w:rsidRPr="0046490D">
        <w:rPr>
          <w:rFonts w:ascii="Times New Roman" w:hAnsi="Times New Roman"/>
        </w:rPr>
        <w:sym w:font="Symbol" w:char="F0B4"/>
      </w:r>
      <w:r w:rsidR="00AB4C60" w:rsidRPr="0046490D">
        <w:rPr>
          <w:rFonts w:ascii="Times New Roman" w:hAnsi="Times New Roman"/>
        </w:rPr>
        <w:t xml:space="preserve"> soil temperature </w:t>
      </w:r>
      <w:r w:rsidR="00AB4C60" w:rsidRPr="0046490D">
        <w:rPr>
          <w:rFonts w:ascii="Times New Roman" w:hAnsi="Times New Roman"/>
        </w:rPr>
        <w:sym w:font="Symbol" w:char="F0B4"/>
      </w:r>
      <w:r w:rsidR="00AB4C60" w:rsidRPr="0046490D">
        <w:rPr>
          <w:rFonts w:ascii="Times New Roman" w:hAnsi="Times New Roman"/>
        </w:rPr>
        <w:t xml:space="preserve"> soil moisture on all </w:t>
      </w:r>
      <w:r w:rsidR="00AB4C60">
        <w:rPr>
          <w:rFonts w:ascii="Times New Roman" w:hAnsi="Times New Roman"/>
        </w:rPr>
        <w:t>variables measured. P values less than 0.05 are shown in bold. The PERMANOVA community analyses use site as a factor and soil temperature and soil moisture as covariates thus there are no F and p values for the full model.</w:t>
      </w:r>
    </w:p>
    <w:tbl>
      <w:tblPr>
        <w:tblW w:w="13230" w:type="dxa"/>
        <w:tblLayout w:type="fixed"/>
        <w:tblLook w:val="0000"/>
      </w:tblPr>
      <w:tblGrid>
        <w:gridCol w:w="1980"/>
        <w:gridCol w:w="1170"/>
        <w:gridCol w:w="1350"/>
        <w:gridCol w:w="1350"/>
        <w:gridCol w:w="1440"/>
        <w:gridCol w:w="1530"/>
        <w:gridCol w:w="1260"/>
        <w:gridCol w:w="1620"/>
        <w:gridCol w:w="1350"/>
        <w:gridCol w:w="180"/>
      </w:tblGrid>
      <w:tr w:rsidR="001C1344" w:rsidRPr="00EB3AC8">
        <w:trPr>
          <w:gridAfter w:val="1"/>
          <w:wAfter w:w="180" w:type="dxa"/>
          <w:cantSplit/>
          <w:trHeight w:val="480"/>
        </w:trPr>
        <w:tc>
          <w:tcPr>
            <w:tcW w:w="1980"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1C1344">
            <w:pPr>
              <w:pStyle w:val="TableGrid1"/>
              <w:jc w:val="center"/>
              <w:rPr>
                <w:rFonts w:ascii="Times New Roman" w:hAnsi="Times New Roman"/>
                <w:b/>
                <w:sz w:val="20"/>
              </w:rPr>
            </w:pPr>
          </w:p>
          <w:p w:rsidR="001C1344" w:rsidRPr="00EB3AC8" w:rsidRDefault="001C1344" w:rsidP="001C1344">
            <w:pPr>
              <w:pStyle w:val="TableGrid1"/>
              <w:jc w:val="center"/>
              <w:rPr>
                <w:rFonts w:ascii="Times New Roman" w:hAnsi="Times New Roman"/>
                <w:b/>
                <w:sz w:val="20"/>
              </w:rPr>
            </w:pPr>
          </w:p>
        </w:tc>
        <w:tc>
          <w:tcPr>
            <w:tcW w:w="1170"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Full model</w:t>
            </w:r>
          </w:p>
        </w:tc>
        <w:tc>
          <w:tcPr>
            <w:tcW w:w="1350"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Site</w:t>
            </w:r>
          </w:p>
        </w:tc>
        <w:tc>
          <w:tcPr>
            <w:tcW w:w="1350"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Soil</w:t>
            </w:r>
          </w:p>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temperature</w:t>
            </w:r>
          </w:p>
        </w:tc>
        <w:tc>
          <w:tcPr>
            <w:tcW w:w="1440" w:type="dxa"/>
            <w:tcBorders>
              <w:top w:val="single" w:sz="4"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Soil</w:t>
            </w:r>
          </w:p>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moisture</w:t>
            </w:r>
          </w:p>
        </w:tc>
        <w:tc>
          <w:tcPr>
            <w:tcW w:w="1530" w:type="dxa"/>
            <w:tcBorders>
              <w:top w:val="single" w:sz="4"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 xml:space="preserve">Site </w:t>
            </w:r>
            <w:r w:rsidRPr="00EB3AC8">
              <w:rPr>
                <w:rFonts w:ascii="Times New Roman" w:hAnsi="Times New Roman"/>
                <w:b/>
                <w:sz w:val="20"/>
              </w:rPr>
              <w:sym w:font="Symbol" w:char="F0B4"/>
            </w:r>
          </w:p>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temperature</w:t>
            </w:r>
          </w:p>
        </w:tc>
        <w:tc>
          <w:tcPr>
            <w:tcW w:w="1260" w:type="dxa"/>
            <w:tcBorders>
              <w:top w:val="single" w:sz="4"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 xml:space="preserve">Site </w:t>
            </w:r>
            <w:r w:rsidRPr="00EB3AC8">
              <w:rPr>
                <w:rFonts w:ascii="Times New Roman" w:hAnsi="Times New Roman"/>
                <w:b/>
                <w:sz w:val="20"/>
              </w:rPr>
              <w:sym w:font="Symbol" w:char="F0B4"/>
            </w:r>
          </w:p>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Moisture</w:t>
            </w:r>
          </w:p>
        </w:tc>
        <w:tc>
          <w:tcPr>
            <w:tcW w:w="1620" w:type="dxa"/>
            <w:tcBorders>
              <w:top w:val="single" w:sz="4"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 xml:space="preserve">Temperature </w:t>
            </w:r>
            <w:r w:rsidRPr="00EB3AC8">
              <w:rPr>
                <w:rFonts w:ascii="Times New Roman" w:hAnsi="Times New Roman"/>
                <w:b/>
                <w:sz w:val="20"/>
              </w:rPr>
              <w:sym w:font="Symbol" w:char="F0B4"/>
            </w:r>
            <w:r w:rsidRPr="00EB3AC8">
              <w:rPr>
                <w:rFonts w:ascii="Times New Roman" w:hAnsi="Times New Roman"/>
                <w:b/>
                <w:sz w:val="20"/>
              </w:rPr>
              <w:t xml:space="preserve"> moisture</w:t>
            </w:r>
          </w:p>
        </w:tc>
        <w:tc>
          <w:tcPr>
            <w:tcW w:w="1350"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 xml:space="preserve">Site </w:t>
            </w:r>
            <w:r w:rsidRPr="00EB3AC8">
              <w:rPr>
                <w:rFonts w:ascii="Times New Roman" w:hAnsi="Times New Roman"/>
                <w:b/>
                <w:sz w:val="20"/>
              </w:rPr>
              <w:sym w:font="Symbol" w:char="F0B4"/>
            </w:r>
            <w:r w:rsidRPr="00EB3AC8">
              <w:rPr>
                <w:rFonts w:ascii="Times New Roman" w:hAnsi="Times New Roman"/>
                <w:b/>
                <w:sz w:val="20"/>
              </w:rPr>
              <w:t xml:space="preserve"> temperature </w:t>
            </w:r>
            <w:r w:rsidRPr="00EB3AC8">
              <w:rPr>
                <w:rFonts w:ascii="Times New Roman" w:hAnsi="Times New Roman"/>
                <w:b/>
                <w:sz w:val="20"/>
              </w:rPr>
              <w:sym w:font="Symbol" w:char="F0B4"/>
            </w:r>
            <w:r w:rsidRPr="00EB3AC8">
              <w:rPr>
                <w:rFonts w:ascii="Times New Roman" w:hAnsi="Times New Roman"/>
                <w:b/>
                <w:sz w:val="20"/>
              </w:rPr>
              <w:t xml:space="preserve"> moisture</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 xml:space="preserve">Microbial community </w:t>
            </w:r>
          </w:p>
          <w:p w:rsidR="001C1344" w:rsidRPr="00F34C4E" w:rsidRDefault="001C1344">
            <w:pPr>
              <w:pStyle w:val="TableGrid1"/>
              <w:rPr>
                <w:rFonts w:ascii="Times New Roman" w:hAnsi="Times New Roman"/>
                <w:sz w:val="20"/>
              </w:rPr>
            </w:pPr>
            <w:r w:rsidRPr="00F34C4E">
              <w:rPr>
                <w:rFonts w:ascii="Times New Roman" w:hAnsi="Times New Roman"/>
                <w:sz w:val="20"/>
              </w:rPr>
              <w:t>composition</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DE5B8C" w:rsidP="00F34C4E">
            <w:pPr>
              <w:pStyle w:val="TableGrid1"/>
              <w:rPr>
                <w:rFonts w:ascii="Times New Roman" w:hAnsi="Times New Roman"/>
                <w:sz w:val="20"/>
              </w:rPr>
            </w:pPr>
            <w:r>
              <w:rPr>
                <w:rFonts w:ascii="Times New Roman" w:hAnsi="Times New Roman"/>
                <w:sz w:val="20"/>
              </w:rPr>
              <w:t>na</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1.70 (0.02)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16.61 (&lt;0.01)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0.88 (0.62)</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0.82 (0.70)</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0.86 (0.65)</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1.14 (0.30)</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0.89 (0.61)</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 xml:space="preserve">Fungal community </w:t>
            </w:r>
          </w:p>
          <w:p w:rsidR="001C1344" w:rsidRPr="00F34C4E" w:rsidRDefault="001C1344">
            <w:pPr>
              <w:pStyle w:val="TableGrid1"/>
              <w:rPr>
                <w:rFonts w:ascii="Times New Roman" w:hAnsi="Times New Roman"/>
                <w:sz w:val="20"/>
              </w:rPr>
            </w:pPr>
            <w:r w:rsidRPr="00F34C4E">
              <w:rPr>
                <w:rFonts w:ascii="Times New Roman" w:hAnsi="Times New Roman"/>
                <w:sz w:val="20"/>
              </w:rPr>
              <w:t>composition</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DE5B8C" w:rsidP="00F34C4E">
            <w:pPr>
              <w:pStyle w:val="TableGrid1"/>
              <w:rPr>
                <w:rFonts w:ascii="Times New Roman" w:hAnsi="Times New Roman"/>
                <w:sz w:val="20"/>
              </w:rPr>
            </w:pPr>
            <w:r>
              <w:rPr>
                <w:rFonts w:ascii="Times New Roman" w:hAnsi="Times New Roman"/>
                <w:sz w:val="20"/>
              </w:rPr>
              <w:t>na</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0.86 (0.66)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4.21 (&lt;0.01)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0.89 (0.61)</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1.06 (0.39)</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0.97 (0.51)</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1.27 (0.19)</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0.93 (0.56)</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 xml:space="preserve">Bacterial community </w:t>
            </w:r>
          </w:p>
          <w:p w:rsidR="001C1344" w:rsidRPr="00F34C4E" w:rsidRDefault="00EB3AC8">
            <w:pPr>
              <w:pStyle w:val="TableGrid1"/>
              <w:rPr>
                <w:rFonts w:ascii="Times New Roman" w:hAnsi="Times New Roman"/>
                <w:sz w:val="20"/>
              </w:rPr>
            </w:pPr>
            <w:r w:rsidRPr="00F34C4E">
              <w:rPr>
                <w:rFonts w:ascii="Times New Roman" w:hAnsi="Times New Roman"/>
                <w:sz w:val="20"/>
              </w:rPr>
              <w:t>C</w:t>
            </w:r>
            <w:r w:rsidR="001C1344" w:rsidRPr="00F34C4E">
              <w:rPr>
                <w:rFonts w:ascii="Times New Roman" w:hAnsi="Times New Roman"/>
                <w:sz w:val="20"/>
              </w:rPr>
              <w:t>omposition</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DE5B8C" w:rsidP="00F34C4E">
            <w:pPr>
              <w:pStyle w:val="TableGrid1"/>
              <w:rPr>
                <w:rFonts w:ascii="Times New Roman" w:hAnsi="Times New Roman"/>
                <w:sz w:val="20"/>
              </w:rPr>
            </w:pPr>
            <w:r>
              <w:rPr>
                <w:rFonts w:ascii="Times New Roman" w:hAnsi="Times New Roman"/>
                <w:sz w:val="20"/>
              </w:rPr>
              <w:t>na</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3.50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42.71 (&lt;0.01)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0.87 (0.57)</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0.49 (0.89)</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0.64 (0.79)</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0.79 (0.66)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0.77 (0.67)</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Total richness</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1.40 (0.27)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7.32 (0.02)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8.31 (0.01)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3.26 (0.09)</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0.95 (0.35)</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0.15 (0.70)</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0.06 (0.81)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4.35 (0.05)</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Fungal richness</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1.65 (0.19)</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4.37 (0.05)</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6.52 (0.02)</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3.54 (0.08)</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2.45 (0.14)</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0.55 (0.47)</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0.54 (0.47)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3.91 (0.07)</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Bacterial richness</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4.65 (0.01)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2.75 (0.12)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0.73 (0.41)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(0.97)</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4.31 (0.05)</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3.42 (0.08)</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6.10 (0.03)</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0.01 (0.93)</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BD5B47">
            <w:pPr>
              <w:pStyle w:val="TableGrid1"/>
              <w:rPr>
                <w:rFonts w:ascii="Times New Roman" w:hAnsi="Times New Roman"/>
                <w:sz w:val="20"/>
              </w:rPr>
            </w:pPr>
            <w:r>
              <w:rPr>
                <w:rFonts w:ascii="Times New Roman" w:hAnsi="Times New Roman"/>
                <w:sz w:val="20"/>
              </w:rPr>
              <w:t>Fungal</w:t>
            </w:r>
            <w:r w:rsidRPr="00F34C4E">
              <w:rPr>
                <w:rFonts w:ascii="Times New Roman" w:hAnsi="Times New Roman"/>
                <w:sz w:val="20"/>
              </w:rPr>
              <w:t>:bacteria</w:t>
            </w:r>
            <w:r>
              <w:rPr>
                <w:rFonts w:ascii="Times New Roman" w:hAnsi="Times New Roman"/>
                <w:sz w:val="20"/>
              </w:rPr>
              <w:t>l</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2.74 (0.05)</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0.05 (0.83)</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0.69 (0.42)</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2.10 (0.17)</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1.76 (0.20)</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3.67 (0.07)</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5.04 (0.04)</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1.82 (0.20)</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Fungal  abundance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4.73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2.68 (0.12)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0.36 (0.55)</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0.16 (0.70)</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1.33 (0.26)</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1.24 (0.28)</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2.16 (0.16)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0.19 (0.67)</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Bacterial abundance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3.78 (0.01)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9.22 (0.01)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9.66 (0.01)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17.34 (&lt;0.01)</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3.45 (0.08)</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10.24 (0.01)</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11.75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18.17 (&lt;0.01)</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Xylosidase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3.47 (0.02)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4.39 (0.05)</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4.52 (0.05)</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9.03 (0.01)</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13.50 (&lt;0.01)</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13.92 (&lt;0.01)</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13.94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10.22 (0.01)</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Sulfatase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2.84 (0.04)</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3.62 (0.08)</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0.80 (0.39)</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2.33 (0.15)</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0.47 (0.50)</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0.002 (0.96)</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0.43 (0.52)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0.82 (0.38)</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Cellobiohydrolase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0.84 (0.57)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0.87 (0.37)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1.44 (0.25)</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0.50 (0.49)</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2.68 (0.12)</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0.60 (0.45)</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1.05 (0.32)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1.05 (0.32)</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ß-glucosidase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5.04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0.19 (0.67)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0.71 (0.41)</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0.59 (0.46)</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5.10 (0.04)</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3.29 (0.09)</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3.93 (0.06)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1.33 (0.27)</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Symbol"/>
                <w:sz w:val="20"/>
              </w:rPr>
              <w:t>∝</w:t>
            </w:r>
            <w:r w:rsidRPr="00F34C4E">
              <w:rPr>
                <w:rFonts w:ascii="Times New Roman" w:hAnsi="Times New Roman"/>
                <w:sz w:val="20"/>
              </w:rPr>
              <w:t>-glucosidase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2.11 (0.10)</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4.11 (0.06)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2.20 (0.16)</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2.17 (0.16)</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0.50 (0.49)</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2.48 (0.13)</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1.30 (0.27)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1.99 (0.18)</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Nagase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4.72 (&lt;0.01)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7.67 (0.01)</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3.22 (0.09)</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5.55 (0.03)</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0.69 (0.42)</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1.07 (0.32)</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0.51 (0.49)</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5.42 (0.03)</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Phosphatase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1.24 (0.34)</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0.70 (0.42)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1.55 (0.23)</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0.03 (0.86)</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3.33 (0.09)</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4.02 (0.06)</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3.79 (0.07)</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0.15 (0.70)</w:t>
            </w:r>
          </w:p>
        </w:tc>
      </w:tr>
      <w:tr w:rsidR="001C1344" w:rsidRPr="00EB3AC8">
        <w:trPr>
          <w:gridAfter w:val="1"/>
          <w:wAfter w:w="180" w:type="dxa"/>
          <w:cantSplit/>
          <w:trHeight w:val="226"/>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Phenol oxidase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3.43 (0.02)</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0.74 (0.40)</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1.95 (0.18)</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1.07 (0.32)</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1.27 (0.28)</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1.78 (0.20)</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0.89 (0.36)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0.31 (0.59)</w:t>
            </w:r>
          </w:p>
        </w:tc>
      </w:tr>
      <w:tr w:rsidR="001C1344" w:rsidRPr="00EB3AC8">
        <w:trPr>
          <w:gridAfter w:val="1"/>
          <w:wAfter w:w="180" w:type="dxa"/>
          <w:cantSplit/>
          <w:trHeight w:val="227"/>
        </w:trPr>
        <w:tc>
          <w:tcPr>
            <w:tcW w:w="198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Peroxidase</w:t>
            </w:r>
          </w:p>
        </w:tc>
        <w:tc>
          <w:tcPr>
            <w:tcW w:w="117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2.23 (0.09)</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0.56 (0.46)</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1.45 (0.25)</w:t>
            </w:r>
          </w:p>
        </w:tc>
        <w:tc>
          <w:tcPr>
            <w:tcW w:w="144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(0.98)</w:t>
            </w:r>
          </w:p>
        </w:tc>
        <w:tc>
          <w:tcPr>
            <w:tcW w:w="153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1.45 (0.25)</w:t>
            </w:r>
          </w:p>
        </w:tc>
        <w:tc>
          <w:tcPr>
            <w:tcW w:w="126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(0.98)</w:t>
            </w:r>
          </w:p>
        </w:tc>
        <w:tc>
          <w:tcPr>
            <w:tcW w:w="1620" w:type="dxa"/>
            <w:tcBorders>
              <w:top w:val="none" w:sz="16" w:space="0" w:color="000000"/>
              <w:left w:val="none" w:sz="16" w:space="0" w:color="000000"/>
              <w:bottom w:val="none" w:sz="16"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(0.98)</w:t>
            </w:r>
          </w:p>
        </w:tc>
        <w:tc>
          <w:tcPr>
            <w:tcW w:w="1350"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(0.98)</w:t>
            </w:r>
          </w:p>
        </w:tc>
      </w:tr>
      <w:tr w:rsidR="001C1344" w:rsidRPr="00EB3AC8">
        <w:trPr>
          <w:cantSplit/>
          <w:trHeight w:val="227"/>
        </w:trPr>
        <w:tc>
          <w:tcPr>
            <w:tcW w:w="1980"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F34C4E" w:rsidRDefault="001C1344">
            <w:pPr>
              <w:pStyle w:val="TableGrid1"/>
              <w:rPr>
                <w:rFonts w:ascii="Times New Roman" w:hAnsi="Times New Roman"/>
                <w:sz w:val="20"/>
              </w:rPr>
            </w:pPr>
            <w:r w:rsidRPr="00F34C4E">
              <w:rPr>
                <w:rFonts w:ascii="Times New Roman" w:hAnsi="Times New Roman"/>
                <w:sz w:val="20"/>
              </w:rPr>
              <w:t xml:space="preserve">Decomposition </w:t>
            </w:r>
          </w:p>
          <w:p w:rsidR="001C1344" w:rsidRPr="00F34C4E" w:rsidRDefault="001C1344">
            <w:pPr>
              <w:pStyle w:val="TableGrid1"/>
              <w:rPr>
                <w:rFonts w:ascii="Times New Roman" w:hAnsi="Times New Roman"/>
                <w:sz w:val="20"/>
              </w:rPr>
            </w:pPr>
            <w:r w:rsidRPr="00F34C4E">
              <w:rPr>
                <w:rFonts w:ascii="Times New Roman" w:hAnsi="Times New Roman"/>
                <w:sz w:val="20"/>
              </w:rPr>
              <w:t>(k constant)</w:t>
            </w:r>
          </w:p>
        </w:tc>
        <w:tc>
          <w:tcPr>
            <w:tcW w:w="1170"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b/>
                <w:sz w:val="20"/>
              </w:rPr>
            </w:pPr>
            <w:r w:rsidRPr="00EB3AC8">
              <w:rPr>
                <w:rFonts w:ascii="Times New Roman" w:hAnsi="Times New Roman"/>
                <w:b/>
                <w:sz w:val="20"/>
              </w:rPr>
              <w:t>4.06 (0.01)</w:t>
            </w:r>
          </w:p>
        </w:tc>
        <w:tc>
          <w:tcPr>
            <w:tcW w:w="1350"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2.58 (0.13)</w:t>
            </w:r>
          </w:p>
        </w:tc>
        <w:tc>
          <w:tcPr>
            <w:tcW w:w="1350"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0.26 (0.62)</w:t>
            </w:r>
          </w:p>
        </w:tc>
        <w:tc>
          <w:tcPr>
            <w:tcW w:w="1440" w:type="dxa"/>
            <w:tcBorders>
              <w:top w:val="none" w:sz="16"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0.06 (0.81)</w:t>
            </w:r>
          </w:p>
        </w:tc>
        <w:tc>
          <w:tcPr>
            <w:tcW w:w="1530" w:type="dxa"/>
            <w:tcBorders>
              <w:top w:val="none" w:sz="16"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0.03 (0.86)</w:t>
            </w:r>
          </w:p>
        </w:tc>
        <w:tc>
          <w:tcPr>
            <w:tcW w:w="1260" w:type="dxa"/>
            <w:tcBorders>
              <w:top w:val="none" w:sz="16"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0.005 (0.95)</w:t>
            </w:r>
          </w:p>
        </w:tc>
        <w:tc>
          <w:tcPr>
            <w:tcW w:w="1620" w:type="dxa"/>
            <w:tcBorders>
              <w:top w:val="none" w:sz="16" w:space="0" w:color="000000"/>
              <w:left w:val="none" w:sz="16" w:space="0" w:color="000000"/>
              <w:bottom w:val="single" w:sz="4" w:space="0" w:color="000000"/>
              <w:right w:val="none" w:sz="16" w:space="0" w:color="000000"/>
            </w:tcBorders>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0.001 (0.98)</w:t>
            </w:r>
          </w:p>
        </w:tc>
        <w:tc>
          <w:tcPr>
            <w:tcW w:w="1530" w:type="dxa"/>
            <w:gridSpan w:val="2"/>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1C1344" w:rsidRPr="00EB3AC8" w:rsidRDefault="001C1344" w:rsidP="00F34C4E">
            <w:pPr>
              <w:pStyle w:val="TableGrid1"/>
              <w:rPr>
                <w:rFonts w:ascii="Times New Roman" w:hAnsi="Times New Roman"/>
                <w:sz w:val="20"/>
              </w:rPr>
            </w:pPr>
            <w:r w:rsidRPr="00EB3AC8">
              <w:rPr>
                <w:rFonts w:ascii="Times New Roman" w:hAnsi="Times New Roman"/>
                <w:sz w:val="20"/>
              </w:rPr>
              <w:t>0.03 (0.86)</w:t>
            </w:r>
          </w:p>
        </w:tc>
      </w:tr>
    </w:tbl>
    <w:p w:rsidR="00AB4C60" w:rsidRDefault="00AB4C60" w:rsidP="00446AEE">
      <w:pPr>
        <w:spacing w:after="240"/>
        <w:rPr>
          <w:rFonts w:ascii="Times New Roman" w:hAnsi="Times New Roman"/>
          <w:b/>
        </w:rPr>
        <w:sectPr w:rsidR="00AB4C60">
          <w:pgSz w:w="15840" w:h="12240" w:orient="landscape"/>
          <w:pgMar w:top="1440" w:right="1440" w:bottom="1440" w:left="1440" w:gutter="0"/>
        </w:sectPr>
      </w:pPr>
    </w:p>
    <w:p w:rsidR="00CC6C80" w:rsidRPr="007E566F" w:rsidRDefault="00CC6C80" w:rsidP="00446AEE">
      <w:pPr>
        <w:spacing w:after="240"/>
        <w:rPr>
          <w:rFonts w:ascii="Times New Roman" w:hAnsi="Times New Roman"/>
        </w:rPr>
      </w:pPr>
      <w:r>
        <w:rPr>
          <w:rFonts w:ascii="Times New Roman" w:hAnsi="Times New Roman"/>
          <w:b/>
        </w:rPr>
        <w:t>Table 8</w:t>
      </w:r>
      <w:r w:rsidRPr="00884AFE">
        <w:rPr>
          <w:rFonts w:ascii="Times New Roman" w:hAnsi="Times New Roman"/>
          <w:b/>
        </w:rPr>
        <w:t>.</w:t>
      </w:r>
      <w:r>
        <w:rPr>
          <w:rFonts w:ascii="Times New Roman" w:hAnsi="Times New Roman"/>
        </w:rPr>
        <w:t xml:space="preserve"> </w:t>
      </w:r>
      <w:r w:rsidR="00993B93">
        <w:rPr>
          <w:rFonts w:ascii="Times New Roman" w:hAnsi="Times New Roman"/>
        </w:rPr>
        <w:t xml:space="preserve">Soil temperature and soil moisture independently and interactively altered microbial community structure and function. F and p statistics (in parentheses) are given showing the main effects of soil temperature and soil moisture and the interactive effect of soil temperature </w:t>
      </w:r>
      <w:r w:rsidR="00993B93" w:rsidRPr="00C542CB">
        <w:rPr>
          <w:rFonts w:ascii="Times New Roman" w:hAnsi="Times New Roman"/>
          <w:b/>
          <w:sz w:val="22"/>
        </w:rPr>
        <w:sym w:font="Symbol" w:char="F0B4"/>
      </w:r>
      <w:r w:rsidR="00993B93">
        <w:rPr>
          <w:rFonts w:ascii="Times New Roman" w:hAnsi="Times New Roman"/>
        </w:rPr>
        <w:t xml:space="preserve"> moisture within each site. P values less than 0.05 are shown in bold. A distance based linear model (DISTLM) was used to assess community composition thus F and p values were not obtained for the full model or the interaction term.</w:t>
      </w:r>
    </w:p>
    <w:tbl>
      <w:tblPr>
        <w:tblW w:w="12940" w:type="dxa"/>
        <w:tblInd w:w="60" w:type="dxa"/>
        <w:tblLayout w:type="fixed"/>
        <w:tblLook w:val="0000"/>
      </w:tblPr>
      <w:tblGrid>
        <w:gridCol w:w="3295"/>
        <w:gridCol w:w="1205"/>
        <w:gridCol w:w="1206"/>
        <w:gridCol w:w="1205"/>
        <w:gridCol w:w="1206"/>
        <w:gridCol w:w="1206"/>
        <w:gridCol w:w="1242"/>
        <w:gridCol w:w="1169"/>
        <w:gridCol w:w="1206"/>
      </w:tblGrid>
      <w:tr w:rsidR="00993B93">
        <w:trPr>
          <w:cantSplit/>
          <w:trHeight w:val="310"/>
        </w:trPr>
        <w:tc>
          <w:tcPr>
            <w:tcW w:w="3295" w:type="dxa"/>
            <w:vMerge w:val="restart"/>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tcPr>
          <w:p w:rsidR="00993B93" w:rsidRPr="006E37CF" w:rsidRDefault="00993B93">
            <w:pPr>
              <w:pStyle w:val="TableGrid1"/>
              <w:rPr>
                <w:rFonts w:ascii="Times New Roman" w:hAnsi="Times New Roman"/>
              </w:rPr>
            </w:pPr>
          </w:p>
        </w:tc>
        <w:tc>
          <w:tcPr>
            <w:tcW w:w="4822" w:type="dxa"/>
            <w:gridSpan w:val="4"/>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rsidR="00993B93" w:rsidRPr="006E37CF" w:rsidRDefault="00993B93">
            <w:pPr>
              <w:pStyle w:val="TableGrid1"/>
              <w:jc w:val="center"/>
              <w:rPr>
                <w:rFonts w:ascii="Times New Roman" w:hAnsi="Times New Roman"/>
                <w:b/>
                <w:sz w:val="20"/>
              </w:rPr>
            </w:pPr>
            <w:r w:rsidRPr="006E37CF">
              <w:rPr>
                <w:rFonts w:ascii="Times New Roman" w:hAnsi="Times New Roman"/>
                <w:b/>
                <w:sz w:val="20"/>
              </w:rPr>
              <w:t>Southern site</w:t>
            </w:r>
          </w:p>
        </w:tc>
        <w:tc>
          <w:tcPr>
            <w:tcW w:w="4823" w:type="dxa"/>
            <w:gridSpan w:val="4"/>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rsidR="00993B93" w:rsidRPr="006E37CF" w:rsidRDefault="00993B93">
            <w:pPr>
              <w:pStyle w:val="TableGrid1"/>
              <w:jc w:val="center"/>
              <w:rPr>
                <w:rFonts w:ascii="Times New Roman" w:hAnsi="Times New Roman"/>
                <w:b/>
                <w:sz w:val="20"/>
              </w:rPr>
            </w:pPr>
            <w:r w:rsidRPr="006E37CF">
              <w:rPr>
                <w:rFonts w:ascii="Times New Roman" w:hAnsi="Times New Roman"/>
                <w:b/>
                <w:sz w:val="20"/>
              </w:rPr>
              <w:t>Northern site</w:t>
            </w:r>
          </w:p>
        </w:tc>
      </w:tr>
      <w:tr w:rsidR="00993B93">
        <w:trPr>
          <w:cantSplit/>
          <w:trHeight w:val="650"/>
        </w:trPr>
        <w:tc>
          <w:tcPr>
            <w:tcW w:w="3295" w:type="dxa"/>
            <w:vMerge/>
            <w:tcBorders>
              <w:top w:val="single" w:sz="8"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tcPr>
          <w:p w:rsidR="00993B93" w:rsidRPr="006E37CF" w:rsidRDefault="00993B93">
            <w:pPr>
              <w:pStyle w:val="TableGrid1"/>
              <w:rPr>
                <w:rFonts w:ascii="Times New Roman" w:hAnsi="Times New Roman"/>
              </w:rPr>
            </w:pPr>
          </w:p>
        </w:tc>
        <w:tc>
          <w:tcPr>
            <w:tcW w:w="1205"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Full model</w:t>
            </w:r>
          </w:p>
        </w:tc>
        <w:tc>
          <w:tcPr>
            <w:tcW w:w="1206"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Soil</w:t>
            </w:r>
          </w:p>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temp</w:t>
            </w:r>
            <w:r w:rsidR="000303BE">
              <w:rPr>
                <w:rFonts w:ascii="Times New Roman" w:hAnsi="Times New Roman"/>
                <w:b/>
                <w:sz w:val="20"/>
              </w:rPr>
              <w:t>erature</w:t>
            </w:r>
          </w:p>
        </w:tc>
        <w:tc>
          <w:tcPr>
            <w:tcW w:w="1205"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0303BE" w:rsidRDefault="00993B93" w:rsidP="006E37CF">
            <w:pPr>
              <w:pStyle w:val="TableGrid1"/>
              <w:rPr>
                <w:rFonts w:ascii="Times New Roman" w:hAnsi="Times New Roman"/>
                <w:b/>
                <w:sz w:val="20"/>
              </w:rPr>
            </w:pPr>
            <w:r w:rsidRPr="006E37CF">
              <w:rPr>
                <w:rFonts w:ascii="Times New Roman" w:hAnsi="Times New Roman"/>
                <w:b/>
                <w:sz w:val="20"/>
              </w:rPr>
              <w:t xml:space="preserve">Soil </w:t>
            </w:r>
          </w:p>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moisture</w:t>
            </w:r>
          </w:p>
        </w:tc>
        <w:tc>
          <w:tcPr>
            <w:tcW w:w="1206"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Soil temp × soil moist</w:t>
            </w:r>
          </w:p>
        </w:tc>
        <w:tc>
          <w:tcPr>
            <w:tcW w:w="1206"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Full model</w:t>
            </w:r>
          </w:p>
        </w:tc>
        <w:tc>
          <w:tcPr>
            <w:tcW w:w="1242"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Soil</w:t>
            </w:r>
          </w:p>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temp</w:t>
            </w:r>
            <w:r w:rsidR="000303BE">
              <w:rPr>
                <w:rFonts w:ascii="Times New Roman" w:hAnsi="Times New Roman"/>
                <w:b/>
                <w:sz w:val="20"/>
              </w:rPr>
              <w:t>erature</w:t>
            </w:r>
          </w:p>
        </w:tc>
        <w:tc>
          <w:tcPr>
            <w:tcW w:w="1169"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0303BE" w:rsidRDefault="00993B93" w:rsidP="006E37CF">
            <w:pPr>
              <w:pStyle w:val="TableGrid1"/>
              <w:rPr>
                <w:rFonts w:ascii="Times New Roman" w:hAnsi="Times New Roman"/>
                <w:b/>
                <w:sz w:val="20"/>
              </w:rPr>
            </w:pPr>
            <w:r w:rsidRPr="006E37CF">
              <w:rPr>
                <w:rFonts w:ascii="Times New Roman" w:hAnsi="Times New Roman"/>
                <w:b/>
                <w:sz w:val="20"/>
              </w:rPr>
              <w:t xml:space="preserve">Soil </w:t>
            </w:r>
          </w:p>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moisture</w:t>
            </w:r>
          </w:p>
        </w:tc>
        <w:tc>
          <w:tcPr>
            <w:tcW w:w="1206" w:type="dxa"/>
            <w:tcBorders>
              <w:top w:val="single" w:sz="4"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Soil temp × soil moist</w:t>
            </w:r>
          </w:p>
        </w:tc>
      </w:tr>
      <w:tr w:rsidR="00993B93">
        <w:trPr>
          <w:cantSplit/>
          <w:trHeight w:val="320"/>
        </w:trPr>
        <w:tc>
          <w:tcPr>
            <w:tcW w:w="3295"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Microbial community composition</w:t>
            </w:r>
          </w:p>
        </w:tc>
        <w:tc>
          <w:tcPr>
            <w:tcW w:w="1205"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DE5B8C"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0.82 (0.74)</w:t>
            </w:r>
          </w:p>
        </w:tc>
        <w:tc>
          <w:tcPr>
            <w:tcW w:w="1205"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0.92 (0.55)</w:t>
            </w:r>
          </w:p>
        </w:tc>
        <w:tc>
          <w:tcPr>
            <w:tcW w:w="1206" w:type="dxa"/>
            <w:tcBorders>
              <w:top w:val="single" w:sz="4"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single" w:sz="4"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42"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0.77 (0.79)</w:t>
            </w:r>
          </w:p>
        </w:tc>
        <w:tc>
          <w:tcPr>
            <w:tcW w:w="1169"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1.10 (0.33)</w:t>
            </w:r>
          </w:p>
        </w:tc>
        <w:tc>
          <w:tcPr>
            <w:tcW w:w="1206" w:type="dxa"/>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Fungal community composition</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DE5B8C"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0.90 (0.63)</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0.99 (0.46)</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0.62 (0.88)</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1.28 (0.20)</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Bacterial community composition</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DE5B8C"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0.75 (0.74)</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0.89 (0.56)</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1.01 (0.41)</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0.64 (0.83)</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Total richness</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2.56 (0.13)</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5.26 (0.05)</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0.17 (0.69)</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2.62 (0.14)</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0.88 (0.49)</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0.72 (0.42)</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0.91 (0.37)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1.84 (0.21)</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Fungal richness</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3.01 (0.09)</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5.59 (0.05)</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0.10 (0.76)</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3.77 (0.09)</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0.27 (0.84)</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0.05 (0.84)</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0.06 (0.82)</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0.79 (0.40)</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Bacterial richness</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10.10 (&lt;0.01)</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0.86 (0.38)</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15.48 (&lt;0.01)</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21.39 (&lt;0.01)</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1.24 (0.36)</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1.38 (0.27)</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1.55 (0.25)</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2.09 (0.19)</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BD5B47">
            <w:pPr>
              <w:pStyle w:val="TableGrid1"/>
              <w:rPr>
                <w:rFonts w:ascii="Times New Roman" w:hAnsi="Times New Roman"/>
                <w:sz w:val="20"/>
              </w:rPr>
            </w:pPr>
            <w:r>
              <w:rPr>
                <w:rFonts w:ascii="Times New Roman" w:hAnsi="Times New Roman"/>
                <w:sz w:val="20"/>
              </w:rPr>
              <w:t>Fungal</w:t>
            </w:r>
            <w:r w:rsidRPr="006E37CF">
              <w:rPr>
                <w:rFonts w:ascii="Times New Roman" w:hAnsi="Times New Roman"/>
                <w:sz w:val="20"/>
              </w:rPr>
              <w:t>:bacteria</w:t>
            </w:r>
            <w:r>
              <w:rPr>
                <w:rFonts w:ascii="Times New Roman" w:hAnsi="Times New Roman"/>
                <w:sz w:val="20"/>
              </w:rPr>
              <w:t>l</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1.64 (0.26)</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0.03 (0.87)</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0.38 (0.55)</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4.86 (0.06)</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0.58 (0.66)</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0.02 (0.90)</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1.12 (0.32)</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0.56 (0.48)</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Fungal abundance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0.38 (0.77)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0.02 (0.90)</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0.86 (0.38)</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0.56 (0.48)</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0.79 (0.52)</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0.37 (0.56)</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0.72 (0.42)</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1.86 (0.21)</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Bacterial abundance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5.40 (0.03)</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0.002 (0.97)</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0.64 (0.45)</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16.11 (&lt;0.01)</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0.86 (0.50)</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1.86 (0.21)</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0.17 (0.69)</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0.97 (0.35)</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Xylosidase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10.39 (&lt;0.01)</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1.98 (0.20)</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0.61 (0.46)</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29.57 (&lt;0.01)</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0.68 (0.59)</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1.79 (0.22)</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0.13 (0.73)</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0.13 (0.72)</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Sulfatase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0.52 (0.68)</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0.32 (0.59)</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0.08 (0.79)</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1.28 (0.29)</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2.57 (0.13)</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0.003 (0.96)</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7.42 (0.03)</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0.03 (0.86)</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Cellobiohydrolase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1.49 (0.29)</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1.57 (0.25)</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1.78 (0.22)</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1.47 (0.26)</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0.16 (0.92)</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0.40 (0.55)</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0.03 (0.87)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0.0000 (0.99)</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ß-glucosidase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1.56 (0.27)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0.70 (0.43)</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1.62 (0.24)</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3.12 (0.12)</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0.88 (0.49)</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1.89 (0.21)</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0.34 (0.58)</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0.63 (0.45)</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Symbol"/>
                <w:sz w:val="20"/>
              </w:rPr>
              <w:t>∝</w:t>
            </w:r>
            <w:r w:rsidRPr="006E37CF">
              <w:rPr>
                <w:rFonts w:ascii="Times New Roman" w:hAnsi="Times New Roman"/>
                <w:sz w:val="20"/>
              </w:rPr>
              <w:t>-glucosidase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0.72 (0.57)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0.50 (0.50)</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1.43 (0.27)</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0.05 (0.83)</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1.37 (0.32)</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0.32 (0.59)</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0.82 (0.39)</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2.87 (0.13)</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Nagase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0.50 (0.70)</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0.01 (0.94)</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0.63 (0.45)</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1.19 (0.31)</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2.06 (0.18)</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0.62 (0.45)</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0.48 (0.51)</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5.25 (0.05)</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Phosphatase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0.97 (0.45)</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0.22 (0.65)</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0.52 (0.49)</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1.38 (0.27)</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1.46 (0.30)</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3.13 (0.12)</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0.11 (0.75)</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2.64 (0.14)</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Phenol oxidase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3.50 (0.07)</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b/>
                <w:sz w:val="20"/>
              </w:rPr>
            </w:pPr>
            <w:r w:rsidRPr="006E37CF">
              <w:rPr>
                <w:rFonts w:ascii="Times New Roman" w:hAnsi="Times New Roman"/>
                <w:b/>
                <w:sz w:val="20"/>
              </w:rPr>
              <w:t>7.63 (0.02)</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1.76 (0.22)</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2.14 (0.18)</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1.53 (0.28)</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1.98 (0.20)</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1.87 (0.21)</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0.69 (0.43)</w:t>
            </w:r>
          </w:p>
        </w:tc>
      </w:tr>
      <w:tr w:rsidR="00993B93">
        <w:trPr>
          <w:cantSplit/>
          <w:trHeight w:val="320"/>
        </w:trPr>
        <w:tc>
          <w:tcPr>
            <w:tcW w:w="329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Peroxidase</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5"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na</w:t>
            </w:r>
          </w:p>
        </w:tc>
        <w:tc>
          <w:tcPr>
            <w:tcW w:w="1206" w:type="dxa"/>
            <w:tcBorders>
              <w:top w:val="none" w:sz="16" w:space="0" w:color="000000"/>
              <w:left w:val="single" w:sz="4"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1.85 (0.22)</w:t>
            </w:r>
          </w:p>
        </w:tc>
        <w:tc>
          <w:tcPr>
            <w:tcW w:w="1242"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4.91 (0.06)</w:t>
            </w:r>
          </w:p>
        </w:tc>
        <w:tc>
          <w:tcPr>
            <w:tcW w:w="116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0.0004 (0.98)</w:t>
            </w:r>
          </w:p>
        </w:tc>
        <w:tc>
          <w:tcPr>
            <w:tcW w:w="120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0.001 (0.97)</w:t>
            </w:r>
          </w:p>
        </w:tc>
      </w:tr>
      <w:tr w:rsidR="00993B93">
        <w:trPr>
          <w:cantSplit/>
          <w:trHeight w:val="320"/>
        </w:trPr>
        <w:tc>
          <w:tcPr>
            <w:tcW w:w="3295"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pPr>
              <w:pStyle w:val="TableGrid1"/>
              <w:rPr>
                <w:rFonts w:ascii="Times New Roman" w:hAnsi="Times New Roman"/>
                <w:sz w:val="20"/>
              </w:rPr>
            </w:pPr>
            <w:r w:rsidRPr="006E37CF">
              <w:rPr>
                <w:rFonts w:ascii="Times New Roman" w:hAnsi="Times New Roman"/>
                <w:sz w:val="20"/>
              </w:rPr>
              <w:t>Decomposition (k constant)</w:t>
            </w:r>
          </w:p>
        </w:tc>
        <w:tc>
          <w:tcPr>
            <w:tcW w:w="1205"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0.01 (0.10)</w:t>
            </w:r>
          </w:p>
        </w:tc>
        <w:tc>
          <w:tcPr>
            <w:tcW w:w="1206"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0.02 (0.90)</w:t>
            </w:r>
          </w:p>
        </w:tc>
        <w:tc>
          <w:tcPr>
            <w:tcW w:w="1205"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0.004 (0.95)</w:t>
            </w:r>
          </w:p>
        </w:tc>
        <w:tc>
          <w:tcPr>
            <w:tcW w:w="1206" w:type="dxa"/>
            <w:tcBorders>
              <w:top w:val="none" w:sz="16"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0.01 (0.92)</w:t>
            </w:r>
          </w:p>
        </w:tc>
        <w:tc>
          <w:tcPr>
            <w:tcW w:w="1206" w:type="dxa"/>
            <w:tcBorders>
              <w:top w:val="none" w:sz="16"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2.10 (0.18)</w:t>
            </w:r>
          </w:p>
        </w:tc>
        <w:tc>
          <w:tcPr>
            <w:tcW w:w="1242"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4.67 (0.06)</w:t>
            </w:r>
          </w:p>
        </w:tc>
        <w:tc>
          <w:tcPr>
            <w:tcW w:w="1169"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1.01 (0.34)</w:t>
            </w:r>
          </w:p>
        </w:tc>
        <w:tc>
          <w:tcPr>
            <w:tcW w:w="1206" w:type="dxa"/>
            <w:tcBorders>
              <w:top w:val="none" w:sz="16" w:space="0" w:color="000000"/>
              <w:left w:val="none" w:sz="16" w:space="0" w:color="000000"/>
              <w:bottom w:val="single" w:sz="4" w:space="0" w:color="000000"/>
              <w:right w:val="none" w:sz="16" w:space="0" w:color="000000"/>
            </w:tcBorders>
            <w:shd w:val="clear" w:color="auto" w:fill="auto"/>
            <w:tcMar>
              <w:top w:w="0" w:type="dxa"/>
              <w:left w:w="0" w:type="dxa"/>
              <w:bottom w:w="0" w:type="dxa"/>
              <w:right w:w="0" w:type="dxa"/>
            </w:tcMar>
            <w:vAlign w:val="center"/>
          </w:tcPr>
          <w:p w:rsidR="00993B93" w:rsidRPr="006E37CF" w:rsidRDefault="00993B93" w:rsidP="006E37CF">
            <w:pPr>
              <w:pStyle w:val="TableGrid1"/>
              <w:rPr>
                <w:rFonts w:ascii="Times New Roman" w:hAnsi="Times New Roman"/>
                <w:sz w:val="20"/>
              </w:rPr>
            </w:pPr>
            <w:r w:rsidRPr="006E37CF">
              <w:rPr>
                <w:rFonts w:ascii="Times New Roman" w:hAnsi="Times New Roman"/>
                <w:sz w:val="20"/>
              </w:rPr>
              <w:t>0.12 (0.73)</w:t>
            </w:r>
          </w:p>
        </w:tc>
      </w:tr>
    </w:tbl>
    <w:p w:rsidR="00993B93" w:rsidRDefault="00993B93" w:rsidP="00446AEE">
      <w:pPr>
        <w:spacing w:after="240"/>
        <w:rPr>
          <w:rFonts w:ascii="Times New Roman" w:hAnsi="Times New Roman"/>
          <w:b/>
        </w:rPr>
        <w:sectPr w:rsidR="00993B93">
          <w:pgSz w:w="15840" w:h="12240" w:orient="landscape"/>
          <w:pgMar w:top="1440" w:right="1440" w:bottom="1440" w:left="1440" w:gutter="0"/>
        </w:sectPr>
      </w:pPr>
    </w:p>
    <w:p w:rsidR="00993B93" w:rsidRDefault="00993B93" w:rsidP="00582145">
      <w:pPr>
        <w:spacing w:after="240"/>
        <w:rPr>
          <w:rFonts w:ascii="Times New Roman" w:hAnsi="Times New Roman"/>
          <w:b/>
        </w:rPr>
      </w:pPr>
      <w:r w:rsidRPr="00993B93">
        <w:rPr>
          <w:rFonts w:ascii="Times New Roman" w:hAnsi="Times New Roman"/>
          <w:b/>
          <w:noProof/>
          <w:lang w:eastAsia="en-US"/>
        </w:rPr>
        <w:drawing>
          <wp:anchor distT="0" distB="0" distL="114300" distR="114300" simplePos="0" relativeHeight="251709440" behindDoc="0" locked="0" layoutInCell="1" allowOverlap="1">
            <wp:simplePos x="0" y="0"/>
            <wp:positionH relativeFrom="column">
              <wp:posOffset>685800</wp:posOffset>
            </wp:positionH>
            <wp:positionV relativeFrom="paragraph">
              <wp:posOffset>228600</wp:posOffset>
            </wp:positionV>
            <wp:extent cx="6985000" cy="3200400"/>
            <wp:effectExtent l="2540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l="8106" t="28205" r="3587" b="16550"/>
                    <a:stretch>
                      <a:fillRect/>
                    </a:stretch>
                  </pic:blipFill>
                  <pic:spPr bwMode="auto">
                    <a:xfrm>
                      <a:off x="0" y="0"/>
                      <a:ext cx="6985000" cy="3200400"/>
                    </a:xfrm>
                    <a:prstGeom prst="rect">
                      <a:avLst/>
                    </a:prstGeom>
                    <a:noFill/>
                    <a:ln w="9525">
                      <a:noFill/>
                      <a:miter lim="800000"/>
                      <a:headEnd/>
                      <a:tailEnd/>
                    </a:ln>
                  </pic:spPr>
                </pic:pic>
              </a:graphicData>
            </a:graphic>
          </wp:anchor>
        </w:drawing>
      </w:r>
    </w:p>
    <w:p w:rsidR="00993B93" w:rsidRPr="00993B93" w:rsidRDefault="00993B93" w:rsidP="00993B93">
      <w:pPr>
        <w:rPr>
          <w:rFonts w:ascii="Times New Roman" w:hAnsi="Times New Roman"/>
        </w:rPr>
      </w:pPr>
    </w:p>
    <w:p w:rsidR="00993B93" w:rsidRPr="00993B93" w:rsidRDefault="00993B93" w:rsidP="00993B93">
      <w:pPr>
        <w:rPr>
          <w:rFonts w:ascii="Times New Roman" w:hAnsi="Times New Roman"/>
        </w:rPr>
      </w:pPr>
    </w:p>
    <w:p w:rsidR="00993B93" w:rsidRDefault="00993B93" w:rsidP="00993B93">
      <w:pPr>
        <w:rPr>
          <w:rFonts w:ascii="Times New Roman" w:hAnsi="Times New Roman"/>
        </w:rPr>
      </w:pPr>
      <w:r>
        <w:rPr>
          <w:rFonts w:ascii="Times New Roman Bold" w:hAnsi="Times New Roman Bold"/>
        </w:rPr>
        <w:t>Figure 17.</w:t>
      </w:r>
      <w:r>
        <w:rPr>
          <w:rFonts w:ascii="Times New Roman" w:hAnsi="Times New Roman"/>
        </w:rPr>
        <w:t xml:space="preserve"> Site, soil temperature, and soil moisture interactively altered bacterial abundance (F = 18.17, p &lt; 0.01). </w:t>
      </w:r>
      <w:r w:rsidRPr="00031851">
        <w:rPr>
          <w:rFonts w:ascii="Times New Roman" w:hAnsi="Times New Roman"/>
          <w:b/>
        </w:rPr>
        <w:t>1A.</w:t>
      </w:r>
      <w:r>
        <w:rPr>
          <w:rFonts w:ascii="Times New Roman" w:hAnsi="Times New Roman"/>
        </w:rPr>
        <w:t xml:space="preserve"> At the southern site, abundance was greatest at low soil moistures and high soil temperatures. </w:t>
      </w:r>
      <w:r w:rsidRPr="00031851">
        <w:rPr>
          <w:rFonts w:ascii="Times New Roman" w:hAnsi="Times New Roman"/>
          <w:b/>
        </w:rPr>
        <w:t>1B.</w:t>
      </w:r>
      <w:r>
        <w:rPr>
          <w:rFonts w:ascii="Times New Roman" w:hAnsi="Times New Roman"/>
        </w:rPr>
        <w:t xml:space="preserve"> There was no effect of soil temperature and soil moisture at the northern site.</w:t>
      </w:r>
    </w:p>
    <w:p w:rsidR="00993B93" w:rsidRPr="00993B93" w:rsidRDefault="00993B93" w:rsidP="00993B93">
      <w:pPr>
        <w:rPr>
          <w:rFonts w:ascii="Times New Roman" w:hAnsi="Times New Roman"/>
        </w:rPr>
      </w:pPr>
    </w:p>
    <w:p w:rsidR="00993B93" w:rsidRPr="00993B93" w:rsidRDefault="00993B93" w:rsidP="00993B93">
      <w:pPr>
        <w:rPr>
          <w:rFonts w:ascii="Times New Roman" w:hAnsi="Times New Roman"/>
        </w:rPr>
      </w:pPr>
    </w:p>
    <w:p w:rsidR="00082041" w:rsidRPr="00993B93" w:rsidRDefault="00082041" w:rsidP="00993B93">
      <w:pPr>
        <w:rPr>
          <w:rFonts w:ascii="Times New Roman" w:hAnsi="Times New Roman"/>
        </w:rPr>
        <w:sectPr w:rsidR="00082041" w:rsidRPr="00993B93">
          <w:pgSz w:w="15840" w:h="12240" w:orient="landscape"/>
          <w:pgMar w:top="1440" w:right="1440" w:bottom="1440" w:left="1440" w:gutter="0"/>
        </w:sectPr>
      </w:pPr>
    </w:p>
    <w:p w:rsidR="00082041" w:rsidRDefault="00993B93" w:rsidP="00082041">
      <w:pPr>
        <w:spacing w:line="480" w:lineRule="auto"/>
        <w:rPr>
          <w:rFonts w:ascii="Times New Roman" w:hAnsi="Times New Roman"/>
          <w:b/>
        </w:rPr>
      </w:pPr>
      <w:r w:rsidRPr="00993B93">
        <w:rPr>
          <w:rFonts w:ascii="Times New Roman" w:hAnsi="Times New Roman"/>
          <w:b/>
          <w:noProof/>
          <w:lang w:eastAsia="en-US"/>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5673725" cy="5029200"/>
            <wp:effectExtent l="2540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11870" t="11553" r="9403" b="11174"/>
                    <a:stretch>
                      <a:fillRect/>
                    </a:stretch>
                  </pic:blipFill>
                  <pic:spPr bwMode="auto">
                    <a:xfrm>
                      <a:off x="0" y="0"/>
                      <a:ext cx="5673725" cy="5029200"/>
                    </a:xfrm>
                    <a:prstGeom prst="rect">
                      <a:avLst/>
                    </a:prstGeom>
                    <a:noFill/>
                    <a:ln w="9525">
                      <a:noFill/>
                      <a:miter lim="800000"/>
                      <a:headEnd/>
                      <a:tailEnd/>
                    </a:ln>
                  </pic:spPr>
                </pic:pic>
              </a:graphicData>
            </a:graphic>
          </wp:anchor>
        </w:drawing>
      </w:r>
    </w:p>
    <w:p w:rsidR="00082041" w:rsidRDefault="00082041" w:rsidP="00082041">
      <w:pPr>
        <w:spacing w:line="480" w:lineRule="auto"/>
        <w:rPr>
          <w:rFonts w:ascii="Times New Roman" w:hAnsi="Times New Roman"/>
          <w:b/>
        </w:rPr>
      </w:pPr>
    </w:p>
    <w:p w:rsidR="007572E2" w:rsidRDefault="00082041" w:rsidP="007572E2">
      <w:pPr>
        <w:rPr>
          <w:rFonts w:ascii="Times New Roman" w:hAnsi="Times New Roman"/>
        </w:rPr>
      </w:pPr>
      <w:r w:rsidRPr="006A53A6">
        <w:rPr>
          <w:rFonts w:ascii="Times New Roman" w:hAnsi="Times New Roman"/>
          <w:b/>
        </w:rPr>
        <w:t>Figure 1</w:t>
      </w:r>
      <w:r w:rsidR="0077663D">
        <w:rPr>
          <w:rFonts w:ascii="Times New Roman" w:hAnsi="Times New Roman"/>
          <w:b/>
        </w:rPr>
        <w:t>8</w:t>
      </w:r>
      <w:r w:rsidRPr="006A53A6">
        <w:rPr>
          <w:rFonts w:ascii="Times New Roman" w:hAnsi="Times New Roman"/>
          <w:b/>
        </w:rPr>
        <w:t>.</w:t>
      </w:r>
      <w:r>
        <w:rPr>
          <w:rFonts w:ascii="Times New Roman" w:hAnsi="Times New Roman"/>
        </w:rPr>
        <w:t xml:space="preserve"> </w:t>
      </w:r>
      <w:r w:rsidR="007572E2">
        <w:rPr>
          <w:rFonts w:ascii="Times New Roman" w:hAnsi="Times New Roman"/>
        </w:rPr>
        <w:t xml:space="preserve">Site, soil temperature, and soil moisture interactively altered potential xylosidase activity (F = 10.22, p = 0.01) and nagase activity (F = 5.42, p = 0.03). </w:t>
      </w:r>
      <w:r w:rsidR="007572E2" w:rsidRPr="00854D4B">
        <w:rPr>
          <w:rFonts w:ascii="Times New Roman" w:hAnsi="Times New Roman"/>
          <w:b/>
        </w:rPr>
        <w:t>2A.</w:t>
      </w:r>
      <w:r w:rsidR="007572E2">
        <w:rPr>
          <w:rFonts w:ascii="Times New Roman" w:hAnsi="Times New Roman"/>
        </w:rPr>
        <w:t xml:space="preserve"> At the southern site, xylosidase activity was lowest at high soil temperatures and low soil moistures. </w:t>
      </w:r>
      <w:r w:rsidR="007572E2" w:rsidRPr="00854D4B">
        <w:rPr>
          <w:rFonts w:ascii="Times New Roman" w:hAnsi="Times New Roman"/>
          <w:b/>
        </w:rPr>
        <w:t>2B.</w:t>
      </w:r>
      <w:r w:rsidR="007572E2">
        <w:rPr>
          <w:rFonts w:ascii="Times New Roman" w:hAnsi="Times New Roman"/>
        </w:rPr>
        <w:t xml:space="preserve"> At the northern site, there was no effect of soil temperature and soil moisture on xylosidase activity. </w:t>
      </w:r>
      <w:r w:rsidR="007572E2" w:rsidRPr="00854D4B">
        <w:rPr>
          <w:rFonts w:ascii="Times New Roman" w:hAnsi="Times New Roman"/>
          <w:b/>
        </w:rPr>
        <w:t>2C.</w:t>
      </w:r>
      <w:r w:rsidR="007572E2">
        <w:rPr>
          <w:rFonts w:ascii="Times New Roman" w:hAnsi="Times New Roman"/>
        </w:rPr>
        <w:t xml:space="preserve"> At the southern site, there was no effect of soil temperature and soil moisture on nagase activity. </w:t>
      </w:r>
      <w:r w:rsidR="007572E2" w:rsidRPr="00854D4B">
        <w:rPr>
          <w:rFonts w:ascii="Times New Roman" w:hAnsi="Times New Roman"/>
          <w:b/>
        </w:rPr>
        <w:t>2D.</w:t>
      </w:r>
      <w:r w:rsidR="007572E2">
        <w:rPr>
          <w:rFonts w:ascii="Times New Roman" w:hAnsi="Times New Roman"/>
        </w:rPr>
        <w:t xml:space="preserve"> At the northern site, nagase activity was greatest at high soil temperatures and soil moistures. </w:t>
      </w:r>
    </w:p>
    <w:p w:rsidR="00643187" w:rsidRDefault="00643187" w:rsidP="00446AEE">
      <w:pPr>
        <w:rPr>
          <w:rFonts w:ascii="Times New Roman" w:hAnsi="Times New Roman"/>
        </w:rPr>
      </w:pPr>
    </w:p>
    <w:p w:rsidR="00643187" w:rsidRDefault="00643187" w:rsidP="00082041">
      <w:pPr>
        <w:spacing w:line="480" w:lineRule="auto"/>
        <w:rPr>
          <w:rFonts w:ascii="Times New Roman" w:hAnsi="Times New Roman"/>
        </w:rPr>
        <w:sectPr w:rsidR="00643187">
          <w:pgSz w:w="12240" w:h="15840"/>
          <w:pgMar w:top="1440" w:right="1440" w:bottom="1440" w:left="1440" w:gutter="0"/>
        </w:sectPr>
      </w:pPr>
    </w:p>
    <w:p w:rsidR="00BB6C4D" w:rsidRPr="00AD4D17" w:rsidRDefault="00BB6C4D" w:rsidP="00AD4D17">
      <w:pPr>
        <w:spacing w:after="240"/>
        <w:rPr>
          <w:rFonts w:ascii="Times New Roman" w:hAnsi="Times New Roman"/>
        </w:rPr>
      </w:pPr>
      <w:r w:rsidRPr="00B525F9">
        <w:rPr>
          <w:rFonts w:ascii="Times New Roman" w:hAnsi="Times New Roman"/>
          <w:b/>
          <w:sz w:val="28"/>
        </w:rPr>
        <w:t>Discussion</w:t>
      </w:r>
    </w:p>
    <w:p w:rsidR="00952F96" w:rsidRDefault="00952F96" w:rsidP="00952F96">
      <w:pPr>
        <w:spacing w:line="480" w:lineRule="auto"/>
        <w:rPr>
          <w:rFonts w:ascii="Times New Roman" w:hAnsi="Times New Roman"/>
        </w:rPr>
      </w:pPr>
      <w:r>
        <w:rPr>
          <w:rFonts w:ascii="Times New Roman" w:hAnsi="Times New Roman"/>
        </w:rPr>
        <w:t xml:space="preserve">Taken together, our results demonstrate that increases in temperature brought about by global warming may have effects that vary by location and depend on underlying levels of soil moisture. Overall, we found that soil temperature and soil moisture altered bacterial richness, abundance, and potential microbial activity at the southern site, but not the northern site. More drastic effects at the southern site may evident because communities are being pushed beyond their thermal tolerances. Surprisingly, the change in microbial community structure and potential function did not scale up to alter an ecosystem function - decomposition. </w:t>
      </w:r>
    </w:p>
    <w:p w:rsidR="00952F96" w:rsidRDefault="00952F96" w:rsidP="00952F96">
      <w:pPr>
        <w:spacing w:line="480" w:lineRule="auto"/>
        <w:ind w:firstLine="720"/>
        <w:rPr>
          <w:rFonts w:ascii="Times New Roman" w:hAnsi="Times New Roman"/>
        </w:rPr>
      </w:pPr>
      <w:r>
        <w:rPr>
          <w:rFonts w:ascii="Times New Roman" w:hAnsi="Times New Roman"/>
        </w:rPr>
        <w:t xml:space="preserve">Soil bacteria are highly responsive to changing soil temperature and soil moisture </w:t>
      </w:r>
      <w:r w:rsidR="0029080F">
        <w:rPr>
          <w:rFonts w:ascii="Times New Roman" w:hAnsi="Times New Roman"/>
        </w:rPr>
        <w:fldChar w:fldCharType="begin">
          <w:fldData xml:space="preserve">PEVuZE5vdGU+PENpdGU+PEF1dGhvcj5QaWV0aWthaW5lbjwvQXV0aG9yPjxZZWFyPjIwMDU8L1ll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PEVuZE5vdGU+PENpdGU+PEF1dGhvcj5QaWV0aWthaW5lbjwvQXV0aG9yPjxZZWFyPjIwMDU8L1ll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(Pietikainen</w:t>
      </w:r>
      <w:r w:rsidR="00A57819">
        <w:rPr>
          <w:rFonts w:ascii="Times New Roman" w:hAnsi="Times New Roman"/>
          <w:noProof/>
        </w:rPr>
        <w:t xml:space="preserve"> et al.</w:t>
      </w:r>
      <w:r>
        <w:rPr>
          <w:rFonts w:ascii="Times New Roman" w:hAnsi="Times New Roman"/>
          <w:noProof/>
        </w:rPr>
        <w:t xml:space="preserve"> 2005, Rinnan</w:t>
      </w:r>
      <w:r w:rsidR="00A57819">
        <w:rPr>
          <w:rFonts w:ascii="Times New Roman" w:hAnsi="Times New Roman"/>
          <w:noProof/>
        </w:rPr>
        <w:t xml:space="preserve"> et al.</w:t>
      </w:r>
      <w:r>
        <w:rPr>
          <w:rFonts w:ascii="Times New Roman" w:hAnsi="Times New Roman"/>
          <w:noProof/>
        </w:rPr>
        <w:t xml:space="preserve"> 2007, Zogg</w:t>
      </w:r>
      <w:r w:rsidR="00A57819">
        <w:rPr>
          <w:rFonts w:ascii="Times New Roman" w:hAnsi="Times New Roman"/>
          <w:noProof/>
        </w:rPr>
        <w:t xml:space="preserve"> et al.</w:t>
      </w:r>
      <w:r>
        <w:rPr>
          <w:rFonts w:ascii="Times New Roman" w:hAnsi="Times New Roman"/>
          <w:noProof/>
        </w:rPr>
        <w:t xml:space="preserve"> 1997)</w:t>
      </w:r>
      <w:r w:rsidR="0029080F">
        <w:rPr>
          <w:rFonts w:ascii="Times New Roman" w:hAnsi="Times New Roman"/>
        </w:rPr>
        <w:fldChar w:fldCharType="end"/>
      </w:r>
      <w:r>
        <w:rPr>
          <w:rFonts w:ascii="Times New Roman" w:hAnsi="Times New Roman"/>
        </w:rPr>
        <w:t xml:space="preserve">. Consistent with this, we found this portion of the community to be most responsive to the treatments after 16 months of warming at the warmer, southern site. Optimal soil temperatures for bacterial growth tend to be between 25 and 30 </w:t>
      </w:r>
      <w:r>
        <w:rPr>
          <w:rFonts w:ascii="Lucida Grande" w:hAnsi="Symbol"/>
        </w:rPr>
        <w:t></w:t>
      </w:r>
      <w:r>
        <w:rPr>
          <w:rFonts w:ascii="Times New Roman" w:hAnsi="Times New Roman"/>
        </w:rPr>
        <w:t>C (Pietikainen</w:t>
      </w:r>
      <w:r w:rsidR="00A57819">
        <w:rPr>
          <w:rFonts w:ascii="Times New Roman" w:hAnsi="Times New Roman"/>
        </w:rPr>
        <w:t xml:space="preserve"> et al.</w:t>
      </w:r>
      <w:r>
        <w:rPr>
          <w:rFonts w:ascii="Times New Roman" w:hAnsi="Times New Roman"/>
        </w:rPr>
        <w:t xml:space="preserve"> 2005). At the northern site, organic soil temperatures ranged from -6 to 26 °C, while at the southern site soil temperatures ranged from -5 to 37 °C throughout the year. At the warmer, southern site, soil temperatures exceed the optimum temperature for bacterial growth. This increase in temperature altered bacterial richness and abundance. This indicates that further changes in the bacterial community may be evident as soil temperature increases over time (Rinnan</w:t>
      </w:r>
      <w:r w:rsidR="00A57819">
        <w:rPr>
          <w:rFonts w:ascii="Times New Roman" w:hAnsi="Times New Roman"/>
        </w:rPr>
        <w:t xml:space="preserve"> et al.</w:t>
      </w:r>
      <w:r>
        <w:rPr>
          <w:rFonts w:ascii="Times New Roman" w:hAnsi="Times New Roman"/>
        </w:rPr>
        <w:t xml:space="preserve"> 2007).</w:t>
      </w:r>
    </w:p>
    <w:p w:rsidR="00952F96" w:rsidRDefault="00952F96" w:rsidP="00952F96">
      <w:pPr>
        <w:spacing w:line="480" w:lineRule="auto"/>
        <w:rPr>
          <w:rFonts w:ascii="Times New Roman" w:hAnsi="Times New Roman"/>
        </w:rPr>
      </w:pPr>
      <w:r>
        <w:rPr>
          <w:rFonts w:ascii="Times New Roman" w:hAnsi="Times New Roman"/>
        </w:rPr>
        <w:tab/>
        <w:t xml:space="preserve">Although we detected significant changes in the microbial community at the southern site, we were able to detect only small changes in potential function and no change in the rate of decomposition. This suggests that changes in these communities have resulted in functionally redundant new communities. The species lost or gained do not currently have an impact on the functioning of this ecosystem. Other studies have demonstrated that changes in ecosystem functioning in response to warming may take longer than just one year before they become evident </w:t>
      </w:r>
      <w:r w:rsidR="0029080F">
        <w:rPr>
          <w:rFonts w:ascii="Times New Roman" w:hAnsi="Times New Roman"/>
        </w:rPr>
        <w:fldChar w:fldCharType="begin">
          <w:fldData xml:space="preserve">PEVuZE5vdGU+PENpdGU+PEF1dGhvcj5CZWxsPC9BdXRob3I+PFllYXI+MjAxMTwvWWVhcj48UmVj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=
</w:fldData>
        </w:fldChar>
      </w:r>
      <w:r>
        <w:rPr>
          <w:rFonts w:ascii="Times New Roman" w:hAnsi="Times New Roman"/>
        </w:rPr>
        <w:instrText xml:space="preserve"> ADDIN EN.CITE </w:instrText>
      </w:r>
      <w:r w:rsidR="0029080F">
        <w:rPr>
          <w:rFonts w:ascii="Times New Roman" w:hAnsi="Times New Roman"/>
        </w:rPr>
        <w:fldChar w:fldCharType="begin">
          <w:fldData xml:space="preserve">PEVuZE5vdGU+PENpdGU+PEF1dGhvcj5CZWxsPC9BdXRob3I+PFllYXI+MjAxMTwvWWVhcj48UmVj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=
</w:fldData>
        </w:fldChar>
      </w:r>
      <w:r>
        <w:rPr>
          <w:rFonts w:ascii="Times New Roman" w:hAnsi="Times New Roman"/>
        </w:rPr>
        <w:instrText xml:space="preserve"> ADDIN EN.CITE.DATA </w:instrText>
      </w:r>
      <w:r w:rsidR="001C3C68" w:rsidRPr="0029080F">
        <w:rPr>
          <w:rFonts w:ascii="Times New Roman" w:hAnsi="Times New Roman"/>
        </w:rPr>
      </w:r>
      <w:r w:rsidR="0029080F">
        <w:rPr>
          <w:rFonts w:ascii="Times New Roman" w:hAnsi="Times New Roman"/>
        </w:rPr>
        <w:fldChar w:fldCharType="end"/>
      </w:r>
      <w:r w:rsidR="001C3C68" w:rsidRPr="0029080F">
        <w:rPr>
          <w:rFonts w:ascii="Times New Roman" w:hAnsi="Times New Roman"/>
        </w:rPr>
      </w:r>
      <w:r w:rsidR="0029080F">
        <w:rPr>
          <w:rFonts w:ascii="Times New Roman" w:hAnsi="Times New Roman"/>
        </w:rPr>
        <w:fldChar w:fldCharType="separate"/>
      </w:r>
      <w:r>
        <w:rPr>
          <w:rFonts w:ascii="Times New Roman" w:hAnsi="Times New Roman"/>
          <w:noProof/>
        </w:rPr>
        <w:t xml:space="preserve">(Bell </w:t>
      </w:r>
      <w:r w:rsidR="00A57819">
        <w:rPr>
          <w:rFonts w:ascii="Times New Roman" w:hAnsi="Times New Roman"/>
          <w:noProof/>
        </w:rPr>
        <w:t>and Henry</w:t>
      </w:r>
      <w:r>
        <w:rPr>
          <w:rFonts w:ascii="Times New Roman" w:hAnsi="Times New Roman"/>
          <w:noProof/>
        </w:rPr>
        <w:t xml:space="preserve"> 2011, Rinnan</w:t>
      </w:r>
      <w:r w:rsidR="00A57819">
        <w:rPr>
          <w:rFonts w:ascii="Times New Roman" w:hAnsi="Times New Roman"/>
          <w:noProof/>
        </w:rPr>
        <w:t xml:space="preserve"> et al.</w:t>
      </w:r>
      <w:r>
        <w:rPr>
          <w:rFonts w:ascii="Times New Roman" w:hAnsi="Times New Roman"/>
          <w:noProof/>
        </w:rPr>
        <w:t xml:space="preserve"> 2007)</w:t>
      </w:r>
      <w:r w:rsidR="0029080F">
        <w:rPr>
          <w:rFonts w:ascii="Times New Roman" w:hAnsi="Times New Roman"/>
        </w:rPr>
        <w:fldChar w:fldCharType="end"/>
      </w:r>
      <w:r>
        <w:rPr>
          <w:rFonts w:ascii="Times New Roman" w:hAnsi="Times New Roman"/>
        </w:rPr>
        <w:t>. We have started to see changes in potential extracellular enzymatic activity, thus we expect that increases in temperature will begin to alter ecosystem function, as temperatures increase within the community over time.</w:t>
      </w:r>
    </w:p>
    <w:p w:rsidR="00EB3AC8" w:rsidRDefault="00EB3AC8" w:rsidP="00446AEE">
      <w:pPr>
        <w:spacing w:line="480" w:lineRule="auto"/>
        <w:rPr>
          <w:rFonts w:ascii="Times New Roman" w:hAnsi="Times New Roman"/>
          <w:b/>
          <w:sz w:val="28"/>
        </w:rPr>
      </w:pPr>
    </w:p>
    <w:p w:rsidR="00446AEE" w:rsidRPr="00A141F5" w:rsidRDefault="00446AEE" w:rsidP="00446AEE">
      <w:pPr>
        <w:spacing w:line="480" w:lineRule="auto"/>
        <w:rPr>
          <w:rFonts w:ascii="Times New Roman" w:hAnsi="Times New Roman"/>
          <w:sz w:val="28"/>
        </w:rPr>
      </w:pPr>
      <w:r w:rsidRPr="00A141F5">
        <w:rPr>
          <w:rFonts w:ascii="Times New Roman" w:hAnsi="Times New Roman"/>
          <w:b/>
          <w:sz w:val="28"/>
        </w:rPr>
        <w:t>Acknowledgments</w:t>
      </w:r>
    </w:p>
    <w:p w:rsidR="00737287" w:rsidRDefault="00146D0D" w:rsidP="00446AEE">
      <w:pPr>
        <w:spacing w:line="480" w:lineRule="auto"/>
        <w:rPr>
          <w:rFonts w:ascii="Times New Roman" w:hAnsi="Times New Roman"/>
        </w:rPr>
        <w:sectPr w:rsidR="00737287">
          <w:pgSz w:w="12240" w:h="15840"/>
          <w:pgMar w:top="1440" w:right="1800" w:bottom="1440" w:left="1800" w:gutter="0"/>
        </w:sectPr>
      </w:pPr>
      <w:r>
        <w:rPr>
          <w:rFonts w:ascii="Times New Roman" w:hAnsi="Times New Roman"/>
        </w:rPr>
        <w:t>We thank S. Pelini, M. Pelini, and L. Nichols for their help with collecting soil and decomposition bags. We are grateful to K. Stuble for her insightful comments on a previous version of this manuscript. M. Cregger was supported by the Graduate Research for the Environment Fellowship sponsored by the Department of Energy Global Change Education Program and The University of Tennessee. The warming experiment was funded by a US DOE PER award (DE-FG02-08ER64510) to R.R. Dunn, A. M. Ellison, N. J. Gotelli and N. J. Sanders.</w:t>
      </w:r>
    </w:p>
    <w:p w:rsidR="00BB6C4D" w:rsidRPr="006A726E" w:rsidRDefault="00057D4A" w:rsidP="00446AEE">
      <w:pPr>
        <w:spacing w:line="480" w:lineRule="auto"/>
        <w:rPr>
          <w:rFonts w:ascii="Times New Roman" w:hAnsi="Times New Roman"/>
          <w:b/>
          <w:sz w:val="28"/>
        </w:rPr>
      </w:pPr>
      <w:r>
        <w:rPr>
          <w:rFonts w:ascii="Times New Roman" w:hAnsi="Times New Roman"/>
          <w:b/>
          <w:sz w:val="28"/>
        </w:rPr>
        <w:t>References</w:t>
      </w:r>
    </w:p>
    <w:p w:rsidR="00146D0D" w:rsidRDefault="00146D0D" w:rsidP="00146D0D">
      <w:pPr>
        <w:spacing w:line="480" w:lineRule="auto"/>
        <w:ind w:left="720" w:hanging="720"/>
        <w:rPr>
          <w:rFonts w:ascii="Times New Roman" w:hAnsi="Times New Roman"/>
        </w:rPr>
      </w:pPr>
      <w:r>
        <w:rPr>
          <w:rFonts w:ascii="Times New Roman" w:hAnsi="Times New Roman"/>
        </w:rPr>
        <w:t>Anderson</w:t>
      </w:r>
      <w:r w:rsidR="00187B3D">
        <w:rPr>
          <w:rFonts w:ascii="Times New Roman" w:hAnsi="Times New Roman"/>
        </w:rPr>
        <w:t>, M.J. 2005.</w:t>
      </w:r>
      <w:r>
        <w:rPr>
          <w:rFonts w:ascii="Times New Roman" w:hAnsi="Times New Roman"/>
        </w:rPr>
        <w:t xml:space="preserve"> DistLM v.5: A FORTRAN computer program to calculate a distance-based multivariate analysis for a lin</w:t>
      </w:r>
      <w:r w:rsidR="00D212A6">
        <w:rPr>
          <w:rFonts w:ascii="Times New Roman" w:hAnsi="Times New Roman"/>
        </w:rPr>
        <w:t xml:space="preserve">ear model. </w:t>
      </w:r>
      <w:r>
        <w:rPr>
          <w:rFonts w:ascii="Times New Roman" w:hAnsi="Times New Roman"/>
        </w:rPr>
        <w:t>New Zealand, University of Auckland.</w:t>
      </w:r>
    </w:p>
    <w:p w:rsidR="00146D0D" w:rsidRDefault="00146D0D" w:rsidP="00146D0D">
      <w:pPr>
        <w:spacing w:line="480" w:lineRule="auto"/>
        <w:ind w:left="720" w:hanging="720"/>
        <w:rPr>
          <w:rFonts w:ascii="Times New Roman" w:hAnsi="Times New Roman"/>
        </w:rPr>
      </w:pPr>
      <w:r>
        <w:rPr>
          <w:rFonts w:ascii="Times New Roman" w:hAnsi="Times New Roman"/>
        </w:rPr>
        <w:t>Bel</w:t>
      </w:r>
      <w:r w:rsidR="00DE2350">
        <w:rPr>
          <w:rFonts w:ascii="Times New Roman" w:hAnsi="Times New Roman"/>
        </w:rPr>
        <w:t>l, T.H.</w:t>
      </w:r>
      <w:r>
        <w:rPr>
          <w:rFonts w:ascii="Times New Roman" w:hAnsi="Times New Roman"/>
        </w:rPr>
        <w:t xml:space="preserve">, </w:t>
      </w:r>
      <w:r w:rsidR="00DE2350">
        <w:rPr>
          <w:rFonts w:ascii="Times New Roman" w:hAnsi="Times New Roman"/>
        </w:rPr>
        <w:t>H. Henry. 2011.</w:t>
      </w:r>
      <w:r>
        <w:rPr>
          <w:rFonts w:ascii="Times New Roman" w:hAnsi="Times New Roman"/>
        </w:rPr>
        <w:t xml:space="preserve"> Fine scale variability in soil extracellular enzyme activity is insensitive to rain events and temperature </w:t>
      </w:r>
      <w:r w:rsidR="00DE2350">
        <w:rPr>
          <w:rFonts w:ascii="Times New Roman" w:hAnsi="Times New Roman"/>
        </w:rPr>
        <w:t>in a mesic system. Pedobiologia 54:</w:t>
      </w:r>
      <w:r>
        <w:rPr>
          <w:rFonts w:ascii="Times New Roman" w:hAnsi="Times New Roman"/>
        </w:rPr>
        <w:t xml:space="preserve"> 141-146.</w:t>
      </w:r>
    </w:p>
    <w:p w:rsidR="00EF3B67" w:rsidRPr="00102D64" w:rsidRDefault="00EF3B67" w:rsidP="00EF3B67">
      <w:pPr>
        <w:spacing w:line="480" w:lineRule="auto"/>
        <w:ind w:left="720" w:hanging="720"/>
        <w:rPr>
          <w:rFonts w:ascii="Times New Roman" w:eastAsia="Times New Roman" w:hAnsi="Times New Roman"/>
          <w:noProof/>
        </w:rPr>
      </w:pPr>
      <w:r w:rsidRPr="00102D64">
        <w:rPr>
          <w:rFonts w:ascii="Times New Roman" w:eastAsia="Times New Roman" w:hAnsi="Times New Roman"/>
          <w:noProof/>
        </w:rPr>
        <w:t>Cottingham</w:t>
      </w:r>
      <w:r w:rsidR="005744C9">
        <w:rPr>
          <w:rFonts w:ascii="Times New Roman" w:eastAsia="Times New Roman" w:hAnsi="Times New Roman"/>
          <w:noProof/>
        </w:rPr>
        <w:t>, K.L.</w:t>
      </w:r>
      <w:r w:rsidRPr="00102D64">
        <w:rPr>
          <w:rFonts w:ascii="Times New Roman" w:eastAsia="Times New Roman" w:hAnsi="Times New Roman"/>
          <w:noProof/>
        </w:rPr>
        <w:t xml:space="preserve">, </w:t>
      </w:r>
      <w:r w:rsidR="005744C9">
        <w:rPr>
          <w:rFonts w:ascii="Times New Roman" w:eastAsia="Times New Roman" w:hAnsi="Times New Roman"/>
          <w:noProof/>
        </w:rPr>
        <w:t xml:space="preserve">J.T. </w:t>
      </w:r>
      <w:r w:rsidRPr="00102D64">
        <w:rPr>
          <w:rFonts w:ascii="Times New Roman" w:eastAsia="Times New Roman" w:hAnsi="Times New Roman"/>
          <w:noProof/>
        </w:rPr>
        <w:t xml:space="preserve">Lennon, </w:t>
      </w:r>
      <w:r w:rsidR="005744C9">
        <w:rPr>
          <w:rFonts w:ascii="Times New Roman" w:eastAsia="Times New Roman" w:hAnsi="Times New Roman"/>
          <w:noProof/>
        </w:rPr>
        <w:t xml:space="preserve">and B.L. </w:t>
      </w:r>
      <w:r w:rsidRPr="00102D64">
        <w:rPr>
          <w:rFonts w:ascii="Times New Roman" w:eastAsia="Times New Roman" w:hAnsi="Times New Roman"/>
          <w:noProof/>
        </w:rPr>
        <w:t>Brown</w:t>
      </w:r>
      <w:r w:rsidR="005744C9">
        <w:rPr>
          <w:rFonts w:ascii="Times New Roman" w:eastAsia="Times New Roman" w:hAnsi="Times New Roman"/>
          <w:noProof/>
        </w:rPr>
        <w:t xml:space="preserve">. </w:t>
      </w:r>
      <w:r w:rsidRPr="00102D64">
        <w:rPr>
          <w:rFonts w:ascii="Times New Roman" w:eastAsia="Times New Roman" w:hAnsi="Times New Roman"/>
          <w:noProof/>
        </w:rPr>
        <w:t>2005</w:t>
      </w:r>
      <w:r w:rsidR="005744C9">
        <w:rPr>
          <w:rFonts w:ascii="Times New Roman" w:eastAsia="Times New Roman" w:hAnsi="Times New Roman"/>
          <w:noProof/>
        </w:rPr>
        <w:t>.</w:t>
      </w:r>
      <w:r w:rsidRPr="00102D64">
        <w:rPr>
          <w:rFonts w:ascii="Times New Roman" w:eastAsia="Times New Roman" w:hAnsi="Times New Roman"/>
          <w:noProof/>
        </w:rPr>
        <w:t xml:space="preserve"> Knowing when to draw the line: designing more informative ecological experiments. </w:t>
      </w:r>
      <w:r w:rsidRPr="005744C9">
        <w:rPr>
          <w:rFonts w:ascii="Times New Roman" w:eastAsia="Times New Roman" w:hAnsi="Times New Roman"/>
          <w:noProof/>
        </w:rPr>
        <w:t>Frontiers in Ecology and the Environment</w:t>
      </w:r>
      <w:r w:rsidRPr="005744C9">
        <w:rPr>
          <w:rFonts w:ascii="Times New Roman" w:eastAsia="Times New Roman" w:hAnsi="Times New Roman"/>
          <w:b/>
          <w:noProof/>
        </w:rPr>
        <w:t xml:space="preserve"> </w:t>
      </w:r>
      <w:r w:rsidRPr="00102D64">
        <w:rPr>
          <w:rFonts w:ascii="Times New Roman" w:eastAsia="Times New Roman" w:hAnsi="Times New Roman"/>
          <w:b/>
          <w:noProof/>
        </w:rPr>
        <w:t>3</w:t>
      </w:r>
      <w:r w:rsidR="005744C9">
        <w:rPr>
          <w:rFonts w:ascii="Times New Roman" w:eastAsia="Times New Roman" w:hAnsi="Times New Roman"/>
          <w:noProof/>
        </w:rPr>
        <w:t xml:space="preserve">: </w:t>
      </w:r>
      <w:r w:rsidRPr="00102D64">
        <w:rPr>
          <w:rFonts w:ascii="Times New Roman" w:eastAsia="Times New Roman" w:hAnsi="Times New Roman"/>
          <w:noProof/>
        </w:rPr>
        <w:t>145-152.</w:t>
      </w:r>
    </w:p>
    <w:p w:rsidR="00EF3B67" w:rsidRPr="00DC776D" w:rsidRDefault="00EF3B67" w:rsidP="00EF3B67">
      <w:pPr>
        <w:spacing w:line="480" w:lineRule="auto"/>
        <w:ind w:left="720" w:hanging="720"/>
        <w:rPr>
          <w:rFonts w:ascii="Times New Roman" w:eastAsia="Times New Roman" w:hAnsi="Times New Roman"/>
          <w:noProof/>
        </w:rPr>
      </w:pPr>
      <w:r w:rsidRPr="00102D64">
        <w:rPr>
          <w:rFonts w:ascii="Times New Roman" w:eastAsia="Times New Roman" w:hAnsi="Times New Roman"/>
          <w:noProof/>
        </w:rPr>
        <w:t>Diamond</w:t>
      </w:r>
      <w:r w:rsidR="00DC776D">
        <w:rPr>
          <w:rFonts w:ascii="Times New Roman" w:eastAsia="Times New Roman" w:hAnsi="Times New Roman"/>
          <w:noProof/>
        </w:rPr>
        <w:t>, S.E.</w:t>
      </w:r>
      <w:r w:rsidRPr="00102D64">
        <w:rPr>
          <w:rFonts w:ascii="Times New Roman" w:eastAsia="Times New Roman" w:hAnsi="Times New Roman"/>
          <w:noProof/>
        </w:rPr>
        <w:t xml:space="preserve">, </w:t>
      </w:r>
      <w:r w:rsidR="00DC776D">
        <w:rPr>
          <w:rFonts w:ascii="Times New Roman" w:eastAsia="Times New Roman" w:hAnsi="Times New Roman"/>
          <w:noProof/>
        </w:rPr>
        <w:t xml:space="preserve">D.M. </w:t>
      </w:r>
      <w:r w:rsidRPr="00102D64">
        <w:rPr>
          <w:rFonts w:ascii="Times New Roman" w:eastAsia="Times New Roman" w:hAnsi="Times New Roman"/>
          <w:noProof/>
        </w:rPr>
        <w:t xml:space="preserve">Sorger, </w:t>
      </w:r>
      <w:r w:rsidR="00DC776D">
        <w:rPr>
          <w:rFonts w:ascii="Times New Roman" w:eastAsia="Times New Roman" w:hAnsi="Times New Roman"/>
          <w:noProof/>
        </w:rPr>
        <w:t xml:space="preserve">J. </w:t>
      </w:r>
      <w:r w:rsidRPr="00102D64">
        <w:rPr>
          <w:rFonts w:ascii="Times New Roman" w:eastAsia="Times New Roman" w:hAnsi="Times New Roman"/>
          <w:noProof/>
        </w:rPr>
        <w:t>Hulcr</w:t>
      </w:r>
      <w:r w:rsidR="00DC776D">
        <w:rPr>
          <w:rFonts w:ascii="Times New Roman" w:eastAsia="Times New Roman" w:hAnsi="Times New Roman"/>
          <w:noProof/>
        </w:rPr>
        <w:t>, S.L. Pelini, I Del Toro, C. Hirsch, E. Oberg, and R.R. Dunn. 2012.</w:t>
      </w:r>
      <w:r w:rsidRPr="00102D64">
        <w:rPr>
          <w:rFonts w:ascii="Times New Roman" w:eastAsia="Times New Roman" w:hAnsi="Times New Roman"/>
          <w:noProof/>
        </w:rPr>
        <w:t xml:space="preserve"> Who likes it hot? A global analysis of the climatic, ecological, and evolutionary determinants of warming tolerance in ants</w:t>
      </w:r>
      <w:r w:rsidRPr="00DC776D">
        <w:rPr>
          <w:rFonts w:ascii="Times New Roman" w:eastAsia="Times New Roman" w:hAnsi="Times New Roman"/>
          <w:noProof/>
        </w:rPr>
        <w:t>. Global Change Biology 18</w:t>
      </w:r>
      <w:r w:rsidR="00DC776D">
        <w:rPr>
          <w:rFonts w:ascii="Times New Roman" w:eastAsia="Times New Roman" w:hAnsi="Times New Roman"/>
          <w:noProof/>
        </w:rPr>
        <w:t>:</w:t>
      </w:r>
      <w:r w:rsidRPr="00DC776D">
        <w:rPr>
          <w:rFonts w:ascii="Times New Roman" w:eastAsia="Times New Roman" w:hAnsi="Times New Roman"/>
          <w:noProof/>
        </w:rPr>
        <w:t xml:space="preserve"> 448-456.</w:t>
      </w:r>
    </w:p>
    <w:p w:rsidR="00146D0D" w:rsidRDefault="00873542" w:rsidP="00146D0D">
      <w:pPr>
        <w:spacing w:line="480" w:lineRule="auto"/>
        <w:ind w:left="720" w:hanging="720"/>
        <w:rPr>
          <w:rFonts w:ascii="Times New Roman" w:hAnsi="Times New Roman"/>
        </w:rPr>
      </w:pPr>
      <w:r>
        <w:rPr>
          <w:rFonts w:ascii="Times New Roman" w:hAnsi="Times New Roman"/>
        </w:rPr>
        <w:t>Frey, S.D.</w:t>
      </w:r>
      <w:r w:rsidR="00146D0D">
        <w:rPr>
          <w:rFonts w:ascii="Times New Roman" w:hAnsi="Times New Roman"/>
        </w:rPr>
        <w:t xml:space="preserve">, </w:t>
      </w:r>
      <w:r>
        <w:rPr>
          <w:rFonts w:ascii="Times New Roman" w:hAnsi="Times New Roman"/>
        </w:rPr>
        <w:t>R. Drijber</w:t>
      </w:r>
      <w:r w:rsidR="00146D0D">
        <w:rPr>
          <w:rFonts w:ascii="Times New Roman" w:hAnsi="Times New Roman"/>
        </w:rPr>
        <w:t xml:space="preserve">, </w:t>
      </w:r>
      <w:r>
        <w:rPr>
          <w:rFonts w:ascii="Times New Roman" w:hAnsi="Times New Roman"/>
        </w:rPr>
        <w:t>H. Smith</w:t>
      </w:r>
      <w:r w:rsidR="00146D0D">
        <w:rPr>
          <w:rFonts w:ascii="Times New Roman" w:hAnsi="Times New Roman"/>
        </w:rPr>
        <w:t>,</w:t>
      </w:r>
      <w:r>
        <w:rPr>
          <w:rFonts w:ascii="Times New Roman" w:hAnsi="Times New Roman"/>
        </w:rPr>
        <w:t xml:space="preserve"> and J. Melillo. 2008.</w:t>
      </w:r>
      <w:r w:rsidR="00146D0D">
        <w:rPr>
          <w:rFonts w:ascii="Times New Roman" w:hAnsi="Times New Roman"/>
        </w:rPr>
        <w:t xml:space="preserve"> Microbial biomass, functional capacity, and community structure after 12 years</w:t>
      </w:r>
      <w:r>
        <w:rPr>
          <w:rFonts w:ascii="Times New Roman" w:hAnsi="Times New Roman"/>
        </w:rPr>
        <w:t xml:space="preserve"> of soil warming. Soil Biology and Biochemistry 40:</w:t>
      </w:r>
      <w:r w:rsidR="00146D0D">
        <w:rPr>
          <w:rFonts w:ascii="Times New Roman" w:hAnsi="Times New Roman"/>
        </w:rPr>
        <w:t xml:space="preserve"> 2904-2907.</w:t>
      </w:r>
    </w:p>
    <w:p w:rsidR="00146D0D" w:rsidRDefault="00146D0D" w:rsidP="00146D0D">
      <w:pPr>
        <w:spacing w:line="480" w:lineRule="auto"/>
        <w:ind w:left="720" w:hanging="720"/>
        <w:rPr>
          <w:rFonts w:ascii="Times New Roman" w:hAnsi="Times New Roman"/>
        </w:rPr>
      </w:pPr>
      <w:r>
        <w:rPr>
          <w:rFonts w:ascii="Times New Roman" w:hAnsi="Times New Roman"/>
        </w:rPr>
        <w:t>Gardes</w:t>
      </w:r>
      <w:r w:rsidR="00873542">
        <w:rPr>
          <w:rFonts w:ascii="Times New Roman" w:hAnsi="Times New Roman"/>
        </w:rPr>
        <w:t>,</w:t>
      </w:r>
      <w:r>
        <w:rPr>
          <w:rFonts w:ascii="Times New Roman" w:hAnsi="Times New Roman"/>
        </w:rPr>
        <w:t xml:space="preserve"> M</w:t>
      </w:r>
      <w:r w:rsidR="00873542">
        <w:rPr>
          <w:rFonts w:ascii="Times New Roman" w:hAnsi="Times New Roman"/>
        </w:rPr>
        <w:t>. and T.D. Bruns. 1993.</w:t>
      </w:r>
      <w:r>
        <w:rPr>
          <w:rFonts w:ascii="Times New Roman" w:hAnsi="Times New Roman"/>
        </w:rPr>
        <w:t xml:space="preserve"> Its Primers with Enhanced Specificity for Basidiomycetes - Application to the Identification of Mycorrhiz</w:t>
      </w:r>
      <w:r w:rsidR="00873542">
        <w:rPr>
          <w:rFonts w:ascii="Times New Roman" w:hAnsi="Times New Roman"/>
        </w:rPr>
        <w:t>ae and Rusts. Molecular Ecology 2:</w:t>
      </w:r>
      <w:r>
        <w:rPr>
          <w:rFonts w:ascii="Times New Roman" w:hAnsi="Times New Roman"/>
        </w:rPr>
        <w:t xml:space="preserve"> 113-118.</w:t>
      </w:r>
    </w:p>
    <w:p w:rsidR="00146D0D" w:rsidRDefault="00146D0D" w:rsidP="00146D0D">
      <w:pPr>
        <w:spacing w:line="480" w:lineRule="auto"/>
        <w:ind w:left="720" w:hanging="720"/>
        <w:rPr>
          <w:rFonts w:ascii="Times New Roman" w:hAnsi="Times New Roman"/>
        </w:rPr>
      </w:pPr>
      <w:r>
        <w:rPr>
          <w:rFonts w:ascii="Times New Roman" w:hAnsi="Times New Roman"/>
        </w:rPr>
        <w:t>Hauben</w:t>
      </w:r>
      <w:r w:rsidR="00F435F9">
        <w:rPr>
          <w:rFonts w:ascii="Times New Roman" w:hAnsi="Times New Roman"/>
        </w:rPr>
        <w:t>, L.,</w:t>
      </w:r>
      <w:r>
        <w:rPr>
          <w:rFonts w:ascii="Times New Roman" w:hAnsi="Times New Roman"/>
        </w:rPr>
        <w:t xml:space="preserve"> </w:t>
      </w:r>
      <w:r w:rsidR="00F435F9">
        <w:rPr>
          <w:rFonts w:ascii="Times New Roman" w:hAnsi="Times New Roman"/>
        </w:rPr>
        <w:t>L. Vauterin</w:t>
      </w:r>
      <w:r>
        <w:rPr>
          <w:rFonts w:ascii="Times New Roman" w:hAnsi="Times New Roman"/>
        </w:rPr>
        <w:t xml:space="preserve">, </w:t>
      </w:r>
      <w:r w:rsidR="00F435F9">
        <w:rPr>
          <w:rFonts w:ascii="Times New Roman" w:hAnsi="Times New Roman"/>
        </w:rPr>
        <w:t>J. Swings</w:t>
      </w:r>
      <w:r>
        <w:rPr>
          <w:rFonts w:ascii="Times New Roman" w:hAnsi="Times New Roman"/>
        </w:rPr>
        <w:t xml:space="preserve">, </w:t>
      </w:r>
      <w:r w:rsidR="00F435F9">
        <w:rPr>
          <w:rFonts w:ascii="Times New Roman" w:hAnsi="Times New Roman"/>
        </w:rPr>
        <w:t>and E. Moore. 1997.</w:t>
      </w:r>
      <w:r>
        <w:rPr>
          <w:rFonts w:ascii="Times New Roman" w:hAnsi="Times New Roman"/>
        </w:rPr>
        <w:t xml:space="preserve"> Comparison of 16S ribosomal DNA sequences of all Xanthomonas species. International Jou</w:t>
      </w:r>
      <w:r w:rsidR="00F435F9">
        <w:rPr>
          <w:rFonts w:ascii="Times New Roman" w:hAnsi="Times New Roman"/>
        </w:rPr>
        <w:t>rnal of Systematic Bacteriology 47:</w:t>
      </w:r>
      <w:r>
        <w:rPr>
          <w:rFonts w:ascii="Times New Roman" w:hAnsi="Times New Roman"/>
        </w:rPr>
        <w:t xml:space="preserve"> 328-335.</w:t>
      </w:r>
    </w:p>
    <w:p w:rsidR="00146D0D" w:rsidRDefault="00146D0D" w:rsidP="00146D0D">
      <w:pPr>
        <w:spacing w:line="480" w:lineRule="auto"/>
        <w:ind w:left="720" w:hanging="720"/>
        <w:rPr>
          <w:rFonts w:ascii="Times New Roman" w:hAnsi="Times New Roman"/>
        </w:rPr>
      </w:pPr>
      <w:r>
        <w:rPr>
          <w:rFonts w:ascii="Times New Roman" w:hAnsi="Times New Roman"/>
        </w:rPr>
        <w:t>Langlois</w:t>
      </w:r>
      <w:r w:rsidR="007855EA">
        <w:rPr>
          <w:rFonts w:ascii="Times New Roman" w:hAnsi="Times New Roman"/>
        </w:rPr>
        <w:t>, T.J.</w:t>
      </w:r>
      <w:r>
        <w:rPr>
          <w:rFonts w:ascii="Times New Roman" w:hAnsi="Times New Roman"/>
        </w:rPr>
        <w:t xml:space="preserve">, </w:t>
      </w:r>
      <w:r w:rsidR="007855EA">
        <w:rPr>
          <w:rFonts w:ascii="Times New Roman" w:hAnsi="Times New Roman"/>
        </w:rPr>
        <w:t>M.J. Anderson</w:t>
      </w:r>
      <w:r>
        <w:rPr>
          <w:rFonts w:ascii="Times New Roman" w:hAnsi="Times New Roman"/>
        </w:rPr>
        <w:t xml:space="preserve">, </w:t>
      </w:r>
      <w:r w:rsidR="007855EA">
        <w:rPr>
          <w:rFonts w:ascii="Times New Roman" w:hAnsi="Times New Roman"/>
        </w:rPr>
        <w:t>and R.C. Babcock. 2006.</w:t>
      </w:r>
      <w:r>
        <w:rPr>
          <w:rFonts w:ascii="Times New Roman" w:hAnsi="Times New Roman"/>
        </w:rPr>
        <w:t xml:space="preserve"> Inconsistent effects of reefs on different size classes of macrofauna in adjacent sand habitats. Journal of Experime</w:t>
      </w:r>
      <w:r w:rsidR="007855EA">
        <w:rPr>
          <w:rFonts w:ascii="Times New Roman" w:hAnsi="Times New Roman"/>
        </w:rPr>
        <w:t>ntal Marine Biology and Ecology 334:</w:t>
      </w:r>
      <w:r>
        <w:rPr>
          <w:rFonts w:ascii="Times New Roman" w:hAnsi="Times New Roman"/>
        </w:rPr>
        <w:t xml:space="preserve"> 269-282.</w:t>
      </w:r>
    </w:p>
    <w:p w:rsidR="00146D0D" w:rsidRDefault="00146D0D" w:rsidP="00146D0D">
      <w:pPr>
        <w:spacing w:line="480" w:lineRule="auto"/>
        <w:ind w:left="720" w:hanging="720"/>
        <w:rPr>
          <w:rFonts w:ascii="Times New Roman" w:hAnsi="Times New Roman"/>
        </w:rPr>
      </w:pPr>
      <w:r>
        <w:rPr>
          <w:rFonts w:ascii="Times New Roman" w:hAnsi="Times New Roman"/>
        </w:rPr>
        <w:t>Marchesi</w:t>
      </w:r>
      <w:r w:rsidR="007855EA">
        <w:rPr>
          <w:rFonts w:ascii="Times New Roman" w:hAnsi="Times New Roman"/>
        </w:rPr>
        <w:t>, J.R.</w:t>
      </w:r>
      <w:r>
        <w:rPr>
          <w:rFonts w:ascii="Times New Roman" w:hAnsi="Times New Roman"/>
        </w:rPr>
        <w:t xml:space="preserve">, </w:t>
      </w:r>
      <w:r w:rsidR="007855EA">
        <w:rPr>
          <w:rFonts w:ascii="Times New Roman" w:hAnsi="Times New Roman"/>
        </w:rPr>
        <w:t>T. Sato</w:t>
      </w:r>
      <w:r>
        <w:rPr>
          <w:rFonts w:ascii="Times New Roman" w:hAnsi="Times New Roman"/>
        </w:rPr>
        <w:t xml:space="preserve">, </w:t>
      </w:r>
      <w:r w:rsidR="007855EA">
        <w:rPr>
          <w:rFonts w:ascii="Times New Roman" w:hAnsi="Times New Roman"/>
        </w:rPr>
        <w:t>A.J. Weightman</w:t>
      </w:r>
      <w:r w:rsidR="00A54549">
        <w:rPr>
          <w:rFonts w:ascii="Times New Roman" w:hAnsi="Times New Roman"/>
        </w:rPr>
        <w:t>, T.A. Martin, J.C. Fry, S.J. Hiom, D. Dymock, and W.G. Wade.</w:t>
      </w:r>
      <w:r w:rsidR="007855EA">
        <w:rPr>
          <w:rFonts w:ascii="Times New Roman" w:hAnsi="Times New Roman"/>
        </w:rPr>
        <w:t xml:space="preserve"> 1998.</w:t>
      </w:r>
      <w:r>
        <w:rPr>
          <w:rFonts w:ascii="Times New Roman" w:hAnsi="Times New Roman"/>
        </w:rPr>
        <w:t xml:space="preserve"> Design and evaluation of useful bacterium-specific PCR primers that amplify genes coding for bacterial</w:t>
      </w:r>
      <w:r w:rsidR="00A54549">
        <w:rPr>
          <w:rFonts w:ascii="Times New Roman" w:hAnsi="Times New Roman"/>
        </w:rPr>
        <w:t xml:space="preserve"> 16S rRNA</w:t>
      </w:r>
      <w:r>
        <w:rPr>
          <w:rFonts w:ascii="Times New Roman" w:hAnsi="Times New Roman"/>
        </w:rPr>
        <w:t>. Applied</w:t>
      </w:r>
      <w:r w:rsidR="007855EA">
        <w:rPr>
          <w:rFonts w:ascii="Times New Roman" w:hAnsi="Times New Roman"/>
        </w:rPr>
        <w:t xml:space="preserve"> and Environmental Microbiology 64:</w:t>
      </w:r>
      <w:r>
        <w:rPr>
          <w:rFonts w:ascii="Times New Roman" w:hAnsi="Times New Roman"/>
        </w:rPr>
        <w:t xml:space="preserve"> 2333-2333.</w:t>
      </w:r>
    </w:p>
    <w:p w:rsidR="00146D0D" w:rsidRDefault="00146D0D" w:rsidP="00146D0D">
      <w:pPr>
        <w:spacing w:line="480" w:lineRule="auto"/>
        <w:ind w:left="720" w:hanging="720"/>
        <w:rPr>
          <w:rFonts w:ascii="Times New Roman" w:hAnsi="Times New Roman"/>
        </w:rPr>
      </w:pPr>
      <w:r>
        <w:rPr>
          <w:rFonts w:ascii="Times New Roman" w:hAnsi="Times New Roman"/>
        </w:rPr>
        <w:t>Olson</w:t>
      </w:r>
      <w:r w:rsidR="007855EA">
        <w:rPr>
          <w:rFonts w:ascii="Times New Roman" w:hAnsi="Times New Roman"/>
        </w:rPr>
        <w:t>, J.S. 1963.</w:t>
      </w:r>
      <w:r>
        <w:rPr>
          <w:rFonts w:ascii="Times New Roman" w:hAnsi="Times New Roman"/>
        </w:rPr>
        <w:t xml:space="preserve"> Energy storage and balance of producers and decomposers</w:t>
      </w:r>
      <w:r w:rsidR="007855EA">
        <w:rPr>
          <w:rFonts w:ascii="Times New Roman" w:hAnsi="Times New Roman"/>
        </w:rPr>
        <w:t xml:space="preserve"> in ecological systems. Ecology 44: 322</w:t>
      </w:r>
      <w:r>
        <w:rPr>
          <w:rFonts w:ascii="Times New Roman" w:hAnsi="Times New Roman"/>
        </w:rPr>
        <w:t>.</w:t>
      </w:r>
    </w:p>
    <w:p w:rsidR="00146D0D" w:rsidRDefault="00146D0D" w:rsidP="00146D0D">
      <w:pPr>
        <w:spacing w:line="480" w:lineRule="auto"/>
        <w:ind w:left="720" w:hanging="720"/>
        <w:rPr>
          <w:rFonts w:ascii="Times New Roman" w:hAnsi="Times New Roman"/>
        </w:rPr>
      </w:pPr>
      <w:r>
        <w:rPr>
          <w:rFonts w:ascii="Times New Roman" w:hAnsi="Times New Roman"/>
        </w:rPr>
        <w:t>Pelini</w:t>
      </w:r>
      <w:r w:rsidR="007855EA">
        <w:rPr>
          <w:rFonts w:ascii="Times New Roman" w:hAnsi="Times New Roman"/>
        </w:rPr>
        <w:t>, S.L.</w:t>
      </w:r>
      <w:r>
        <w:rPr>
          <w:rFonts w:ascii="Times New Roman" w:hAnsi="Times New Roman"/>
        </w:rPr>
        <w:t xml:space="preserve">, </w:t>
      </w:r>
      <w:r w:rsidR="007855EA">
        <w:rPr>
          <w:rFonts w:ascii="Times New Roman" w:hAnsi="Times New Roman"/>
        </w:rPr>
        <w:t>F.P. Bowles</w:t>
      </w:r>
      <w:r>
        <w:rPr>
          <w:rFonts w:ascii="Times New Roman" w:hAnsi="Times New Roman"/>
        </w:rPr>
        <w:t xml:space="preserve">, </w:t>
      </w:r>
      <w:r w:rsidR="007855EA">
        <w:rPr>
          <w:rFonts w:ascii="Times New Roman" w:hAnsi="Times New Roman"/>
        </w:rPr>
        <w:t>A.M. Ellison</w:t>
      </w:r>
      <w:r>
        <w:rPr>
          <w:rFonts w:ascii="Times New Roman" w:hAnsi="Times New Roman"/>
        </w:rPr>
        <w:t xml:space="preserve">, </w:t>
      </w:r>
      <w:r w:rsidR="007855EA">
        <w:rPr>
          <w:rFonts w:ascii="Times New Roman" w:hAnsi="Times New Roman"/>
        </w:rPr>
        <w:t>N.J. Gotelli</w:t>
      </w:r>
      <w:r>
        <w:rPr>
          <w:rFonts w:ascii="Times New Roman" w:hAnsi="Times New Roman"/>
        </w:rPr>
        <w:t xml:space="preserve">, </w:t>
      </w:r>
      <w:r w:rsidR="007855EA">
        <w:rPr>
          <w:rFonts w:ascii="Times New Roman" w:hAnsi="Times New Roman"/>
        </w:rPr>
        <w:t>N.J. Sanders</w:t>
      </w:r>
      <w:r>
        <w:rPr>
          <w:rFonts w:ascii="Times New Roman" w:hAnsi="Times New Roman"/>
        </w:rPr>
        <w:t xml:space="preserve">, </w:t>
      </w:r>
      <w:r w:rsidR="007855EA">
        <w:rPr>
          <w:rFonts w:ascii="Times New Roman" w:hAnsi="Times New Roman"/>
        </w:rPr>
        <w:t>and R.R. Dunn. 2011</w:t>
      </w:r>
      <w:r>
        <w:rPr>
          <w:rFonts w:ascii="Times New Roman" w:hAnsi="Times New Roman"/>
        </w:rPr>
        <w:t xml:space="preserve"> Heating up the forest: open-top chamber warming manipulation of arthropod communities at Harvard and Duke Forests. M</w:t>
      </w:r>
      <w:r w:rsidR="007855EA">
        <w:rPr>
          <w:rFonts w:ascii="Times New Roman" w:hAnsi="Times New Roman"/>
        </w:rPr>
        <w:t>ethods in Ecology and Evolution 2:</w:t>
      </w:r>
      <w:r>
        <w:rPr>
          <w:rFonts w:ascii="Times New Roman" w:hAnsi="Times New Roman"/>
        </w:rPr>
        <w:t xml:space="preserve"> 534-540.</w:t>
      </w:r>
    </w:p>
    <w:p w:rsidR="00146D0D" w:rsidRDefault="00146D0D" w:rsidP="00146D0D">
      <w:pPr>
        <w:spacing w:line="480" w:lineRule="auto"/>
        <w:ind w:left="720" w:hanging="720"/>
        <w:rPr>
          <w:rFonts w:ascii="Times New Roman" w:hAnsi="Times New Roman"/>
        </w:rPr>
      </w:pPr>
      <w:r>
        <w:rPr>
          <w:rFonts w:ascii="Times New Roman" w:hAnsi="Times New Roman"/>
        </w:rPr>
        <w:t>Pietikainen</w:t>
      </w:r>
      <w:r w:rsidR="007855EA">
        <w:rPr>
          <w:rFonts w:ascii="Times New Roman" w:hAnsi="Times New Roman"/>
        </w:rPr>
        <w:t>,</w:t>
      </w:r>
      <w:r>
        <w:rPr>
          <w:rFonts w:ascii="Times New Roman" w:hAnsi="Times New Roman"/>
        </w:rPr>
        <w:t xml:space="preserve"> J</w:t>
      </w:r>
      <w:r w:rsidR="007855EA">
        <w:rPr>
          <w:rFonts w:ascii="Times New Roman" w:hAnsi="Times New Roman"/>
        </w:rPr>
        <w:t>.</w:t>
      </w:r>
      <w:r>
        <w:rPr>
          <w:rFonts w:ascii="Times New Roman" w:hAnsi="Times New Roman"/>
        </w:rPr>
        <w:t xml:space="preserve">, </w:t>
      </w:r>
      <w:r w:rsidR="007855EA">
        <w:rPr>
          <w:rFonts w:ascii="Times New Roman" w:hAnsi="Times New Roman"/>
        </w:rPr>
        <w:t>M. Pettersson</w:t>
      </w:r>
      <w:r>
        <w:rPr>
          <w:rFonts w:ascii="Times New Roman" w:hAnsi="Times New Roman"/>
        </w:rPr>
        <w:t xml:space="preserve">, </w:t>
      </w:r>
      <w:r w:rsidR="007855EA">
        <w:rPr>
          <w:rFonts w:ascii="Times New Roman" w:hAnsi="Times New Roman"/>
        </w:rPr>
        <w:t>and E. Baath. 2005.</w:t>
      </w:r>
      <w:r>
        <w:rPr>
          <w:rFonts w:ascii="Times New Roman" w:hAnsi="Times New Roman"/>
        </w:rPr>
        <w:t xml:space="preserve"> Comparison of temperature effects on soil respiration and bacterial and fungal growth r</w:t>
      </w:r>
      <w:r w:rsidR="007855EA">
        <w:rPr>
          <w:rFonts w:ascii="Times New Roman" w:hAnsi="Times New Roman"/>
        </w:rPr>
        <w:t>ates. Fems Microbiology Ecology 52:</w:t>
      </w:r>
      <w:r>
        <w:rPr>
          <w:rFonts w:ascii="Times New Roman" w:hAnsi="Times New Roman"/>
        </w:rPr>
        <w:t xml:space="preserve"> 49-58.</w:t>
      </w:r>
    </w:p>
    <w:p w:rsidR="00146D0D" w:rsidRDefault="00146D0D" w:rsidP="00146D0D">
      <w:pPr>
        <w:spacing w:line="480" w:lineRule="auto"/>
        <w:ind w:left="720" w:hanging="720"/>
        <w:rPr>
          <w:rFonts w:ascii="Times New Roman" w:hAnsi="Times New Roman"/>
        </w:rPr>
      </w:pPr>
      <w:r>
        <w:rPr>
          <w:rFonts w:ascii="Times New Roman" w:hAnsi="Times New Roman"/>
        </w:rPr>
        <w:t>Rinnan</w:t>
      </w:r>
      <w:r w:rsidR="007855EA">
        <w:rPr>
          <w:rFonts w:ascii="Times New Roman" w:hAnsi="Times New Roman"/>
        </w:rPr>
        <w:t>,</w:t>
      </w:r>
      <w:r>
        <w:rPr>
          <w:rFonts w:ascii="Times New Roman" w:hAnsi="Times New Roman"/>
        </w:rPr>
        <w:t xml:space="preserve"> R</w:t>
      </w:r>
      <w:r w:rsidR="007855EA">
        <w:rPr>
          <w:rFonts w:ascii="Times New Roman" w:hAnsi="Times New Roman"/>
        </w:rPr>
        <w:t>.</w:t>
      </w:r>
      <w:r>
        <w:rPr>
          <w:rFonts w:ascii="Times New Roman" w:hAnsi="Times New Roman"/>
        </w:rPr>
        <w:t xml:space="preserve">, </w:t>
      </w:r>
      <w:r w:rsidR="007855EA">
        <w:rPr>
          <w:rFonts w:ascii="Times New Roman" w:hAnsi="Times New Roman"/>
        </w:rPr>
        <w:t>A. Michelsen</w:t>
      </w:r>
      <w:r>
        <w:rPr>
          <w:rFonts w:ascii="Times New Roman" w:hAnsi="Times New Roman"/>
        </w:rPr>
        <w:t xml:space="preserve">, </w:t>
      </w:r>
      <w:r w:rsidR="007855EA">
        <w:rPr>
          <w:rFonts w:ascii="Times New Roman" w:hAnsi="Times New Roman"/>
        </w:rPr>
        <w:t>E. Baath</w:t>
      </w:r>
      <w:r>
        <w:rPr>
          <w:rFonts w:ascii="Times New Roman" w:hAnsi="Times New Roman"/>
        </w:rPr>
        <w:t xml:space="preserve">, </w:t>
      </w:r>
      <w:r w:rsidR="007855EA">
        <w:rPr>
          <w:rFonts w:ascii="Times New Roman" w:hAnsi="Times New Roman"/>
        </w:rPr>
        <w:t>and S. Jonasson. 2007.</w:t>
      </w:r>
      <w:r>
        <w:rPr>
          <w:rFonts w:ascii="Times New Roman" w:hAnsi="Times New Roman"/>
        </w:rPr>
        <w:t xml:space="preserve"> Fifteen years of climate change manipulations alter soil microbial communities in a subarctic heath e</w:t>
      </w:r>
      <w:r w:rsidR="007855EA">
        <w:rPr>
          <w:rFonts w:ascii="Times New Roman" w:hAnsi="Times New Roman"/>
        </w:rPr>
        <w:t>cosystem. Global Change Biology 13:</w:t>
      </w:r>
      <w:r>
        <w:rPr>
          <w:rFonts w:ascii="Times New Roman" w:hAnsi="Times New Roman"/>
        </w:rPr>
        <w:t xml:space="preserve"> 28-39.</w:t>
      </w:r>
    </w:p>
    <w:p w:rsidR="005230FE" w:rsidRPr="00102D64" w:rsidRDefault="005230FE" w:rsidP="005230FE">
      <w:pPr>
        <w:spacing w:line="480" w:lineRule="auto"/>
        <w:ind w:left="720" w:hanging="720"/>
        <w:rPr>
          <w:rFonts w:ascii="Times New Roman" w:eastAsia="Times New Roman" w:hAnsi="Times New Roman"/>
          <w:noProof/>
        </w:rPr>
      </w:pPr>
      <w:r w:rsidRPr="00102D64">
        <w:rPr>
          <w:rFonts w:ascii="Times New Roman" w:eastAsia="Times New Roman" w:hAnsi="Times New Roman"/>
          <w:noProof/>
        </w:rPr>
        <w:t>Rustad</w:t>
      </w:r>
      <w:r w:rsidR="001276D8">
        <w:rPr>
          <w:rFonts w:ascii="Times New Roman" w:eastAsia="Times New Roman" w:hAnsi="Times New Roman"/>
          <w:noProof/>
        </w:rPr>
        <w:t>, L.E., J.L.</w:t>
      </w:r>
      <w:r w:rsidRPr="00102D64">
        <w:rPr>
          <w:rFonts w:ascii="Times New Roman" w:eastAsia="Times New Roman" w:hAnsi="Times New Roman"/>
          <w:noProof/>
        </w:rPr>
        <w:t xml:space="preserve"> Campbell, </w:t>
      </w:r>
      <w:r w:rsidR="001276D8">
        <w:rPr>
          <w:rFonts w:ascii="Times New Roman" w:eastAsia="Times New Roman" w:hAnsi="Times New Roman"/>
          <w:noProof/>
        </w:rPr>
        <w:t xml:space="preserve">G.M. </w:t>
      </w:r>
      <w:r w:rsidRPr="00102D64">
        <w:rPr>
          <w:rFonts w:ascii="Times New Roman" w:eastAsia="Times New Roman" w:hAnsi="Times New Roman"/>
          <w:noProof/>
        </w:rPr>
        <w:t>Marion</w:t>
      </w:r>
      <w:r w:rsidR="001276D8">
        <w:rPr>
          <w:rFonts w:ascii="Times New Roman" w:eastAsia="Times New Roman" w:hAnsi="Times New Roman"/>
          <w:noProof/>
        </w:rPr>
        <w:t xml:space="preserve">, R.J. Norby, M.J. Mitchell, A.E. Hartley, J.C. Cornelissen, J Gurevitch, and N. Gcte. </w:t>
      </w:r>
      <w:r w:rsidRPr="00102D64">
        <w:rPr>
          <w:rFonts w:ascii="Times New Roman" w:eastAsia="Times New Roman" w:hAnsi="Times New Roman"/>
          <w:noProof/>
        </w:rPr>
        <w:t>2001</w:t>
      </w:r>
      <w:r w:rsidR="001276D8">
        <w:rPr>
          <w:rFonts w:ascii="Times New Roman" w:eastAsia="Times New Roman" w:hAnsi="Times New Roman"/>
          <w:noProof/>
        </w:rPr>
        <w:t>.</w:t>
      </w:r>
      <w:r w:rsidRPr="00102D64">
        <w:rPr>
          <w:rFonts w:ascii="Times New Roman" w:eastAsia="Times New Roman" w:hAnsi="Times New Roman"/>
          <w:noProof/>
        </w:rPr>
        <w:t xml:space="preserve"> A meta-analysis of the response of soil respiration, net nitrogen mineralization, and aboveground plant growth to experimental ecosystem warming. </w:t>
      </w:r>
      <w:r w:rsidR="001276D8">
        <w:rPr>
          <w:rFonts w:ascii="Times New Roman" w:eastAsia="Times New Roman" w:hAnsi="Times New Roman"/>
          <w:noProof/>
        </w:rPr>
        <w:t>Oecologia</w:t>
      </w:r>
      <w:r w:rsidRPr="001276D8">
        <w:rPr>
          <w:rFonts w:ascii="Times New Roman" w:eastAsia="Times New Roman" w:hAnsi="Times New Roman"/>
          <w:noProof/>
        </w:rPr>
        <w:t xml:space="preserve"> 126</w:t>
      </w:r>
      <w:r w:rsidR="001276D8">
        <w:rPr>
          <w:rFonts w:ascii="Times New Roman" w:eastAsia="Times New Roman" w:hAnsi="Times New Roman"/>
          <w:noProof/>
        </w:rPr>
        <w:t>:</w:t>
      </w:r>
      <w:r w:rsidRPr="001276D8">
        <w:rPr>
          <w:rFonts w:ascii="Times New Roman" w:eastAsia="Times New Roman" w:hAnsi="Times New Roman"/>
          <w:noProof/>
        </w:rPr>
        <w:t xml:space="preserve"> 543-562</w:t>
      </w:r>
      <w:r w:rsidRPr="00102D64">
        <w:rPr>
          <w:rFonts w:ascii="Times New Roman" w:eastAsia="Times New Roman" w:hAnsi="Times New Roman"/>
          <w:noProof/>
        </w:rPr>
        <w:t>.</w:t>
      </w:r>
    </w:p>
    <w:p w:rsidR="00146D0D" w:rsidRDefault="00146D0D" w:rsidP="00146D0D">
      <w:pPr>
        <w:spacing w:line="480" w:lineRule="auto"/>
        <w:ind w:left="720" w:hanging="720"/>
        <w:rPr>
          <w:rFonts w:ascii="Times New Roman" w:hAnsi="Times New Roman"/>
        </w:rPr>
      </w:pPr>
      <w:r>
        <w:rPr>
          <w:rFonts w:ascii="Times New Roman" w:hAnsi="Times New Roman"/>
        </w:rPr>
        <w:t>Saiya-Cork</w:t>
      </w:r>
      <w:r w:rsidR="007855EA">
        <w:rPr>
          <w:rFonts w:ascii="Times New Roman" w:hAnsi="Times New Roman"/>
        </w:rPr>
        <w:t>, K.R.</w:t>
      </w:r>
      <w:r>
        <w:rPr>
          <w:rFonts w:ascii="Times New Roman" w:hAnsi="Times New Roman"/>
        </w:rPr>
        <w:t xml:space="preserve">, </w:t>
      </w:r>
      <w:r w:rsidR="007855EA">
        <w:rPr>
          <w:rFonts w:ascii="Times New Roman" w:hAnsi="Times New Roman"/>
        </w:rPr>
        <w:t>R.L. Sinsabaugh</w:t>
      </w:r>
      <w:r>
        <w:rPr>
          <w:rFonts w:ascii="Times New Roman" w:hAnsi="Times New Roman"/>
        </w:rPr>
        <w:t xml:space="preserve">, </w:t>
      </w:r>
      <w:r w:rsidR="007855EA">
        <w:rPr>
          <w:rFonts w:ascii="Times New Roman" w:hAnsi="Times New Roman"/>
        </w:rPr>
        <w:t>and D.R. Zak. 2002.</w:t>
      </w:r>
      <w:r>
        <w:rPr>
          <w:rFonts w:ascii="Times New Roman" w:hAnsi="Times New Roman"/>
        </w:rPr>
        <w:t xml:space="preserve"> The effects of long term nitrogen deposition on extracellular enzyme activity in an Acer saccharum forest soil. </w:t>
      </w:r>
      <w:r w:rsidR="007855EA">
        <w:rPr>
          <w:rFonts w:ascii="Times New Roman" w:hAnsi="Times New Roman"/>
        </w:rPr>
        <w:t>Soil Biology and Biochemistry 34:</w:t>
      </w:r>
      <w:r>
        <w:rPr>
          <w:rFonts w:ascii="Times New Roman" w:hAnsi="Times New Roman"/>
        </w:rPr>
        <w:t xml:space="preserve"> 1309-1315.</w:t>
      </w:r>
    </w:p>
    <w:p w:rsidR="00146D0D" w:rsidRDefault="00146D0D" w:rsidP="00146D0D">
      <w:pPr>
        <w:spacing w:line="480" w:lineRule="auto"/>
        <w:ind w:left="720" w:hanging="720"/>
        <w:rPr>
          <w:rFonts w:ascii="Times New Roman" w:hAnsi="Times New Roman"/>
        </w:rPr>
      </w:pPr>
      <w:r>
        <w:rPr>
          <w:rFonts w:ascii="Times New Roman" w:hAnsi="Times New Roman"/>
        </w:rPr>
        <w:t>Schindlbacher</w:t>
      </w:r>
      <w:r w:rsidR="005E4FB7">
        <w:rPr>
          <w:rFonts w:ascii="Times New Roman" w:hAnsi="Times New Roman"/>
        </w:rPr>
        <w:t>, A.</w:t>
      </w:r>
      <w:r>
        <w:rPr>
          <w:rFonts w:ascii="Times New Roman" w:hAnsi="Times New Roman"/>
        </w:rPr>
        <w:t xml:space="preserve">, </w:t>
      </w:r>
      <w:r w:rsidR="005E4FB7">
        <w:rPr>
          <w:rFonts w:ascii="Times New Roman" w:hAnsi="Times New Roman"/>
        </w:rPr>
        <w:t>A. Rodler</w:t>
      </w:r>
      <w:r>
        <w:rPr>
          <w:rFonts w:ascii="Times New Roman" w:hAnsi="Times New Roman"/>
        </w:rPr>
        <w:t xml:space="preserve">, </w:t>
      </w:r>
      <w:r w:rsidR="005E4FB7">
        <w:rPr>
          <w:rFonts w:ascii="Times New Roman" w:hAnsi="Times New Roman"/>
        </w:rPr>
        <w:t>M. Kuffner</w:t>
      </w:r>
      <w:r>
        <w:rPr>
          <w:rFonts w:ascii="Times New Roman" w:hAnsi="Times New Roman"/>
        </w:rPr>
        <w:t xml:space="preserve">, </w:t>
      </w:r>
      <w:r w:rsidR="005E4FB7">
        <w:rPr>
          <w:rFonts w:ascii="Times New Roman" w:hAnsi="Times New Roman"/>
        </w:rPr>
        <w:t>B. Kitzler</w:t>
      </w:r>
      <w:r>
        <w:rPr>
          <w:rFonts w:ascii="Times New Roman" w:hAnsi="Times New Roman"/>
        </w:rPr>
        <w:t xml:space="preserve">, </w:t>
      </w:r>
      <w:r w:rsidR="005E4FB7">
        <w:rPr>
          <w:rFonts w:ascii="Times New Roman" w:hAnsi="Times New Roman"/>
        </w:rPr>
        <w:t>A. Sessitsch</w:t>
      </w:r>
      <w:r>
        <w:rPr>
          <w:rFonts w:ascii="Times New Roman" w:hAnsi="Times New Roman"/>
        </w:rPr>
        <w:t xml:space="preserve">, </w:t>
      </w:r>
      <w:r w:rsidR="005E4FB7">
        <w:rPr>
          <w:rFonts w:ascii="Times New Roman" w:hAnsi="Times New Roman"/>
        </w:rPr>
        <w:t>and S. Zechmeister-Boltenstern. 2011.</w:t>
      </w:r>
      <w:r>
        <w:rPr>
          <w:rFonts w:ascii="Times New Roman" w:hAnsi="Times New Roman"/>
        </w:rPr>
        <w:t xml:space="preserve"> Experimental warming effects on the microbial community of a temperate moun</w:t>
      </w:r>
      <w:r w:rsidR="005E4FB7">
        <w:rPr>
          <w:rFonts w:ascii="Times New Roman" w:hAnsi="Times New Roman"/>
        </w:rPr>
        <w:t>tain forest soil. Soil Biology and Biochemistry 43:</w:t>
      </w:r>
      <w:r>
        <w:rPr>
          <w:rFonts w:ascii="Times New Roman" w:hAnsi="Times New Roman"/>
        </w:rPr>
        <w:t xml:space="preserve"> 1417-1425.</w:t>
      </w:r>
    </w:p>
    <w:p w:rsidR="00146D0D" w:rsidRDefault="00146D0D" w:rsidP="00146D0D">
      <w:pPr>
        <w:spacing w:line="480" w:lineRule="auto"/>
        <w:ind w:left="720" w:hanging="720"/>
        <w:rPr>
          <w:rFonts w:ascii="Times New Roman" w:hAnsi="Times New Roman"/>
        </w:rPr>
      </w:pPr>
      <w:r>
        <w:rPr>
          <w:rFonts w:ascii="Times New Roman" w:hAnsi="Times New Roman"/>
        </w:rPr>
        <w:t>Singh</w:t>
      </w:r>
      <w:r w:rsidR="00464062">
        <w:rPr>
          <w:rFonts w:ascii="Times New Roman" w:hAnsi="Times New Roman"/>
        </w:rPr>
        <w:t>, B.K.</w:t>
      </w:r>
      <w:r>
        <w:rPr>
          <w:rFonts w:ascii="Times New Roman" w:hAnsi="Times New Roman"/>
        </w:rPr>
        <w:t xml:space="preserve">, </w:t>
      </w:r>
      <w:r w:rsidR="00464062">
        <w:rPr>
          <w:rFonts w:ascii="Times New Roman" w:hAnsi="Times New Roman"/>
        </w:rPr>
        <w:t>L. Nazaries</w:t>
      </w:r>
      <w:r>
        <w:rPr>
          <w:rFonts w:ascii="Times New Roman" w:hAnsi="Times New Roman"/>
        </w:rPr>
        <w:t xml:space="preserve">, </w:t>
      </w:r>
      <w:r w:rsidR="00464062">
        <w:rPr>
          <w:rFonts w:ascii="Times New Roman" w:hAnsi="Times New Roman"/>
        </w:rPr>
        <w:t>S. Munro</w:t>
      </w:r>
      <w:r>
        <w:rPr>
          <w:rFonts w:ascii="Times New Roman" w:hAnsi="Times New Roman"/>
        </w:rPr>
        <w:t xml:space="preserve">, </w:t>
      </w:r>
      <w:r w:rsidR="00464062">
        <w:rPr>
          <w:rFonts w:ascii="Times New Roman" w:hAnsi="Times New Roman"/>
        </w:rPr>
        <w:t>I.C. Anderson</w:t>
      </w:r>
      <w:r>
        <w:rPr>
          <w:rFonts w:ascii="Times New Roman" w:hAnsi="Times New Roman"/>
        </w:rPr>
        <w:t xml:space="preserve">, </w:t>
      </w:r>
      <w:r w:rsidR="00464062">
        <w:rPr>
          <w:rFonts w:ascii="Times New Roman" w:hAnsi="Times New Roman"/>
        </w:rPr>
        <w:t>and C.D. Campbell. 2006.</w:t>
      </w:r>
      <w:r>
        <w:rPr>
          <w:rFonts w:ascii="Times New Roman" w:hAnsi="Times New Roman"/>
        </w:rPr>
        <w:t xml:space="preserve"> Use of multiplex terminal restriction fragment length polymorphism for rapid and simultaneous analysis of different components of the soil microbial community. Applied and</w:t>
      </w:r>
      <w:r w:rsidR="00464062">
        <w:rPr>
          <w:rFonts w:ascii="Times New Roman" w:hAnsi="Times New Roman"/>
        </w:rPr>
        <w:t xml:space="preserve"> Environmental Microbiology 72:</w:t>
      </w:r>
      <w:r>
        <w:rPr>
          <w:rFonts w:ascii="Times New Roman" w:hAnsi="Times New Roman"/>
        </w:rPr>
        <w:t xml:space="preserve"> 7278-7285.</w:t>
      </w:r>
    </w:p>
    <w:p w:rsidR="00146D0D" w:rsidRDefault="00146D0D" w:rsidP="00146D0D">
      <w:pPr>
        <w:spacing w:line="480" w:lineRule="auto"/>
        <w:ind w:left="720" w:hanging="720"/>
        <w:rPr>
          <w:rFonts w:ascii="Times New Roman" w:hAnsi="Times New Roman"/>
        </w:rPr>
      </w:pPr>
      <w:r>
        <w:rPr>
          <w:rFonts w:ascii="Times New Roman" w:hAnsi="Times New Roman"/>
        </w:rPr>
        <w:t>Sinsabaugh</w:t>
      </w:r>
      <w:r w:rsidR="00464062">
        <w:rPr>
          <w:rFonts w:ascii="Times New Roman" w:hAnsi="Times New Roman"/>
        </w:rPr>
        <w:t xml:space="preserve">, R.L. 1994. Enzymatic analysis of microbial pattern and process. </w:t>
      </w:r>
      <w:r>
        <w:rPr>
          <w:rFonts w:ascii="Times New Roman" w:hAnsi="Times New Roman"/>
        </w:rPr>
        <w:t>Bio</w:t>
      </w:r>
      <w:r w:rsidR="00464062">
        <w:rPr>
          <w:rFonts w:ascii="Times New Roman" w:hAnsi="Times New Roman"/>
        </w:rPr>
        <w:t>logy and Fertility of Soils 17:</w:t>
      </w:r>
      <w:r>
        <w:rPr>
          <w:rFonts w:ascii="Times New Roman" w:hAnsi="Times New Roman"/>
        </w:rPr>
        <w:t xml:space="preserve"> 69-74.</w:t>
      </w:r>
    </w:p>
    <w:p w:rsidR="00A84881" w:rsidRPr="00D24FF9" w:rsidRDefault="00A84881" w:rsidP="00A84881">
      <w:pPr>
        <w:spacing w:line="480" w:lineRule="auto"/>
        <w:ind w:left="720" w:hanging="720"/>
        <w:rPr>
          <w:rFonts w:ascii="Times New Roman" w:hAnsi="Times New Roman"/>
          <w:noProof/>
        </w:rPr>
      </w:pPr>
      <w:r w:rsidRPr="00D24FF9">
        <w:rPr>
          <w:rFonts w:ascii="Times New Roman" w:hAnsi="Times New Roman"/>
          <w:noProof/>
        </w:rPr>
        <w:t>Solomon, S., D. Qin, M. Manning, Z. Chen, M. Marquis, K.B. Averyt, M. Tignor and H.L. Miller (eds.). 2007. Contribution of Working Group I to the Fourth Assessment Report of the Intergovernmental Panel on Climate Change. United Kingdom and New York, NY, USA.</w:t>
      </w:r>
    </w:p>
    <w:p w:rsidR="00146D0D" w:rsidRPr="0007339C" w:rsidRDefault="00464062" w:rsidP="00146D0D">
      <w:pPr>
        <w:spacing w:line="480" w:lineRule="auto"/>
        <w:ind w:left="720" w:hanging="720"/>
        <w:rPr>
          <w:rFonts w:ascii="Times New Roman" w:eastAsia="Times New Roman" w:hAnsi="Times New Roman"/>
          <w:noProof/>
        </w:rPr>
      </w:pPr>
      <w:r>
        <w:rPr>
          <w:rFonts w:ascii="Times New Roman" w:eastAsia="Times New Roman" w:hAnsi="Times New Roman"/>
          <w:noProof/>
        </w:rPr>
        <w:t>Tewksbury, J. J., R.B. Huey, and C.</w:t>
      </w:r>
      <w:r w:rsidR="00146D0D" w:rsidRPr="0007339C">
        <w:rPr>
          <w:rFonts w:ascii="Times New Roman" w:eastAsia="Times New Roman" w:hAnsi="Times New Roman"/>
          <w:noProof/>
        </w:rPr>
        <w:t xml:space="preserve">A. Deutsch. 2008. Ecology - Putting the heat on tropical animals. Science </w:t>
      </w:r>
      <w:r w:rsidR="00146D0D" w:rsidRPr="00464062">
        <w:rPr>
          <w:rFonts w:ascii="Times New Roman" w:eastAsia="Times New Roman" w:hAnsi="Times New Roman"/>
          <w:noProof/>
        </w:rPr>
        <w:t>320</w:t>
      </w:r>
      <w:r w:rsidR="00146D0D" w:rsidRPr="0007339C">
        <w:rPr>
          <w:rFonts w:ascii="Times New Roman" w:eastAsia="Times New Roman" w:hAnsi="Times New Roman"/>
          <w:noProof/>
        </w:rPr>
        <w:t>:</w:t>
      </w:r>
      <w:r>
        <w:rPr>
          <w:rFonts w:ascii="Times New Roman" w:eastAsia="Times New Roman" w:hAnsi="Times New Roman"/>
          <w:noProof/>
        </w:rPr>
        <w:t xml:space="preserve"> </w:t>
      </w:r>
      <w:r w:rsidR="00146D0D" w:rsidRPr="0007339C">
        <w:rPr>
          <w:rFonts w:ascii="Times New Roman" w:eastAsia="Times New Roman" w:hAnsi="Times New Roman"/>
          <w:noProof/>
        </w:rPr>
        <w:t>1296-1297.</w:t>
      </w:r>
    </w:p>
    <w:p w:rsidR="005230FE" w:rsidRPr="00AF2856" w:rsidRDefault="005230FE" w:rsidP="005230FE">
      <w:pPr>
        <w:spacing w:line="480" w:lineRule="auto"/>
        <w:ind w:left="720" w:hanging="720"/>
        <w:rPr>
          <w:rFonts w:ascii="Times New Roman" w:eastAsia="Times New Roman" w:hAnsi="Times New Roman"/>
          <w:noProof/>
        </w:rPr>
      </w:pPr>
      <w:r w:rsidRPr="00102D64">
        <w:rPr>
          <w:rFonts w:ascii="Times New Roman" w:eastAsia="Times New Roman" w:hAnsi="Times New Roman"/>
          <w:noProof/>
        </w:rPr>
        <w:t>Wolkovich</w:t>
      </w:r>
      <w:r w:rsidR="009806C6">
        <w:rPr>
          <w:rFonts w:ascii="Times New Roman" w:eastAsia="Times New Roman" w:hAnsi="Times New Roman"/>
          <w:noProof/>
        </w:rPr>
        <w:t>, E.M.</w:t>
      </w:r>
      <w:r w:rsidRPr="00102D64">
        <w:rPr>
          <w:rFonts w:ascii="Times New Roman" w:eastAsia="Times New Roman" w:hAnsi="Times New Roman"/>
          <w:noProof/>
        </w:rPr>
        <w:t xml:space="preserve">, </w:t>
      </w:r>
      <w:r w:rsidR="009806C6">
        <w:rPr>
          <w:rFonts w:ascii="Times New Roman" w:eastAsia="Times New Roman" w:hAnsi="Times New Roman"/>
          <w:noProof/>
        </w:rPr>
        <w:t xml:space="preserve">B.I. </w:t>
      </w:r>
      <w:r w:rsidRPr="00102D64">
        <w:rPr>
          <w:rFonts w:ascii="Times New Roman" w:eastAsia="Times New Roman" w:hAnsi="Times New Roman"/>
          <w:noProof/>
        </w:rPr>
        <w:t xml:space="preserve">Cook, </w:t>
      </w:r>
      <w:r w:rsidR="009806C6">
        <w:rPr>
          <w:rFonts w:ascii="Times New Roman" w:eastAsia="Times New Roman" w:hAnsi="Times New Roman"/>
          <w:noProof/>
        </w:rPr>
        <w:t xml:space="preserve">J.M. </w:t>
      </w:r>
      <w:r w:rsidRPr="00102D64">
        <w:rPr>
          <w:rFonts w:ascii="Times New Roman" w:eastAsia="Times New Roman" w:hAnsi="Times New Roman"/>
          <w:noProof/>
        </w:rPr>
        <w:t>Allen</w:t>
      </w:r>
      <w:r w:rsidR="009806C6">
        <w:rPr>
          <w:rFonts w:ascii="Times New Roman" w:eastAsia="Times New Roman" w:hAnsi="Times New Roman"/>
          <w:noProof/>
        </w:rPr>
        <w:t>, T.M. Crimmins, J.L. Betancourt, S.E. Travers, S.</w:t>
      </w:r>
      <w:r w:rsidR="00AF2856">
        <w:rPr>
          <w:rFonts w:ascii="Times New Roman" w:eastAsia="Times New Roman" w:hAnsi="Times New Roman"/>
          <w:noProof/>
        </w:rPr>
        <w:t xml:space="preserve"> Pau, J Regetz, T.J. Davies, N.J.B. Kraft, T.R. Ault, K. Bolmgren, S.J. Mazer, G.J. McCabe, B.J. McGill, C. Parmesan, N. Salamin, M.D. Schwartz, and E.E. Cleland. 2012.</w:t>
      </w:r>
      <w:r w:rsidRPr="00102D64">
        <w:rPr>
          <w:rFonts w:ascii="Times New Roman" w:eastAsia="Times New Roman" w:hAnsi="Times New Roman"/>
          <w:noProof/>
        </w:rPr>
        <w:t xml:space="preserve"> Warming experiments underpredict plant phenological responses to climate change</w:t>
      </w:r>
      <w:r w:rsidRPr="00AF2856">
        <w:rPr>
          <w:rFonts w:ascii="Times New Roman" w:eastAsia="Times New Roman" w:hAnsi="Times New Roman"/>
          <w:noProof/>
        </w:rPr>
        <w:t xml:space="preserve">. </w:t>
      </w:r>
      <w:r w:rsidR="00AF2856">
        <w:rPr>
          <w:rFonts w:ascii="Times New Roman" w:eastAsia="Times New Roman" w:hAnsi="Times New Roman"/>
          <w:noProof/>
        </w:rPr>
        <w:t>Nature</w:t>
      </w:r>
      <w:r w:rsidRPr="00AF2856">
        <w:rPr>
          <w:rFonts w:ascii="Times New Roman" w:eastAsia="Times New Roman" w:hAnsi="Times New Roman"/>
          <w:noProof/>
        </w:rPr>
        <w:t xml:space="preserve"> 485</w:t>
      </w:r>
      <w:r w:rsidR="00AF2856">
        <w:rPr>
          <w:rFonts w:ascii="Times New Roman" w:eastAsia="Times New Roman" w:hAnsi="Times New Roman"/>
          <w:noProof/>
        </w:rPr>
        <w:t>:</w:t>
      </w:r>
      <w:r w:rsidRPr="00AF2856">
        <w:rPr>
          <w:rFonts w:ascii="Times New Roman" w:eastAsia="Times New Roman" w:hAnsi="Times New Roman"/>
          <w:noProof/>
        </w:rPr>
        <w:t xml:space="preserve"> 494-497.</w:t>
      </w:r>
    </w:p>
    <w:p w:rsidR="00146D0D" w:rsidRDefault="00146D0D" w:rsidP="00146D0D">
      <w:pPr>
        <w:spacing w:line="480" w:lineRule="auto"/>
        <w:ind w:left="720" w:hanging="720"/>
        <w:rPr>
          <w:rFonts w:ascii="Times New Roman" w:hAnsi="Times New Roman"/>
        </w:rPr>
      </w:pPr>
      <w:r>
        <w:rPr>
          <w:rFonts w:ascii="Times New Roman" w:hAnsi="Times New Roman"/>
        </w:rPr>
        <w:t>Zogg</w:t>
      </w:r>
      <w:r w:rsidR="00464062">
        <w:rPr>
          <w:rFonts w:ascii="Times New Roman" w:hAnsi="Times New Roman"/>
        </w:rPr>
        <w:t>, G.P.</w:t>
      </w:r>
      <w:r>
        <w:rPr>
          <w:rFonts w:ascii="Times New Roman" w:hAnsi="Times New Roman"/>
        </w:rPr>
        <w:t xml:space="preserve">, </w:t>
      </w:r>
      <w:r w:rsidR="00464062">
        <w:rPr>
          <w:rFonts w:ascii="Times New Roman" w:hAnsi="Times New Roman"/>
        </w:rPr>
        <w:t>D.R. Zak</w:t>
      </w:r>
      <w:r>
        <w:rPr>
          <w:rFonts w:ascii="Times New Roman" w:hAnsi="Times New Roman"/>
        </w:rPr>
        <w:t xml:space="preserve">, </w:t>
      </w:r>
      <w:r w:rsidR="00464062">
        <w:rPr>
          <w:rFonts w:ascii="Times New Roman" w:hAnsi="Times New Roman"/>
        </w:rPr>
        <w:t>D.B. Ringelberg</w:t>
      </w:r>
      <w:r>
        <w:rPr>
          <w:rFonts w:ascii="Times New Roman" w:hAnsi="Times New Roman"/>
        </w:rPr>
        <w:t xml:space="preserve">, </w:t>
      </w:r>
      <w:r w:rsidR="00464062">
        <w:rPr>
          <w:rFonts w:ascii="Times New Roman" w:hAnsi="Times New Roman"/>
        </w:rPr>
        <w:t>N.W. Macdonald</w:t>
      </w:r>
      <w:r>
        <w:rPr>
          <w:rFonts w:ascii="Times New Roman" w:hAnsi="Times New Roman"/>
        </w:rPr>
        <w:t xml:space="preserve">, </w:t>
      </w:r>
      <w:r w:rsidR="00464062">
        <w:rPr>
          <w:rFonts w:ascii="Times New Roman" w:hAnsi="Times New Roman"/>
        </w:rPr>
        <w:t>K.S. Pregitzer</w:t>
      </w:r>
      <w:r>
        <w:rPr>
          <w:rFonts w:ascii="Times New Roman" w:hAnsi="Times New Roman"/>
        </w:rPr>
        <w:t xml:space="preserve">, </w:t>
      </w:r>
      <w:r w:rsidR="00464062">
        <w:rPr>
          <w:rFonts w:ascii="Times New Roman" w:hAnsi="Times New Roman"/>
        </w:rPr>
        <w:t>and D.C. White. 1997.</w:t>
      </w:r>
      <w:r>
        <w:rPr>
          <w:rFonts w:ascii="Times New Roman" w:hAnsi="Times New Roman"/>
        </w:rPr>
        <w:t xml:space="preserve"> Compositional and functional shifts in microbial communities due to soil warming. Soil Sci</w:t>
      </w:r>
      <w:r w:rsidR="00464062">
        <w:rPr>
          <w:rFonts w:ascii="Times New Roman" w:hAnsi="Times New Roman"/>
        </w:rPr>
        <w:t>ence Society of America Journal 61:</w:t>
      </w:r>
      <w:r>
        <w:rPr>
          <w:rFonts w:ascii="Times New Roman" w:hAnsi="Times New Roman"/>
        </w:rPr>
        <w:t xml:space="preserve"> 475-481.</w:t>
      </w:r>
    </w:p>
    <w:p w:rsidR="00E557A3" w:rsidRDefault="00E557A3" w:rsidP="008061DB">
      <w:pPr>
        <w:spacing w:line="480" w:lineRule="auto"/>
        <w:rPr>
          <w:rFonts w:ascii="Times New Roman" w:hAnsi="Times New Roman"/>
          <w:b/>
          <w:sz w:val="36"/>
        </w:rPr>
        <w:sectPr w:rsidR="00E557A3">
          <w:pgSz w:w="12240" w:h="15840"/>
          <w:pgMar w:top="1440" w:right="1800" w:bottom="1440" w:left="1800" w:gutter="0"/>
        </w:sectPr>
      </w:pPr>
    </w:p>
    <w:p w:rsidR="003C2E59" w:rsidRPr="00FF5A19" w:rsidRDefault="00423EF7" w:rsidP="008061DB">
      <w:pPr>
        <w:spacing w:line="480" w:lineRule="auto"/>
        <w:rPr>
          <w:rFonts w:ascii="Times New Roman" w:hAnsi="Times New Roman"/>
          <w:b/>
          <w:sz w:val="36"/>
        </w:rPr>
      </w:pPr>
      <w:r w:rsidRPr="00FF5A19">
        <w:rPr>
          <w:rFonts w:ascii="Times New Roman" w:hAnsi="Times New Roman"/>
          <w:b/>
          <w:sz w:val="36"/>
        </w:rPr>
        <w:t>Conclusions</w:t>
      </w:r>
      <w:r w:rsidR="00E80E96" w:rsidRPr="00FF5A19">
        <w:rPr>
          <w:rFonts w:ascii="Times New Roman" w:hAnsi="Times New Roman"/>
          <w:b/>
          <w:sz w:val="36"/>
        </w:rPr>
        <w:t xml:space="preserve"> and future directions</w:t>
      </w:r>
      <w:r w:rsidR="003C2E59" w:rsidRPr="00FF5A19">
        <w:rPr>
          <w:rFonts w:ascii="Times New Roman" w:hAnsi="Times New Roman"/>
          <w:b/>
          <w:sz w:val="36"/>
        </w:rPr>
        <w:t>.</w:t>
      </w:r>
    </w:p>
    <w:p w:rsidR="003C2E59" w:rsidRDefault="003C2E59" w:rsidP="00FE6D0A">
      <w:pPr>
        <w:spacing w:line="480" w:lineRule="auto"/>
        <w:rPr>
          <w:rFonts w:ascii="Times New Roman" w:hAnsi="Times New Roman"/>
        </w:rPr>
      </w:pPr>
      <w:r>
        <w:rPr>
          <w:rFonts w:ascii="Times New Roman" w:hAnsi="Times New Roman"/>
        </w:rPr>
        <w:t>My dissertation work has demonstrated that understanding the effect of climate change on microbial community structure and ecosystem function is comp</w:t>
      </w:r>
      <w:r w:rsidR="00F866B1">
        <w:rPr>
          <w:rFonts w:ascii="Times New Roman" w:hAnsi="Times New Roman"/>
        </w:rPr>
        <w:t>lex and contingent upon the under</w:t>
      </w:r>
      <w:r>
        <w:rPr>
          <w:rFonts w:ascii="Times New Roman" w:hAnsi="Times New Roman"/>
        </w:rPr>
        <w:t>lying abioti</w:t>
      </w:r>
      <w:r w:rsidR="00F909E3">
        <w:rPr>
          <w:rFonts w:ascii="Times New Roman" w:hAnsi="Times New Roman"/>
        </w:rPr>
        <w:t>c variability experienced in an</w:t>
      </w:r>
      <w:r>
        <w:rPr>
          <w:rFonts w:ascii="Times New Roman" w:hAnsi="Times New Roman"/>
        </w:rPr>
        <w:t xml:space="preserve"> ecosystem and biotic interactions between the belowground and aboveground communities. </w:t>
      </w:r>
      <w:r w:rsidR="00856883">
        <w:rPr>
          <w:rFonts w:ascii="Times New Roman" w:hAnsi="Times New Roman"/>
        </w:rPr>
        <w:t xml:space="preserve">Overall, I found that seasonal variability and the aboveground plant community played a large role in the response of soil microbes to precipitation change in a semi-arid woodland. Additionally, I found that increasing temperature altered microbial structure and function in a temperate forest, but this effect was not consistent across two locations. </w:t>
      </w:r>
      <w:r>
        <w:rPr>
          <w:rFonts w:ascii="Times New Roman" w:hAnsi="Times New Roman"/>
        </w:rPr>
        <w:t xml:space="preserve">Although I have begun addressing key questions related to the effects of climate change on ecosystems, my work has left many questions unanswered. </w:t>
      </w:r>
    </w:p>
    <w:p w:rsidR="003C2E59" w:rsidRPr="003C2E59" w:rsidRDefault="003C2E59" w:rsidP="003C2E59">
      <w:pPr>
        <w:pStyle w:val="ListParagraph"/>
        <w:numPr>
          <w:ilvl w:val="0"/>
          <w:numId w:val="4"/>
        </w:numPr>
        <w:spacing w:line="480" w:lineRule="auto"/>
        <w:rPr>
          <w:rFonts w:ascii="Times New Roman" w:hAnsi="Times New Roman"/>
        </w:rPr>
      </w:pPr>
      <w:r>
        <w:rPr>
          <w:rFonts w:ascii="Times New Roman" w:hAnsi="Times New Roman"/>
        </w:rPr>
        <w:t>My work addressed</w:t>
      </w:r>
      <w:r w:rsidRPr="003C2E59">
        <w:rPr>
          <w:rFonts w:ascii="Times New Roman" w:hAnsi="Times New Roman"/>
        </w:rPr>
        <w:t xml:space="preserve"> the short-term effects of precipitation change and atmospheric warming on microbial community structure and fu</w:t>
      </w:r>
      <w:r w:rsidR="00F80328">
        <w:rPr>
          <w:rFonts w:ascii="Times New Roman" w:hAnsi="Times New Roman"/>
        </w:rPr>
        <w:t xml:space="preserve">nction. To truly understand </w:t>
      </w:r>
      <w:r w:rsidRPr="003C2E59">
        <w:rPr>
          <w:rFonts w:ascii="Times New Roman" w:hAnsi="Times New Roman"/>
        </w:rPr>
        <w:t>the effects of this chronic dis</w:t>
      </w:r>
      <w:r w:rsidR="00140CE4">
        <w:rPr>
          <w:rFonts w:ascii="Times New Roman" w:hAnsi="Times New Roman"/>
        </w:rPr>
        <w:t>turbance, long-term, detailed measurements are warranted</w:t>
      </w:r>
      <w:r w:rsidRPr="003C2E59">
        <w:rPr>
          <w:rFonts w:ascii="Times New Roman" w:hAnsi="Times New Roman"/>
        </w:rPr>
        <w:t>.</w:t>
      </w:r>
      <w:r w:rsidR="00140CE4">
        <w:rPr>
          <w:rFonts w:ascii="Times New Roman" w:hAnsi="Times New Roman"/>
        </w:rPr>
        <w:t xml:space="preserve"> Specifically, I recommend using pyrosequencing to understand species level shifts in these communities, using functional gene assays to understand potential changes in function, and measuring carbon and nitrogen cycling in depth in association with climatic changes.</w:t>
      </w:r>
    </w:p>
    <w:p w:rsidR="003C2E59" w:rsidRDefault="003C2E59" w:rsidP="003C2E59">
      <w:pPr>
        <w:pStyle w:val="ListParagraph"/>
        <w:numPr>
          <w:ilvl w:val="0"/>
          <w:numId w:val="4"/>
        </w:numPr>
        <w:spacing w:line="480" w:lineRule="auto"/>
        <w:rPr>
          <w:rFonts w:ascii="Times New Roman" w:hAnsi="Times New Roman"/>
        </w:rPr>
      </w:pPr>
      <w:r>
        <w:rPr>
          <w:rFonts w:ascii="Times New Roman" w:hAnsi="Times New Roman"/>
        </w:rPr>
        <w:t>My work demonstrated that microbial communities respond to seasonal v</w:t>
      </w:r>
      <w:r w:rsidR="004233AD">
        <w:rPr>
          <w:rFonts w:ascii="Times New Roman" w:hAnsi="Times New Roman"/>
        </w:rPr>
        <w:t>ariation in rainfall. This lead</w:t>
      </w:r>
      <w:r w:rsidR="00F866B1">
        <w:rPr>
          <w:rFonts w:ascii="Times New Roman" w:hAnsi="Times New Roman"/>
        </w:rPr>
        <w:t>s</w:t>
      </w:r>
      <w:r>
        <w:rPr>
          <w:rFonts w:ascii="Times New Roman" w:hAnsi="Times New Roman"/>
        </w:rPr>
        <w:t xml:space="preserve"> me to conclude that </w:t>
      </w:r>
      <w:r w:rsidR="00BD5B47">
        <w:rPr>
          <w:rFonts w:ascii="Times New Roman" w:hAnsi="Times New Roman"/>
        </w:rPr>
        <w:t>snapshot</w:t>
      </w:r>
      <w:r>
        <w:rPr>
          <w:rFonts w:ascii="Times New Roman" w:hAnsi="Times New Roman"/>
        </w:rPr>
        <w:t xml:space="preserve"> studies during one season may not provide enough information to understand the response of microbial communities to climate change. Therefore, more studies should be conducted assessing the seasonal response</w:t>
      </w:r>
      <w:r w:rsidR="00815BC0">
        <w:rPr>
          <w:rFonts w:ascii="Times New Roman" w:hAnsi="Times New Roman"/>
        </w:rPr>
        <w:t xml:space="preserve"> and</w:t>
      </w:r>
      <w:r w:rsidR="00891F13">
        <w:rPr>
          <w:rFonts w:ascii="Times New Roman" w:hAnsi="Times New Roman"/>
        </w:rPr>
        <w:t xml:space="preserve"> </w:t>
      </w:r>
      <w:r w:rsidR="005D38CB">
        <w:rPr>
          <w:rFonts w:ascii="Times New Roman" w:hAnsi="Times New Roman"/>
        </w:rPr>
        <w:t>year-to-year</w:t>
      </w:r>
      <w:r w:rsidR="00891F13">
        <w:rPr>
          <w:rFonts w:ascii="Times New Roman" w:hAnsi="Times New Roman"/>
        </w:rPr>
        <w:t xml:space="preserve"> fluctuations</w:t>
      </w:r>
      <w:r>
        <w:rPr>
          <w:rFonts w:ascii="Times New Roman" w:hAnsi="Times New Roman"/>
        </w:rPr>
        <w:t xml:space="preserve"> of the microbial community to climate change</w:t>
      </w:r>
      <w:r w:rsidR="004233AD">
        <w:rPr>
          <w:rFonts w:ascii="Times New Roman" w:hAnsi="Times New Roman"/>
        </w:rPr>
        <w:t xml:space="preserve"> factors</w:t>
      </w:r>
      <w:r>
        <w:rPr>
          <w:rFonts w:ascii="Times New Roman" w:hAnsi="Times New Roman"/>
        </w:rPr>
        <w:t>.</w:t>
      </w:r>
    </w:p>
    <w:p w:rsidR="00BD5327" w:rsidRDefault="003C2E59" w:rsidP="003C2E59">
      <w:pPr>
        <w:pStyle w:val="ListParagraph"/>
        <w:numPr>
          <w:ilvl w:val="0"/>
          <w:numId w:val="4"/>
        </w:numPr>
        <w:spacing w:line="480" w:lineRule="auto"/>
        <w:rPr>
          <w:rFonts w:ascii="Times New Roman" w:hAnsi="Times New Roman"/>
        </w:rPr>
      </w:pPr>
      <w:r>
        <w:rPr>
          <w:rFonts w:ascii="Times New Roman" w:hAnsi="Times New Roman"/>
        </w:rPr>
        <w:t xml:space="preserve">My work showed that </w:t>
      </w:r>
      <w:r w:rsidR="00C669A3">
        <w:rPr>
          <w:rFonts w:ascii="Times New Roman" w:hAnsi="Times New Roman"/>
        </w:rPr>
        <w:t>microbial community structure and function varied beneath two plant species.</w:t>
      </w:r>
      <w:r w:rsidR="00BD5327">
        <w:rPr>
          <w:rFonts w:ascii="Times New Roman" w:hAnsi="Times New Roman"/>
        </w:rPr>
        <w:t xml:space="preserve"> Understanding this link is important in predicting the response of microbial communities to climate change. Therefore, I suggest this area needs addressing in future climate change studies.</w:t>
      </w:r>
      <w:r w:rsidR="004233AD">
        <w:rPr>
          <w:rFonts w:ascii="Times New Roman" w:hAnsi="Times New Roman"/>
        </w:rPr>
        <w:t xml:space="preserve"> Additionally, this research area could be extended to examine genotypic differences in plants and how these differences alter belowground community structure and function.</w:t>
      </w:r>
    </w:p>
    <w:p w:rsidR="00423EF7" w:rsidRPr="003C2E59" w:rsidRDefault="00BD5327" w:rsidP="003C2E59">
      <w:pPr>
        <w:pStyle w:val="ListParagraph"/>
        <w:numPr>
          <w:ilvl w:val="0"/>
          <w:numId w:val="4"/>
        </w:numPr>
        <w:spacing w:line="480" w:lineRule="auto"/>
        <w:rPr>
          <w:rFonts w:ascii="Times New Roman" w:hAnsi="Times New Roman"/>
        </w:rPr>
      </w:pPr>
      <w:r>
        <w:rPr>
          <w:rFonts w:ascii="Times New Roman" w:hAnsi="Times New Roman"/>
        </w:rPr>
        <w:t>Finally, my research show</w:t>
      </w:r>
      <w:r w:rsidR="00874CF1">
        <w:rPr>
          <w:rFonts w:ascii="Times New Roman" w:hAnsi="Times New Roman"/>
        </w:rPr>
        <w:t>ed</w:t>
      </w:r>
      <w:r>
        <w:rPr>
          <w:rFonts w:ascii="Times New Roman" w:hAnsi="Times New Roman"/>
        </w:rPr>
        <w:t xml:space="preserve"> that the response of the microbial community to climate change is not consistent across ecosystems. Thus, more studies should be done in a variety of ecosystems before broad generalizations and patterns are inferred.</w:t>
      </w:r>
      <w:r w:rsidR="003C2E59">
        <w:rPr>
          <w:rFonts w:ascii="Times New Roman" w:hAnsi="Times New Roman"/>
        </w:rPr>
        <w:t xml:space="preserve">  </w:t>
      </w:r>
      <w:r w:rsidR="003C2E59" w:rsidRPr="003C2E59">
        <w:rPr>
          <w:rFonts w:ascii="Times New Roman" w:hAnsi="Times New Roman"/>
        </w:rPr>
        <w:t xml:space="preserve"> </w:t>
      </w:r>
    </w:p>
    <w:p w:rsidR="006907CF" w:rsidRPr="006907CF" w:rsidRDefault="006907CF" w:rsidP="006907CF">
      <w:pPr>
        <w:spacing w:line="480" w:lineRule="auto"/>
        <w:ind w:firstLine="360"/>
        <w:rPr>
          <w:rFonts w:ascii="Times New Roman" w:hAnsi="Times New Roman"/>
        </w:rPr>
      </w:pPr>
      <w:r>
        <w:rPr>
          <w:rFonts w:ascii="Times New Roman" w:hAnsi="Times New Roman"/>
        </w:rPr>
        <w:t xml:space="preserve">Although my dissertation research was focused to understand how climatic change altered microbial community structure and function in ecosystems, for my future research, I am broadly interested </w:t>
      </w:r>
      <w:r w:rsidRPr="006907CF">
        <w:rPr>
          <w:rFonts w:ascii="Times New Roman" w:hAnsi="Times New Roman"/>
        </w:rPr>
        <w:t xml:space="preserve">in </w:t>
      </w:r>
      <w:r>
        <w:rPr>
          <w:rFonts w:ascii="Times New Roman" w:hAnsi="Times New Roman"/>
        </w:rPr>
        <w:t>understanding how different</w:t>
      </w:r>
      <w:r w:rsidRPr="006907CF">
        <w:rPr>
          <w:rFonts w:ascii="Times New Roman" w:hAnsi="Times New Roman"/>
        </w:rPr>
        <w:t xml:space="preserve"> factors shape </w:t>
      </w:r>
      <w:r w:rsidR="0048672F" w:rsidRPr="006907CF">
        <w:rPr>
          <w:rFonts w:ascii="Times New Roman" w:hAnsi="Times New Roman"/>
        </w:rPr>
        <w:t>archaeal</w:t>
      </w:r>
      <w:r w:rsidRPr="006907CF">
        <w:rPr>
          <w:rFonts w:ascii="Times New Roman" w:hAnsi="Times New Roman"/>
        </w:rPr>
        <w:t xml:space="preserve">, bacterial, and fungal communities within ecosystems, and how disturbance, both acute and chronic, alters these communities.  Specifically, I am interested in understanding how microbial community composition influences ecosystem function, and what role microbial diversity plays in ecosystem functioning.  Although I have previously studied large ecosystems such as forests or desert woodlands, I’m also interested in evaluating these dynamics within smaller ecosystems like the human body. </w:t>
      </w:r>
      <w:r w:rsidR="00217264">
        <w:rPr>
          <w:rFonts w:ascii="Times New Roman" w:hAnsi="Times New Roman"/>
        </w:rPr>
        <w:t>For my post-doctoral research, I am joining the host-microbe group at the Institute for Genomic Biology at the University of Illinois where I will use</w:t>
      </w:r>
      <w:r w:rsidRPr="006907CF">
        <w:rPr>
          <w:rFonts w:ascii="Times New Roman" w:hAnsi="Times New Roman"/>
        </w:rPr>
        <w:t xml:space="preserve"> metagenomic techniques to evaluate microbial communit</w:t>
      </w:r>
      <w:r w:rsidR="00217264">
        <w:rPr>
          <w:rFonts w:ascii="Times New Roman" w:hAnsi="Times New Roman"/>
        </w:rPr>
        <w:t>ies within the human body and</w:t>
      </w:r>
      <w:r w:rsidRPr="006907CF">
        <w:rPr>
          <w:rFonts w:ascii="Times New Roman" w:hAnsi="Times New Roman"/>
        </w:rPr>
        <w:t xml:space="preserve"> identify variation in microbial community composition, both bacterial, and fungal. I am interested in understanding how microbial communities affect the functioning of the human body, and what role they play in acute and chronic infection and disease.  I am interested in examining how factors such as obesity, dietary preferences, lifestyle choices, and heredity influence the microbiome and if there are factors associated with an abnormal microbiome, which leads to disease states. </w:t>
      </w:r>
    </w:p>
    <w:p w:rsidR="00B9090E" w:rsidRDefault="00B9090E" w:rsidP="006907CF">
      <w:pPr>
        <w:spacing w:line="480" w:lineRule="auto"/>
        <w:rPr>
          <w:rFonts w:ascii="Times New Roman" w:hAnsi="Times New Roman"/>
          <w:b/>
          <w:sz w:val="28"/>
        </w:rPr>
        <w:sectPr w:rsidR="00B9090E">
          <w:pgSz w:w="12240" w:h="15840"/>
          <w:pgMar w:top="1440" w:right="1800" w:bottom="1440" w:left="1800" w:gutter="0"/>
        </w:sectPr>
      </w:pPr>
    </w:p>
    <w:p w:rsidR="00226AB0" w:rsidRPr="00A536CA" w:rsidRDefault="00A536CA" w:rsidP="006907CF">
      <w:pPr>
        <w:spacing w:line="480" w:lineRule="auto"/>
        <w:rPr>
          <w:rFonts w:ascii="Times New Roman" w:hAnsi="Times New Roman"/>
          <w:b/>
          <w:sz w:val="36"/>
        </w:rPr>
        <w:sectPr w:rsidR="00226AB0" w:rsidRPr="00A536CA">
          <w:pgSz w:w="12240" w:h="15840"/>
          <w:pgMar w:top="1440" w:right="1800" w:bottom="1440" w:left="1800" w:gutter="0"/>
        </w:sectPr>
      </w:pPr>
      <w:r>
        <w:rPr>
          <w:rFonts w:ascii="Times New Roman" w:hAnsi="Times New Roman"/>
          <w:b/>
          <w:sz w:val="36"/>
        </w:rPr>
        <w:t>APPENDICES.</w:t>
      </w:r>
    </w:p>
    <w:p w:rsidR="00226AB0" w:rsidRDefault="00226AB0" w:rsidP="00A536CA">
      <w:pPr>
        <w:spacing w:after="240"/>
        <w:rPr>
          <w:rFonts w:ascii="Times New Roman" w:hAnsi="Times New Roman"/>
        </w:rPr>
      </w:pPr>
      <w:r w:rsidRPr="00A536CA">
        <w:rPr>
          <w:rFonts w:ascii="Times New Roman" w:hAnsi="Times New Roman"/>
          <w:b/>
        </w:rPr>
        <w:t>Appendix 1.</w:t>
      </w:r>
      <w:r>
        <w:rPr>
          <w:rFonts w:ascii="Times New Roman" w:hAnsi="Times New Roman"/>
        </w:rPr>
        <w:t xml:space="preserve"> </w:t>
      </w:r>
      <w:r w:rsidR="00A26552">
        <w:rPr>
          <w:rFonts w:ascii="Times New Roman" w:hAnsi="Times New Roman"/>
        </w:rPr>
        <w:t>. Microbial richness, abundance and biomass, mean (</w:t>
      </w:r>
      <w:r w:rsidR="00A26552">
        <w:rPr>
          <w:rFonts w:ascii="Times New Roman" w:hAnsi="Times New Roman"/>
        </w:rPr>
        <w:sym w:font="Symbol" w:char="F0B1"/>
      </w:r>
      <w:r w:rsidR="00A26552">
        <w:rPr>
          <w:rFonts w:ascii="Times New Roman" w:hAnsi="Times New Roman"/>
        </w:rPr>
        <w:t xml:space="preserve"> standard error), across all treatments and beneath piñon and juniper crowns in the pre-monsoon and monsoon season of 2008 and pre-monsoon season of 2009.</w:t>
      </w:r>
    </w:p>
    <w:tbl>
      <w:tblPr>
        <w:tblStyle w:val="TableGrid"/>
        <w:tblW w:w="12708" w:type="dxa"/>
        <w:tblLayout w:type="fixed"/>
        <w:tblLook w:val="00A0"/>
      </w:tblPr>
      <w:tblGrid>
        <w:gridCol w:w="1998"/>
        <w:gridCol w:w="1080"/>
        <w:gridCol w:w="1203"/>
        <w:gridCol w:w="1204"/>
        <w:gridCol w:w="1204"/>
        <w:gridCol w:w="1204"/>
        <w:gridCol w:w="1203"/>
        <w:gridCol w:w="1204"/>
        <w:gridCol w:w="1204"/>
        <w:gridCol w:w="1204"/>
      </w:tblGrid>
      <w:tr w:rsidR="00226AB0" w:rsidRPr="006E3A4D">
        <w:tc>
          <w:tcPr>
            <w:tcW w:w="1998"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Response variable</w:t>
            </w:r>
          </w:p>
        </w:tc>
        <w:tc>
          <w:tcPr>
            <w:tcW w:w="1080" w:type="dxa"/>
            <w:tcBorders>
              <w:top w:val="double" w:sz="18" w:space="0" w:color="auto"/>
              <w:left w:val="nil"/>
              <w:bottom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 water</w:t>
            </w:r>
          </w:p>
        </w:tc>
        <w:tc>
          <w:tcPr>
            <w:tcW w:w="1204"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Cover</w:t>
            </w:r>
          </w:p>
          <w:p w:rsidR="00226AB0" w:rsidRPr="000A7D87" w:rsidRDefault="00226AB0" w:rsidP="00760D46">
            <w:pPr>
              <w:rPr>
                <w:rFonts w:ascii="Times New Roman" w:hAnsi="Times New Roman"/>
                <w:b/>
                <w:sz w:val="20"/>
              </w:rPr>
            </w:pPr>
            <w:r w:rsidRPr="000A7D87">
              <w:rPr>
                <w:rFonts w:ascii="Times New Roman" w:hAnsi="Times New Roman"/>
                <w:b/>
                <w:sz w:val="20"/>
              </w:rPr>
              <w:t>control</w:t>
            </w:r>
          </w:p>
        </w:tc>
        <w:tc>
          <w:tcPr>
            <w:tcW w:w="1204"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 water</w:t>
            </w:r>
          </w:p>
        </w:tc>
        <w:tc>
          <w:tcPr>
            <w:tcW w:w="1204" w:type="dxa"/>
            <w:tcBorders>
              <w:top w:val="double" w:sz="18" w:space="0" w:color="auto"/>
              <w:left w:val="nil"/>
              <w:bottom w:val="nil"/>
              <w:right w:val="double" w:sz="18" w:space="0" w:color="auto"/>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Control</w:t>
            </w:r>
          </w:p>
        </w:tc>
        <w:tc>
          <w:tcPr>
            <w:tcW w:w="1203" w:type="dxa"/>
            <w:tcBorders>
              <w:top w:val="double" w:sz="18" w:space="0" w:color="auto"/>
              <w:left w:val="double" w:sz="18" w:space="0" w:color="auto"/>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 water</w:t>
            </w:r>
          </w:p>
        </w:tc>
        <w:tc>
          <w:tcPr>
            <w:tcW w:w="1204"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Cover</w:t>
            </w:r>
          </w:p>
          <w:p w:rsidR="00226AB0" w:rsidRPr="000A7D87" w:rsidRDefault="00226AB0" w:rsidP="00760D46">
            <w:pPr>
              <w:rPr>
                <w:rFonts w:ascii="Times New Roman" w:hAnsi="Times New Roman"/>
                <w:b/>
                <w:sz w:val="20"/>
              </w:rPr>
            </w:pPr>
            <w:r w:rsidRPr="000A7D87">
              <w:rPr>
                <w:rFonts w:ascii="Times New Roman" w:hAnsi="Times New Roman"/>
                <w:b/>
                <w:sz w:val="20"/>
              </w:rPr>
              <w:t>control</w:t>
            </w:r>
          </w:p>
        </w:tc>
        <w:tc>
          <w:tcPr>
            <w:tcW w:w="1204"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 water</w:t>
            </w:r>
          </w:p>
        </w:tc>
        <w:tc>
          <w:tcPr>
            <w:tcW w:w="1204" w:type="dxa"/>
            <w:tcBorders>
              <w:top w:val="double" w:sz="18" w:space="0" w:color="auto"/>
              <w:left w:val="nil"/>
              <w:bottom w:val="nil"/>
              <w:right w:val="nil"/>
            </w:tcBorders>
            <w:shd w:val="clear" w:color="auto" w:fill="auto"/>
            <w:vAlign w:val="center"/>
          </w:tcPr>
          <w:p w:rsidR="00226AB0" w:rsidRPr="000A7D87" w:rsidRDefault="00226AB0" w:rsidP="00760D46">
            <w:pPr>
              <w:rPr>
                <w:rFonts w:ascii="Times New Roman" w:hAnsi="Times New Roman"/>
                <w:b/>
                <w:sz w:val="20"/>
              </w:rPr>
            </w:pPr>
            <w:r w:rsidRPr="000A7D87">
              <w:rPr>
                <w:rFonts w:ascii="Times New Roman" w:hAnsi="Times New Roman"/>
                <w:b/>
                <w:sz w:val="20"/>
              </w:rPr>
              <w:t>Control</w:t>
            </w:r>
          </w:p>
        </w:tc>
      </w:tr>
      <w:tr w:rsidR="00226AB0" w:rsidRPr="006E3A4D">
        <w:tc>
          <w:tcPr>
            <w:tcW w:w="1998" w:type="dxa"/>
            <w:tcBorders>
              <w:top w:val="nil"/>
              <w:left w:val="nil"/>
              <w:bottom w:val="single" w:sz="4" w:space="0" w:color="000000" w:themeColor="text1"/>
              <w:right w:val="nil"/>
            </w:tcBorders>
            <w:shd w:val="clear" w:color="auto" w:fill="auto"/>
          </w:tcPr>
          <w:p w:rsidR="00226AB0" w:rsidRPr="000A7D87" w:rsidRDefault="00226AB0" w:rsidP="00760D46">
            <w:pPr>
              <w:rPr>
                <w:rFonts w:ascii="Times New Roman" w:hAnsi="Times New Roman"/>
                <w:b/>
                <w:sz w:val="20"/>
              </w:rPr>
            </w:pPr>
          </w:p>
        </w:tc>
        <w:tc>
          <w:tcPr>
            <w:tcW w:w="1080" w:type="dxa"/>
            <w:tcBorders>
              <w:top w:val="nil"/>
              <w:left w:val="nil"/>
              <w:bottom w:val="single" w:sz="4" w:space="0" w:color="000000" w:themeColor="text1"/>
              <w:right w:val="nil"/>
            </w:tcBorders>
            <w:shd w:val="clear" w:color="auto" w:fill="auto"/>
          </w:tcPr>
          <w:p w:rsidR="00226AB0" w:rsidRPr="000A7D87" w:rsidRDefault="00226AB0" w:rsidP="00760D46">
            <w:pPr>
              <w:rPr>
                <w:rFonts w:ascii="Times New Roman" w:hAnsi="Times New Roman"/>
                <w:b/>
                <w:sz w:val="20"/>
              </w:rPr>
            </w:pPr>
          </w:p>
        </w:tc>
        <w:tc>
          <w:tcPr>
            <w:tcW w:w="4815" w:type="dxa"/>
            <w:gridSpan w:val="4"/>
            <w:tcBorders>
              <w:top w:val="nil"/>
              <w:left w:val="nil"/>
              <w:bottom w:val="single" w:sz="4" w:space="0" w:color="000000" w:themeColor="text1"/>
              <w:right w:val="double" w:sz="18" w:space="0" w:color="auto"/>
            </w:tcBorders>
            <w:shd w:val="clear" w:color="auto" w:fill="auto"/>
            <w:vAlign w:val="center"/>
          </w:tcPr>
          <w:p w:rsidR="00226AB0" w:rsidRPr="000A7D87" w:rsidRDefault="00226AB0" w:rsidP="00760D46">
            <w:pPr>
              <w:jc w:val="center"/>
              <w:rPr>
                <w:rFonts w:ascii="Times New Roman" w:hAnsi="Times New Roman"/>
                <w:b/>
                <w:sz w:val="20"/>
              </w:rPr>
            </w:pPr>
            <w:r w:rsidRPr="000A7D87">
              <w:rPr>
                <w:rFonts w:ascii="Times New Roman" w:hAnsi="Times New Roman"/>
                <w:b/>
                <w:sz w:val="20"/>
              </w:rPr>
              <w:t>Juniper</w:t>
            </w:r>
          </w:p>
        </w:tc>
        <w:tc>
          <w:tcPr>
            <w:tcW w:w="4815" w:type="dxa"/>
            <w:gridSpan w:val="4"/>
            <w:tcBorders>
              <w:top w:val="nil"/>
              <w:left w:val="double" w:sz="18" w:space="0" w:color="auto"/>
              <w:bottom w:val="single" w:sz="4" w:space="0" w:color="000000" w:themeColor="text1"/>
              <w:right w:val="nil"/>
            </w:tcBorders>
            <w:shd w:val="clear" w:color="auto" w:fill="auto"/>
            <w:vAlign w:val="center"/>
          </w:tcPr>
          <w:p w:rsidR="00226AB0" w:rsidRPr="000A7D87" w:rsidRDefault="00226AB0" w:rsidP="00760D46">
            <w:pPr>
              <w:jc w:val="center"/>
              <w:rPr>
                <w:rFonts w:ascii="Times New Roman" w:hAnsi="Times New Roman"/>
                <w:b/>
                <w:sz w:val="20"/>
              </w:rPr>
            </w:pPr>
            <w:r w:rsidRPr="000A7D87">
              <w:rPr>
                <w:rFonts w:ascii="Times New Roman" w:hAnsi="Times New Roman"/>
                <w:b/>
                <w:sz w:val="20"/>
              </w:rPr>
              <w:t>Piñon</w:t>
            </w:r>
          </w:p>
        </w:tc>
      </w:tr>
      <w:tr w:rsidR="00226AB0" w:rsidRPr="006E3A4D">
        <w:tc>
          <w:tcPr>
            <w:tcW w:w="1998" w:type="dxa"/>
            <w:tcBorders>
              <w:top w:val="single" w:sz="4" w:space="0" w:color="000000" w:themeColor="text1"/>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Microbial richness</w:t>
            </w:r>
          </w:p>
        </w:tc>
        <w:tc>
          <w:tcPr>
            <w:tcW w:w="1080" w:type="dxa"/>
            <w:vMerge w:val="restart"/>
            <w:tcBorders>
              <w:top w:val="single" w:sz="4" w:space="0" w:color="000000" w:themeColor="text1"/>
              <w:left w:val="nil"/>
              <w:right w:val="nil"/>
            </w:tcBorders>
            <w:shd w:val="clear" w:color="auto" w:fill="auto"/>
            <w:vAlign w:val="center"/>
          </w:tcPr>
          <w:p w:rsidR="00226AB0" w:rsidRPr="000A7D87" w:rsidRDefault="00226AB0" w:rsidP="00760D46">
            <w:pPr>
              <w:rPr>
                <w:rFonts w:ascii="Times New Roman" w:hAnsi="Times New Roman"/>
                <w:b/>
                <w:sz w:val="20"/>
              </w:rPr>
            </w:pPr>
            <w:r>
              <w:rPr>
                <w:rFonts w:ascii="Times New Roman" w:hAnsi="Times New Roman"/>
                <w:b/>
                <w:sz w:val="20"/>
              </w:rPr>
              <w:t>Pre-monsoon</w:t>
            </w:r>
          </w:p>
        </w:tc>
        <w:tc>
          <w:tcPr>
            <w:tcW w:w="1203"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15.0</w:t>
            </w:r>
            <w:r>
              <w:rPr>
                <w:rFonts w:ascii="Times New Roman" w:hAnsi="Times New Roman"/>
                <w:sz w:val="20"/>
              </w:rPr>
              <w:t xml:space="preserve"> (6.0)</w:t>
            </w:r>
          </w:p>
        </w:tc>
        <w:tc>
          <w:tcPr>
            <w:tcW w:w="1204"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42.7</w:t>
            </w:r>
            <w:r>
              <w:rPr>
                <w:rFonts w:ascii="Times New Roman" w:hAnsi="Times New Roman"/>
                <w:sz w:val="20"/>
              </w:rPr>
              <w:t xml:space="preserve"> (4.1)</w:t>
            </w:r>
          </w:p>
        </w:tc>
        <w:tc>
          <w:tcPr>
            <w:tcW w:w="1204"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25.0</w:t>
            </w:r>
            <w:r>
              <w:rPr>
                <w:rFonts w:ascii="Times New Roman" w:hAnsi="Times New Roman"/>
                <w:sz w:val="20"/>
              </w:rPr>
              <w:t xml:space="preserve"> (1.0)</w:t>
            </w:r>
          </w:p>
        </w:tc>
        <w:tc>
          <w:tcPr>
            <w:tcW w:w="1204" w:type="dxa"/>
            <w:tcBorders>
              <w:top w:val="single" w:sz="4" w:space="0" w:color="000000" w:themeColor="text1"/>
              <w:left w:val="nil"/>
              <w:bottom w:val="nil"/>
              <w:right w:val="double" w:sz="18" w:space="0" w:color="auto"/>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15.5</w:t>
            </w:r>
            <w:r>
              <w:rPr>
                <w:rFonts w:ascii="Times New Roman" w:hAnsi="Times New Roman"/>
                <w:sz w:val="20"/>
              </w:rPr>
              <w:t xml:space="preserve"> (3.5)</w:t>
            </w:r>
          </w:p>
        </w:tc>
        <w:tc>
          <w:tcPr>
            <w:tcW w:w="1203" w:type="dxa"/>
            <w:tcBorders>
              <w:top w:val="single" w:sz="4" w:space="0" w:color="000000" w:themeColor="text1"/>
              <w:left w:val="double" w:sz="18" w:space="0" w:color="auto"/>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42.0</w:t>
            </w:r>
            <w:r>
              <w:rPr>
                <w:rFonts w:ascii="Times New Roman" w:hAnsi="Times New Roman"/>
                <w:sz w:val="20"/>
              </w:rPr>
              <w:t xml:space="preserve"> (23.1)</w:t>
            </w:r>
          </w:p>
        </w:tc>
        <w:tc>
          <w:tcPr>
            <w:tcW w:w="1204"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56.0</w:t>
            </w:r>
            <w:r>
              <w:rPr>
                <w:rFonts w:ascii="Times New Roman" w:hAnsi="Times New Roman"/>
                <w:sz w:val="20"/>
              </w:rPr>
              <w:t xml:space="preserve"> (3.0)</w:t>
            </w:r>
          </w:p>
        </w:tc>
        <w:tc>
          <w:tcPr>
            <w:tcW w:w="1204"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31.7</w:t>
            </w:r>
            <w:r>
              <w:rPr>
                <w:rFonts w:ascii="Times New Roman" w:hAnsi="Times New Roman"/>
                <w:sz w:val="20"/>
              </w:rPr>
              <w:t xml:space="preserve"> (15.7)</w:t>
            </w:r>
          </w:p>
        </w:tc>
        <w:tc>
          <w:tcPr>
            <w:tcW w:w="1204" w:type="dxa"/>
            <w:tcBorders>
              <w:top w:val="single" w:sz="4" w:space="0" w:color="000000" w:themeColor="text1"/>
              <w:left w:val="nil"/>
              <w:bottom w:val="nil"/>
              <w:right w:val="nil"/>
            </w:tcBorders>
            <w:shd w:val="clear" w:color="auto" w:fill="auto"/>
            <w:vAlign w:val="center"/>
          </w:tcPr>
          <w:p w:rsidR="00226AB0" w:rsidRPr="005E76CB" w:rsidRDefault="00226AB0" w:rsidP="00760D46">
            <w:pPr>
              <w:rPr>
                <w:rFonts w:ascii="Times New Roman" w:hAnsi="Times New Roman"/>
                <w:sz w:val="20"/>
              </w:rPr>
            </w:pPr>
            <w:r w:rsidRPr="005E76CB">
              <w:rPr>
                <w:rFonts w:ascii="Times New Roman" w:hAnsi="Times New Roman"/>
                <w:sz w:val="20"/>
              </w:rPr>
              <w:t>46.3</w:t>
            </w:r>
            <w:r>
              <w:rPr>
                <w:rFonts w:ascii="Times New Roman" w:hAnsi="Times New Roman"/>
                <w:sz w:val="20"/>
              </w:rPr>
              <w:t xml:space="preserve"> (15.3)</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Fungal richness</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5.0</w:t>
            </w:r>
            <w:r>
              <w:rPr>
                <w:rFonts w:ascii="Times New Roman" w:hAnsi="Times New Roman"/>
                <w:sz w:val="20"/>
              </w:rPr>
              <w:t xml:space="preserve"> (3.0)</w:t>
            </w:r>
          </w:p>
        </w:tc>
        <w:tc>
          <w:tcPr>
            <w:tcW w:w="1204"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25.0</w:t>
            </w:r>
            <w:r>
              <w:rPr>
                <w:rFonts w:ascii="Times New Roman" w:hAnsi="Times New Roman"/>
                <w:sz w:val="20"/>
              </w:rPr>
              <w:t xml:space="preserve"> (4.2)</w:t>
            </w:r>
          </w:p>
        </w:tc>
        <w:tc>
          <w:tcPr>
            <w:tcW w:w="1204"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18.0</w:t>
            </w:r>
            <w:r>
              <w:rPr>
                <w:rFonts w:ascii="Times New Roman" w:hAnsi="Times New Roman"/>
                <w:sz w:val="20"/>
              </w:rPr>
              <w:t xml:space="preserve"> (3.2)</w:t>
            </w:r>
          </w:p>
        </w:tc>
        <w:tc>
          <w:tcPr>
            <w:tcW w:w="1204" w:type="dxa"/>
            <w:tcBorders>
              <w:top w:val="nil"/>
              <w:left w:val="nil"/>
              <w:bottom w:val="nil"/>
              <w:right w:val="double" w:sz="18" w:space="0" w:color="auto"/>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5.0</w:t>
            </w:r>
            <w:r>
              <w:rPr>
                <w:rFonts w:ascii="Times New Roman" w:hAnsi="Times New Roman"/>
                <w:sz w:val="20"/>
              </w:rPr>
              <w:t xml:space="preserve"> (3.0)</w:t>
            </w:r>
          </w:p>
        </w:tc>
        <w:tc>
          <w:tcPr>
            <w:tcW w:w="1203" w:type="dxa"/>
            <w:tcBorders>
              <w:top w:val="nil"/>
              <w:left w:val="double" w:sz="18" w:space="0" w:color="auto"/>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36.3</w:t>
            </w:r>
            <w:r>
              <w:rPr>
                <w:rFonts w:ascii="Times New Roman" w:hAnsi="Times New Roman"/>
                <w:sz w:val="20"/>
              </w:rPr>
              <w:t xml:space="preserve"> (23.3)</w:t>
            </w:r>
          </w:p>
        </w:tc>
        <w:tc>
          <w:tcPr>
            <w:tcW w:w="1204"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39.5</w:t>
            </w:r>
            <w:r>
              <w:rPr>
                <w:rFonts w:ascii="Times New Roman" w:hAnsi="Times New Roman"/>
                <w:sz w:val="20"/>
              </w:rPr>
              <w:t xml:space="preserve"> (3.5)</w:t>
            </w:r>
          </w:p>
        </w:tc>
        <w:tc>
          <w:tcPr>
            <w:tcW w:w="1204"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25.0</w:t>
            </w:r>
            <w:r>
              <w:rPr>
                <w:rFonts w:ascii="Times New Roman" w:hAnsi="Times New Roman"/>
                <w:sz w:val="20"/>
              </w:rPr>
              <w:t xml:space="preserve"> (12.5)</w:t>
            </w:r>
          </w:p>
        </w:tc>
        <w:tc>
          <w:tcPr>
            <w:tcW w:w="1204" w:type="dxa"/>
            <w:tcBorders>
              <w:top w:val="nil"/>
              <w:left w:val="nil"/>
              <w:bottom w:val="nil"/>
              <w:right w:val="nil"/>
            </w:tcBorders>
            <w:shd w:val="clear" w:color="auto" w:fill="auto"/>
            <w:vAlign w:val="center"/>
          </w:tcPr>
          <w:p w:rsidR="00226AB0" w:rsidRPr="00CC66BC" w:rsidRDefault="00226AB0" w:rsidP="00760D46">
            <w:pPr>
              <w:rPr>
                <w:rFonts w:ascii="Times New Roman" w:hAnsi="Times New Roman"/>
                <w:sz w:val="20"/>
              </w:rPr>
            </w:pPr>
            <w:r w:rsidRPr="00CC66BC">
              <w:rPr>
                <w:rFonts w:ascii="Times New Roman" w:hAnsi="Times New Roman"/>
                <w:sz w:val="20"/>
              </w:rPr>
              <w:t>35.0</w:t>
            </w:r>
            <w:r>
              <w:rPr>
                <w:rFonts w:ascii="Times New Roman" w:hAnsi="Times New Roman"/>
                <w:sz w:val="20"/>
              </w:rPr>
              <w:t xml:space="preserve"> (12.7)</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Bacterial richness</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10.0</w:t>
            </w:r>
            <w:r>
              <w:rPr>
                <w:rFonts w:ascii="Times New Roman" w:hAnsi="Times New Roman"/>
                <w:sz w:val="20"/>
              </w:rPr>
              <w:t xml:space="preserve"> (3.0)</w:t>
            </w:r>
          </w:p>
        </w:tc>
        <w:tc>
          <w:tcPr>
            <w:tcW w:w="1204"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17.7</w:t>
            </w:r>
            <w:r>
              <w:rPr>
                <w:rFonts w:ascii="Times New Roman" w:hAnsi="Times New Roman"/>
                <w:sz w:val="20"/>
              </w:rPr>
              <w:t xml:space="preserve"> (1.7)</w:t>
            </w:r>
          </w:p>
        </w:tc>
        <w:tc>
          <w:tcPr>
            <w:tcW w:w="1204"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7.0</w:t>
            </w:r>
            <w:r>
              <w:rPr>
                <w:rFonts w:ascii="Times New Roman" w:hAnsi="Times New Roman"/>
                <w:sz w:val="20"/>
              </w:rPr>
              <w:t xml:space="preserve"> (2.5)</w:t>
            </w:r>
          </w:p>
        </w:tc>
        <w:tc>
          <w:tcPr>
            <w:tcW w:w="1204" w:type="dxa"/>
            <w:tcBorders>
              <w:top w:val="nil"/>
              <w:left w:val="nil"/>
              <w:bottom w:val="nil"/>
              <w:right w:val="double" w:sz="18" w:space="0" w:color="auto"/>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10.5</w:t>
            </w:r>
            <w:r>
              <w:rPr>
                <w:rFonts w:ascii="Times New Roman" w:hAnsi="Times New Roman"/>
                <w:sz w:val="20"/>
              </w:rPr>
              <w:t xml:space="preserve"> (0.5)</w:t>
            </w:r>
          </w:p>
        </w:tc>
        <w:tc>
          <w:tcPr>
            <w:tcW w:w="1203" w:type="dxa"/>
            <w:tcBorders>
              <w:top w:val="nil"/>
              <w:left w:val="double" w:sz="18" w:space="0" w:color="auto"/>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5.7</w:t>
            </w:r>
            <w:r>
              <w:rPr>
                <w:rFonts w:ascii="Times New Roman" w:hAnsi="Times New Roman"/>
                <w:sz w:val="20"/>
              </w:rPr>
              <w:t xml:space="preserve"> (1.2)</w:t>
            </w:r>
          </w:p>
        </w:tc>
        <w:tc>
          <w:tcPr>
            <w:tcW w:w="1204"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16.5</w:t>
            </w:r>
            <w:r>
              <w:rPr>
                <w:rFonts w:ascii="Times New Roman" w:hAnsi="Times New Roman"/>
                <w:sz w:val="20"/>
              </w:rPr>
              <w:t xml:space="preserve"> (0.5)</w:t>
            </w:r>
          </w:p>
        </w:tc>
        <w:tc>
          <w:tcPr>
            <w:tcW w:w="1204"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6.7</w:t>
            </w:r>
            <w:r>
              <w:rPr>
                <w:rFonts w:ascii="Times New Roman" w:hAnsi="Times New Roman"/>
                <w:sz w:val="20"/>
              </w:rPr>
              <w:t xml:space="preserve"> (3.2)</w:t>
            </w:r>
          </w:p>
        </w:tc>
        <w:tc>
          <w:tcPr>
            <w:tcW w:w="1204" w:type="dxa"/>
            <w:tcBorders>
              <w:top w:val="nil"/>
              <w:left w:val="nil"/>
              <w:bottom w:val="nil"/>
              <w:right w:val="nil"/>
            </w:tcBorders>
            <w:shd w:val="clear" w:color="auto" w:fill="auto"/>
            <w:vAlign w:val="center"/>
          </w:tcPr>
          <w:p w:rsidR="00226AB0" w:rsidRPr="00186D83" w:rsidRDefault="00226AB0" w:rsidP="00760D46">
            <w:pPr>
              <w:rPr>
                <w:rFonts w:ascii="Times New Roman" w:hAnsi="Times New Roman"/>
                <w:sz w:val="20"/>
              </w:rPr>
            </w:pPr>
            <w:r w:rsidRPr="00186D83">
              <w:rPr>
                <w:rFonts w:ascii="Times New Roman" w:hAnsi="Times New Roman"/>
                <w:sz w:val="20"/>
              </w:rPr>
              <w:t>11.3</w:t>
            </w:r>
            <w:r>
              <w:rPr>
                <w:rFonts w:ascii="Times New Roman" w:hAnsi="Times New Roman"/>
                <w:sz w:val="20"/>
              </w:rPr>
              <w:t xml:space="preserve"> (2.7)</w:t>
            </w:r>
          </w:p>
        </w:tc>
      </w:tr>
      <w:tr w:rsidR="00226AB0" w:rsidRPr="006E3A4D">
        <w:tc>
          <w:tcPr>
            <w:tcW w:w="1998" w:type="dxa"/>
            <w:tcBorders>
              <w:top w:val="nil"/>
              <w:left w:val="nil"/>
              <w:bottom w:val="nil"/>
              <w:right w:val="nil"/>
            </w:tcBorders>
            <w:shd w:val="clear" w:color="auto" w:fill="auto"/>
            <w:vAlign w:val="center"/>
          </w:tcPr>
          <w:p w:rsidR="00226AB0" w:rsidRPr="00760D46" w:rsidRDefault="00BD5B47" w:rsidP="00760D46">
            <w:pPr>
              <w:rPr>
                <w:rFonts w:ascii="Times New Roman" w:hAnsi="Times New Roman"/>
                <w:sz w:val="20"/>
              </w:rPr>
            </w:pPr>
            <w:r w:rsidRPr="00760D46">
              <w:rPr>
                <w:rFonts w:ascii="Times New Roman" w:hAnsi="Times New Roman"/>
                <w:sz w:val="20"/>
              </w:rPr>
              <w:t>Fung</w:t>
            </w:r>
            <w:r>
              <w:rPr>
                <w:rFonts w:ascii="Times New Roman" w:hAnsi="Times New Roman"/>
                <w:sz w:val="20"/>
              </w:rPr>
              <w:t>al</w:t>
            </w:r>
            <w:r w:rsidRPr="00760D46">
              <w:rPr>
                <w:rFonts w:ascii="Times New Roman" w:hAnsi="Times New Roman"/>
                <w:sz w:val="20"/>
              </w:rPr>
              <w:t>:bacteria</w:t>
            </w:r>
            <w:r>
              <w:rPr>
                <w:rFonts w:ascii="Times New Roman" w:hAnsi="Times New Roman"/>
                <w:sz w:val="20"/>
              </w:rPr>
              <w:t>l</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0.25</w:t>
            </w:r>
            <w:r>
              <w:rPr>
                <w:rFonts w:ascii="Times New Roman" w:hAnsi="Times New Roman"/>
                <w:sz w:val="20"/>
              </w:rPr>
              <w:t xml:space="preserve"> (0.05)</w:t>
            </w:r>
          </w:p>
        </w:tc>
        <w:tc>
          <w:tcPr>
            <w:tcW w:w="1204"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0.45</w:t>
            </w:r>
            <w:r>
              <w:rPr>
                <w:rFonts w:ascii="Times New Roman" w:hAnsi="Times New Roman"/>
                <w:sz w:val="20"/>
              </w:rPr>
              <w:t xml:space="preserve"> (0.09)</w:t>
            </w:r>
          </w:p>
        </w:tc>
        <w:tc>
          <w:tcPr>
            <w:tcW w:w="1204"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0.69</w:t>
            </w:r>
            <w:r>
              <w:rPr>
                <w:rFonts w:ascii="Times New Roman" w:hAnsi="Times New Roman"/>
                <w:sz w:val="20"/>
              </w:rPr>
              <w:t xml:space="preserve"> (0.19)</w:t>
            </w:r>
          </w:p>
        </w:tc>
        <w:tc>
          <w:tcPr>
            <w:tcW w:w="1204" w:type="dxa"/>
            <w:tcBorders>
              <w:top w:val="nil"/>
              <w:left w:val="nil"/>
              <w:bottom w:val="nil"/>
              <w:right w:val="double" w:sz="18" w:space="0" w:color="auto"/>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0.44</w:t>
            </w:r>
            <w:r>
              <w:rPr>
                <w:rFonts w:ascii="Times New Roman" w:hAnsi="Times New Roman"/>
                <w:sz w:val="20"/>
              </w:rPr>
              <w:t xml:space="preserve"> (0.05)</w:t>
            </w:r>
          </w:p>
        </w:tc>
        <w:tc>
          <w:tcPr>
            <w:tcW w:w="1203" w:type="dxa"/>
            <w:tcBorders>
              <w:top w:val="nil"/>
              <w:left w:val="double" w:sz="18" w:space="0" w:color="auto"/>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0.82</w:t>
            </w:r>
            <w:r>
              <w:rPr>
                <w:rFonts w:ascii="Times New Roman" w:hAnsi="Times New Roman"/>
                <w:sz w:val="20"/>
              </w:rPr>
              <w:t xml:space="preserve"> (0.30)</w:t>
            </w:r>
          </w:p>
        </w:tc>
        <w:tc>
          <w:tcPr>
            <w:tcW w:w="1204"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0.94</w:t>
            </w:r>
            <w:r>
              <w:rPr>
                <w:rFonts w:ascii="Times New Roman" w:hAnsi="Times New Roman"/>
                <w:sz w:val="20"/>
              </w:rPr>
              <w:t xml:space="preserve"> (0.16)</w:t>
            </w:r>
          </w:p>
        </w:tc>
        <w:tc>
          <w:tcPr>
            <w:tcW w:w="1204"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1.26</w:t>
            </w:r>
            <w:r>
              <w:rPr>
                <w:rFonts w:ascii="Times New Roman" w:hAnsi="Times New Roman"/>
                <w:sz w:val="20"/>
              </w:rPr>
              <w:t xml:space="preserve"> (0.54)</w:t>
            </w:r>
          </w:p>
        </w:tc>
        <w:tc>
          <w:tcPr>
            <w:tcW w:w="1204" w:type="dxa"/>
            <w:tcBorders>
              <w:top w:val="nil"/>
              <w:left w:val="nil"/>
              <w:bottom w:val="nil"/>
              <w:right w:val="nil"/>
            </w:tcBorders>
            <w:shd w:val="clear" w:color="auto" w:fill="auto"/>
            <w:vAlign w:val="center"/>
          </w:tcPr>
          <w:p w:rsidR="00226AB0" w:rsidRPr="00D63688" w:rsidRDefault="00226AB0" w:rsidP="00760D46">
            <w:pPr>
              <w:rPr>
                <w:rFonts w:ascii="Times New Roman" w:hAnsi="Times New Roman"/>
                <w:sz w:val="20"/>
              </w:rPr>
            </w:pPr>
            <w:r w:rsidRPr="00D63688">
              <w:rPr>
                <w:rFonts w:ascii="Times New Roman" w:hAnsi="Times New Roman"/>
                <w:sz w:val="20"/>
              </w:rPr>
              <w:t>1.73</w:t>
            </w:r>
            <w:r>
              <w:rPr>
                <w:rFonts w:ascii="Times New Roman" w:hAnsi="Times New Roman"/>
                <w:sz w:val="20"/>
              </w:rPr>
              <w:t xml:space="preserve"> (0.46)</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Fungal abundance</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972B5">
              <w:rPr>
                <w:rFonts w:ascii="Times New Roman" w:hAnsi="Times New Roman"/>
                <w:sz w:val="20"/>
              </w:rPr>
              <w:t>2.2</w:t>
            </w:r>
            <w:r>
              <w:rPr>
                <w:rFonts w:ascii="Times New Roman" w:hAnsi="Times New Roman"/>
                <w:sz w:val="20"/>
              </w:rPr>
              <w:t xml:space="preserve">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460A8C" w:rsidRDefault="00226AB0" w:rsidP="00760D46">
            <w:pPr>
              <w:rPr>
                <w:rFonts w:ascii="Times New Roman" w:hAnsi="Times New Roman"/>
                <w:sz w:val="20"/>
              </w:rPr>
            </w:pPr>
            <w:r>
              <w:rPr>
                <w:rFonts w:ascii="Times New Roman" w:hAnsi="Times New Roman"/>
                <w:color w:val="000000" w:themeColor="text1"/>
                <w:sz w:val="20"/>
              </w:rPr>
              <w:t>(6.7 x 10</w:t>
            </w:r>
            <w:r>
              <w:rPr>
                <w:rFonts w:ascii="Times New Roman" w:hAnsi="Times New Roman"/>
                <w:color w:val="000000" w:themeColor="text1"/>
                <w:sz w:val="20"/>
                <w:vertAlign w:val="superscript"/>
              </w:rPr>
              <w:t>6</w:t>
            </w:r>
            <w:r w:rsidRPr="00D91EA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4.2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460A8C" w:rsidRDefault="00226AB0" w:rsidP="00760D46">
            <w:pPr>
              <w:rPr>
                <w:rFonts w:ascii="Times New Roman" w:hAnsi="Times New Roman"/>
                <w:sz w:val="20"/>
              </w:rPr>
            </w:pPr>
            <w:r>
              <w:rPr>
                <w:rFonts w:ascii="Times New Roman" w:hAnsi="Times New Roman"/>
                <w:color w:val="000000" w:themeColor="text1"/>
                <w:sz w:val="20"/>
              </w:rPr>
              <w:t>(6.7 x 10</w:t>
            </w:r>
            <w:r>
              <w:rPr>
                <w:rFonts w:ascii="Times New Roman" w:hAnsi="Times New Roman"/>
                <w:color w:val="000000" w:themeColor="text1"/>
                <w:sz w:val="20"/>
                <w:vertAlign w:val="superscript"/>
              </w:rPr>
              <w:t>6</w:t>
            </w:r>
            <w:r w:rsidRPr="00D91EA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5.0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460A8C" w:rsidRDefault="00226AB0" w:rsidP="00760D46">
            <w:pPr>
              <w:rPr>
                <w:rFonts w:ascii="Times New Roman" w:hAnsi="Times New Roman"/>
                <w:sz w:val="20"/>
              </w:rPr>
            </w:pPr>
            <w:r>
              <w:rPr>
                <w:rFonts w:ascii="Times New Roman" w:hAnsi="Times New Roman"/>
                <w:color w:val="000000" w:themeColor="text1"/>
                <w:sz w:val="20"/>
              </w:rPr>
              <w:t>(8.2 x 10</w:t>
            </w:r>
            <w:r>
              <w:rPr>
                <w:rFonts w:ascii="Times New Roman" w:hAnsi="Times New Roman"/>
                <w:color w:val="000000" w:themeColor="text1"/>
                <w:sz w:val="20"/>
                <w:vertAlign w:val="superscript"/>
              </w:rPr>
              <w:t>6</w:t>
            </w:r>
            <w:r w:rsidRPr="00D91EA2">
              <w:rPr>
                <w:rFonts w:ascii="Times New Roman" w:hAnsi="Times New Roman"/>
                <w:color w:val="000000" w:themeColor="text1"/>
                <w:sz w:val="20"/>
              </w:rPr>
              <w:t>)</w:t>
            </w:r>
          </w:p>
        </w:tc>
        <w:tc>
          <w:tcPr>
            <w:tcW w:w="1204" w:type="dxa"/>
            <w:tcBorders>
              <w:top w:val="nil"/>
              <w:left w:val="nil"/>
              <w:bottom w:val="nil"/>
              <w:right w:val="double" w:sz="18" w:space="0" w:color="auto"/>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4.2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460A8C" w:rsidRDefault="00226AB0" w:rsidP="00760D46">
            <w:pPr>
              <w:rPr>
                <w:rFonts w:ascii="Times New Roman" w:hAnsi="Times New Roman"/>
                <w:sz w:val="20"/>
              </w:rPr>
            </w:pPr>
            <w:r>
              <w:rPr>
                <w:rFonts w:ascii="Times New Roman" w:hAnsi="Times New Roman"/>
                <w:color w:val="000000" w:themeColor="text1"/>
                <w:sz w:val="20"/>
              </w:rPr>
              <w:t>(9.3 x 10</w:t>
            </w:r>
            <w:r>
              <w:rPr>
                <w:rFonts w:ascii="Times New Roman" w:hAnsi="Times New Roman"/>
                <w:color w:val="000000" w:themeColor="text1"/>
                <w:sz w:val="20"/>
                <w:vertAlign w:val="superscript"/>
              </w:rPr>
              <w:t>6</w:t>
            </w:r>
            <w:r w:rsidRPr="00D91EA2">
              <w:rPr>
                <w:rFonts w:ascii="Times New Roman" w:hAnsi="Times New Roman"/>
                <w:color w:val="000000" w:themeColor="text1"/>
                <w:sz w:val="20"/>
              </w:rPr>
              <w:t>)</w:t>
            </w:r>
          </w:p>
        </w:tc>
        <w:tc>
          <w:tcPr>
            <w:tcW w:w="1203" w:type="dxa"/>
            <w:tcBorders>
              <w:top w:val="nil"/>
              <w:left w:val="double" w:sz="18" w:space="0" w:color="auto"/>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3.6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D91EA2" w:rsidRDefault="00226AB0" w:rsidP="00760D46">
            <w:pPr>
              <w:rPr>
                <w:rFonts w:ascii="Times New Roman" w:hAnsi="Times New Roman"/>
                <w:sz w:val="20"/>
              </w:rPr>
            </w:pPr>
            <w:r>
              <w:rPr>
                <w:rFonts w:ascii="Times New Roman" w:hAnsi="Times New Roman"/>
                <w:color w:val="000000" w:themeColor="text1"/>
                <w:sz w:val="20"/>
              </w:rPr>
              <w:t>(2.0 x 10</w:t>
            </w:r>
            <w:r w:rsidRPr="00F03C93">
              <w:rPr>
                <w:rFonts w:ascii="Times New Roman" w:hAnsi="Times New Roman"/>
                <w:color w:val="000000" w:themeColor="text1"/>
                <w:sz w:val="20"/>
                <w:vertAlign w:val="superscript"/>
              </w:rPr>
              <w:t>7</w:t>
            </w:r>
            <w:r w:rsidRPr="00D91EA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6.7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D91EA2" w:rsidRDefault="00226AB0" w:rsidP="00760D46">
            <w:pPr>
              <w:rPr>
                <w:rFonts w:ascii="Times New Roman" w:hAnsi="Times New Roman"/>
                <w:sz w:val="20"/>
              </w:rPr>
            </w:pPr>
            <w:r>
              <w:rPr>
                <w:rFonts w:ascii="Times New Roman" w:hAnsi="Times New Roman"/>
                <w:color w:val="000000" w:themeColor="text1"/>
                <w:sz w:val="20"/>
              </w:rPr>
              <w:t>(1.7 x 10</w:t>
            </w:r>
            <w:r w:rsidRPr="00F03C93">
              <w:rPr>
                <w:rFonts w:ascii="Times New Roman" w:hAnsi="Times New Roman"/>
                <w:color w:val="000000" w:themeColor="text1"/>
                <w:sz w:val="20"/>
                <w:vertAlign w:val="superscript"/>
              </w:rPr>
              <w:t>7</w:t>
            </w:r>
            <w:r w:rsidRPr="00D91EA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1.1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D91EA2" w:rsidRDefault="00226AB0" w:rsidP="00760D46">
            <w:pPr>
              <w:rPr>
                <w:rFonts w:ascii="Times New Roman" w:hAnsi="Times New Roman"/>
                <w:sz w:val="20"/>
              </w:rPr>
            </w:pPr>
            <w:r>
              <w:rPr>
                <w:rFonts w:ascii="Times New Roman" w:hAnsi="Times New Roman"/>
                <w:color w:val="000000" w:themeColor="text1"/>
                <w:sz w:val="20"/>
              </w:rPr>
              <w:t>(3.2 x 10</w:t>
            </w:r>
            <w:r w:rsidRPr="00F03C93">
              <w:rPr>
                <w:rFonts w:ascii="Times New Roman" w:hAnsi="Times New Roman"/>
                <w:color w:val="000000" w:themeColor="text1"/>
                <w:sz w:val="20"/>
                <w:vertAlign w:val="superscript"/>
              </w:rPr>
              <w:t>7</w:t>
            </w:r>
            <w:r w:rsidRPr="00D91EA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1.8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D91EA2" w:rsidRDefault="00226AB0" w:rsidP="00760D46">
            <w:pPr>
              <w:rPr>
                <w:rFonts w:ascii="Times New Roman" w:hAnsi="Times New Roman"/>
                <w:sz w:val="20"/>
              </w:rPr>
            </w:pPr>
            <w:r>
              <w:rPr>
                <w:rFonts w:ascii="Times New Roman" w:hAnsi="Times New Roman"/>
                <w:color w:val="000000" w:themeColor="text1"/>
                <w:sz w:val="20"/>
              </w:rPr>
              <w:t>(4.1 x 10</w:t>
            </w:r>
            <w:r w:rsidRPr="00F03C93">
              <w:rPr>
                <w:rFonts w:ascii="Times New Roman" w:hAnsi="Times New Roman"/>
                <w:color w:val="000000" w:themeColor="text1"/>
                <w:sz w:val="20"/>
                <w:vertAlign w:val="superscript"/>
              </w:rPr>
              <w:t>7</w:t>
            </w:r>
            <w:r w:rsidRPr="00D91EA2">
              <w:rPr>
                <w:rFonts w:ascii="Times New Roman" w:hAnsi="Times New Roman"/>
                <w:color w:val="000000" w:themeColor="text1"/>
                <w:sz w:val="20"/>
              </w:rPr>
              <w:t>)</w:t>
            </w:r>
          </w:p>
        </w:tc>
      </w:tr>
      <w:tr w:rsidR="00226AB0" w:rsidRPr="006E3A4D">
        <w:tc>
          <w:tcPr>
            <w:tcW w:w="1998" w:type="dxa"/>
            <w:tcBorders>
              <w:top w:val="nil"/>
              <w:left w:val="nil"/>
              <w:bottom w:val="double" w:sz="18" w:space="0" w:color="auto"/>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Bacterial abundance</w:t>
            </w:r>
          </w:p>
        </w:tc>
        <w:tc>
          <w:tcPr>
            <w:tcW w:w="1080" w:type="dxa"/>
            <w:vMerge/>
            <w:tcBorders>
              <w:left w:val="nil"/>
              <w:bottom w:val="double" w:sz="18" w:space="0" w:color="auto"/>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color w:val="000000" w:themeColor="text1"/>
                <w:sz w:val="20"/>
              </w:rPr>
              <w:t>8.</w:t>
            </w:r>
            <w:r w:rsidRPr="00F03C93">
              <w:rPr>
                <w:rFonts w:ascii="Times New Roman" w:hAnsi="Times New Roman"/>
                <w:color w:val="000000" w:themeColor="text1"/>
                <w:sz w:val="20"/>
              </w:rPr>
              <w:t>7</w:t>
            </w:r>
            <w:r>
              <w:rPr>
                <w:rFonts w:ascii="Times New Roman" w:hAnsi="Times New Roman"/>
                <w:color w:val="000000" w:themeColor="text1"/>
                <w:sz w:val="20"/>
              </w:rPr>
              <w:t xml:space="preserve"> x 10</w:t>
            </w:r>
            <w:r w:rsidRPr="00F03C93">
              <w:rPr>
                <w:rFonts w:ascii="Times New Roman" w:hAnsi="Times New Roman"/>
                <w:color w:val="000000" w:themeColor="text1"/>
                <w:sz w:val="20"/>
                <w:vertAlign w:val="superscript"/>
              </w:rPr>
              <w:t>7</w:t>
            </w:r>
          </w:p>
          <w:p w:rsidR="00226AB0" w:rsidRPr="0002692A" w:rsidRDefault="00226AB0" w:rsidP="00760D46">
            <w:pPr>
              <w:rPr>
                <w:rFonts w:ascii="Times New Roman" w:hAnsi="Times New Roman"/>
                <w:color w:val="000000" w:themeColor="text1"/>
                <w:sz w:val="20"/>
              </w:rPr>
            </w:pPr>
            <w:r>
              <w:rPr>
                <w:rFonts w:ascii="Times New Roman" w:hAnsi="Times New Roman"/>
                <w:color w:val="000000" w:themeColor="text1"/>
                <w:sz w:val="20"/>
              </w:rPr>
              <w:t>(7.3 x 10</w:t>
            </w:r>
            <w:r>
              <w:rPr>
                <w:rFonts w:ascii="Times New Roman" w:hAnsi="Times New Roman"/>
                <w:color w:val="000000" w:themeColor="text1"/>
                <w:sz w:val="20"/>
                <w:vertAlign w:val="superscript"/>
              </w:rPr>
              <w:t>6</w:t>
            </w:r>
            <w:r>
              <w:rPr>
                <w:rFonts w:ascii="Times New Roman" w:hAnsi="Times New Roman"/>
                <w:color w:val="000000" w:themeColor="text1"/>
                <w:sz w:val="20"/>
              </w:rPr>
              <w:t>)</w:t>
            </w:r>
          </w:p>
        </w:tc>
        <w:tc>
          <w:tcPr>
            <w:tcW w:w="1204"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9.6</w:t>
            </w:r>
            <w:r>
              <w:rPr>
                <w:rFonts w:ascii="Times New Roman" w:hAnsi="Times New Roman"/>
                <w:color w:val="000000" w:themeColor="text1"/>
                <w:sz w:val="20"/>
              </w:rPr>
              <w:t xml:space="preserve"> x 10</w:t>
            </w:r>
            <w:r w:rsidRPr="00F03C93">
              <w:rPr>
                <w:rFonts w:ascii="Times New Roman" w:hAnsi="Times New Roman"/>
                <w:color w:val="000000" w:themeColor="text1"/>
                <w:sz w:val="20"/>
                <w:vertAlign w:val="superscript"/>
              </w:rPr>
              <w:t>7</w:t>
            </w:r>
          </w:p>
          <w:p w:rsidR="00226AB0" w:rsidRPr="00F03C93" w:rsidRDefault="00226AB0" w:rsidP="00760D46">
            <w:pPr>
              <w:rPr>
                <w:rFonts w:ascii="Times New Roman" w:hAnsi="Times New Roman"/>
                <w:color w:val="000000" w:themeColor="text1"/>
                <w:sz w:val="20"/>
              </w:rPr>
            </w:pPr>
            <w:r>
              <w:rPr>
                <w:rFonts w:ascii="Times New Roman" w:hAnsi="Times New Roman"/>
                <w:color w:val="000000" w:themeColor="text1"/>
                <w:sz w:val="20"/>
              </w:rPr>
              <w:t>(</w:t>
            </w:r>
            <w:r w:rsidRPr="00714033">
              <w:rPr>
                <w:rFonts w:ascii="Times New Roman" w:hAnsi="Times New Roman"/>
                <w:color w:val="000000" w:themeColor="text1"/>
                <w:sz w:val="20"/>
              </w:rPr>
              <w:t>1.6</w:t>
            </w:r>
            <w:r>
              <w:rPr>
                <w:rFonts w:ascii="Times New Roman" w:hAnsi="Times New Roman"/>
                <w:color w:val="000000" w:themeColor="text1"/>
                <w:sz w:val="20"/>
                <w:vertAlign w:val="superscript"/>
              </w:rPr>
              <w:t xml:space="preserve">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c>
          <w:tcPr>
            <w:tcW w:w="1204"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color w:val="000000" w:themeColor="text1"/>
                <w:sz w:val="20"/>
              </w:rPr>
              <w:t>7.8 x 10</w:t>
            </w:r>
            <w:r w:rsidRPr="00F03C93">
              <w:rPr>
                <w:rFonts w:ascii="Times New Roman" w:hAnsi="Times New Roman"/>
                <w:color w:val="000000" w:themeColor="text1"/>
                <w:sz w:val="20"/>
                <w:vertAlign w:val="superscript"/>
              </w:rPr>
              <w:t>7</w:t>
            </w:r>
          </w:p>
          <w:p w:rsidR="00226AB0" w:rsidRPr="00F03C93" w:rsidRDefault="00226AB0" w:rsidP="00760D46">
            <w:pPr>
              <w:rPr>
                <w:rFonts w:ascii="Times New Roman" w:hAnsi="Times New Roman"/>
                <w:color w:val="000000" w:themeColor="text1"/>
                <w:sz w:val="20"/>
              </w:rPr>
            </w:pPr>
            <w:r>
              <w:rPr>
                <w:rFonts w:ascii="Times New Roman" w:hAnsi="Times New Roman"/>
                <w:color w:val="000000" w:themeColor="text1"/>
                <w:sz w:val="20"/>
              </w:rPr>
              <w:t>(</w:t>
            </w:r>
            <w:r w:rsidRPr="00714033">
              <w:rPr>
                <w:rFonts w:ascii="Times New Roman" w:hAnsi="Times New Roman"/>
                <w:color w:val="000000" w:themeColor="text1"/>
                <w:sz w:val="20"/>
              </w:rPr>
              <w:t>1.7</w:t>
            </w:r>
            <w:r>
              <w:rPr>
                <w:rFonts w:ascii="Times New Roman" w:hAnsi="Times New Roman"/>
                <w:color w:val="000000" w:themeColor="text1"/>
                <w:sz w:val="20"/>
                <w:vertAlign w:val="superscript"/>
              </w:rPr>
              <w:t xml:space="preserve">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c>
          <w:tcPr>
            <w:tcW w:w="1204" w:type="dxa"/>
            <w:tcBorders>
              <w:top w:val="nil"/>
              <w:left w:val="nil"/>
              <w:bottom w:val="double" w:sz="18" w:space="0" w:color="auto"/>
              <w:right w:val="double" w:sz="18" w:space="0" w:color="auto"/>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9.</w:t>
            </w:r>
            <w:r>
              <w:rPr>
                <w:rFonts w:ascii="Times New Roman" w:hAnsi="Times New Roman"/>
                <w:color w:val="000000" w:themeColor="text1"/>
                <w:sz w:val="20"/>
              </w:rPr>
              <w:t>2 x 10</w:t>
            </w:r>
            <w:r w:rsidRPr="00F03C93">
              <w:rPr>
                <w:rFonts w:ascii="Times New Roman" w:hAnsi="Times New Roman"/>
                <w:color w:val="000000" w:themeColor="text1"/>
                <w:sz w:val="20"/>
                <w:vertAlign w:val="superscript"/>
              </w:rPr>
              <w:t>7</w:t>
            </w:r>
          </w:p>
          <w:p w:rsidR="00226AB0" w:rsidRPr="00714033" w:rsidRDefault="00226AB0" w:rsidP="00760D46">
            <w:pPr>
              <w:rPr>
                <w:rFonts w:ascii="Times New Roman" w:hAnsi="Times New Roman"/>
                <w:color w:val="000000" w:themeColor="text1"/>
                <w:sz w:val="20"/>
              </w:rPr>
            </w:pPr>
            <w:r>
              <w:rPr>
                <w:rFonts w:ascii="Times New Roman" w:hAnsi="Times New Roman"/>
                <w:color w:val="000000" w:themeColor="text1"/>
                <w:sz w:val="20"/>
              </w:rPr>
              <w:t>(9.7 x 10</w:t>
            </w:r>
            <w:r>
              <w:rPr>
                <w:rFonts w:ascii="Times New Roman" w:hAnsi="Times New Roman"/>
                <w:color w:val="000000" w:themeColor="text1"/>
                <w:sz w:val="20"/>
                <w:vertAlign w:val="superscript"/>
              </w:rPr>
              <w:t>6</w:t>
            </w:r>
            <w:r>
              <w:rPr>
                <w:rFonts w:ascii="Times New Roman" w:hAnsi="Times New Roman"/>
                <w:color w:val="000000" w:themeColor="text1"/>
                <w:sz w:val="20"/>
              </w:rPr>
              <w:t>)</w:t>
            </w:r>
          </w:p>
        </w:tc>
        <w:tc>
          <w:tcPr>
            <w:tcW w:w="1203" w:type="dxa"/>
            <w:tcBorders>
              <w:top w:val="nil"/>
              <w:left w:val="double" w:sz="18" w:space="0" w:color="auto"/>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5.</w:t>
            </w:r>
            <w:r>
              <w:rPr>
                <w:rFonts w:ascii="Times New Roman" w:hAnsi="Times New Roman"/>
                <w:color w:val="000000" w:themeColor="text1"/>
                <w:sz w:val="20"/>
              </w:rPr>
              <w:t>9 x 10</w:t>
            </w:r>
            <w:r w:rsidRPr="00F03C93">
              <w:rPr>
                <w:rFonts w:ascii="Times New Roman" w:hAnsi="Times New Roman"/>
                <w:color w:val="000000" w:themeColor="text1"/>
                <w:sz w:val="20"/>
                <w:vertAlign w:val="superscript"/>
              </w:rPr>
              <w:t>7</w:t>
            </w:r>
          </w:p>
          <w:p w:rsidR="00226AB0" w:rsidRPr="00714033" w:rsidRDefault="00226AB0" w:rsidP="00760D46">
            <w:pPr>
              <w:rPr>
                <w:rFonts w:ascii="Times New Roman" w:hAnsi="Times New Roman"/>
                <w:color w:val="000000" w:themeColor="text1"/>
                <w:sz w:val="20"/>
              </w:rPr>
            </w:pPr>
            <w:r>
              <w:rPr>
                <w:rFonts w:ascii="Times New Roman" w:hAnsi="Times New Roman"/>
                <w:color w:val="000000" w:themeColor="text1"/>
                <w:sz w:val="20"/>
              </w:rPr>
              <w:t>(2.6 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c>
          <w:tcPr>
            <w:tcW w:w="1204"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8.</w:t>
            </w:r>
            <w:r>
              <w:rPr>
                <w:rFonts w:ascii="Times New Roman" w:hAnsi="Times New Roman"/>
                <w:color w:val="000000" w:themeColor="text1"/>
                <w:sz w:val="20"/>
              </w:rPr>
              <w:t>1 x 10</w:t>
            </w:r>
            <w:r w:rsidRPr="00F03C93">
              <w:rPr>
                <w:rFonts w:ascii="Times New Roman" w:hAnsi="Times New Roman"/>
                <w:color w:val="000000" w:themeColor="text1"/>
                <w:sz w:val="20"/>
                <w:vertAlign w:val="superscript"/>
              </w:rPr>
              <w:t>7</w:t>
            </w:r>
          </w:p>
          <w:p w:rsidR="00226AB0" w:rsidRPr="00714033" w:rsidRDefault="00226AB0" w:rsidP="00760D46">
            <w:pPr>
              <w:rPr>
                <w:rFonts w:ascii="Times New Roman" w:hAnsi="Times New Roman"/>
                <w:color w:val="000000" w:themeColor="text1"/>
                <w:sz w:val="20"/>
              </w:rPr>
            </w:pPr>
            <w:r>
              <w:rPr>
                <w:rFonts w:ascii="Times New Roman" w:hAnsi="Times New Roman"/>
                <w:color w:val="000000" w:themeColor="text1"/>
                <w:sz w:val="20"/>
              </w:rPr>
              <w:t>(2.8 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c>
          <w:tcPr>
            <w:tcW w:w="1204"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9.</w:t>
            </w:r>
            <w:r>
              <w:rPr>
                <w:rFonts w:ascii="Times New Roman" w:hAnsi="Times New Roman"/>
                <w:color w:val="000000" w:themeColor="text1"/>
                <w:sz w:val="20"/>
              </w:rPr>
              <w:t>5 x 10</w:t>
            </w:r>
            <w:r w:rsidRPr="00F03C93">
              <w:rPr>
                <w:rFonts w:ascii="Times New Roman" w:hAnsi="Times New Roman"/>
                <w:color w:val="000000" w:themeColor="text1"/>
                <w:sz w:val="20"/>
                <w:vertAlign w:val="superscript"/>
              </w:rPr>
              <w:t>7</w:t>
            </w:r>
          </w:p>
          <w:p w:rsidR="00226AB0" w:rsidRPr="00714033" w:rsidRDefault="00226AB0" w:rsidP="00760D46">
            <w:pPr>
              <w:rPr>
                <w:rFonts w:ascii="Times New Roman" w:hAnsi="Times New Roman"/>
                <w:color w:val="000000" w:themeColor="text1"/>
                <w:sz w:val="20"/>
              </w:rPr>
            </w:pPr>
            <w:r>
              <w:rPr>
                <w:rFonts w:ascii="Times New Roman" w:hAnsi="Times New Roman"/>
                <w:color w:val="000000" w:themeColor="text1"/>
                <w:sz w:val="20"/>
              </w:rPr>
              <w:t>(2.1 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c>
          <w:tcPr>
            <w:tcW w:w="1204" w:type="dxa"/>
            <w:tcBorders>
              <w:top w:val="nil"/>
              <w:left w:val="nil"/>
              <w:bottom w:val="double" w:sz="18" w:space="0" w:color="auto"/>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F03C93">
              <w:rPr>
                <w:rFonts w:ascii="Times New Roman" w:hAnsi="Times New Roman"/>
                <w:color w:val="000000" w:themeColor="text1"/>
                <w:sz w:val="20"/>
              </w:rPr>
              <w:t>1.</w:t>
            </w:r>
            <w:r>
              <w:rPr>
                <w:rFonts w:ascii="Times New Roman" w:hAnsi="Times New Roman"/>
                <w:color w:val="000000" w:themeColor="text1"/>
                <w:sz w:val="20"/>
              </w:rPr>
              <w:t>1 x 10</w:t>
            </w:r>
            <w:r>
              <w:rPr>
                <w:rFonts w:ascii="Times New Roman" w:hAnsi="Times New Roman"/>
                <w:color w:val="000000" w:themeColor="text1"/>
                <w:sz w:val="20"/>
                <w:vertAlign w:val="superscript"/>
              </w:rPr>
              <w:t>8</w:t>
            </w:r>
          </w:p>
          <w:p w:rsidR="00226AB0" w:rsidRPr="00714033" w:rsidRDefault="00226AB0" w:rsidP="00760D46">
            <w:pPr>
              <w:rPr>
                <w:rFonts w:ascii="Calibri" w:hAnsi="Calibri"/>
                <w:color w:val="000000" w:themeColor="text1"/>
                <w:sz w:val="20"/>
              </w:rPr>
            </w:pPr>
            <w:r>
              <w:rPr>
                <w:rFonts w:ascii="Times New Roman" w:hAnsi="Times New Roman"/>
                <w:color w:val="000000" w:themeColor="text1"/>
                <w:sz w:val="20"/>
              </w:rPr>
              <w:t>(</w:t>
            </w:r>
            <w:r>
              <w:rPr>
                <w:rFonts w:ascii="Calibri" w:hAnsi="Calibri"/>
                <w:color w:val="000000" w:themeColor="text1"/>
                <w:sz w:val="20"/>
              </w:rPr>
              <w:t xml:space="preserve">1.2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r>
              <w:rPr>
                <w:rFonts w:ascii="Times New Roman" w:hAnsi="Times New Roman"/>
                <w:color w:val="000000" w:themeColor="text1"/>
                <w:sz w:val="20"/>
              </w:rPr>
              <w:t>)</w:t>
            </w:r>
          </w:p>
        </w:tc>
      </w:tr>
      <w:tr w:rsidR="00226AB0" w:rsidRPr="006E3A4D">
        <w:tc>
          <w:tcPr>
            <w:tcW w:w="1998" w:type="dxa"/>
            <w:tcBorders>
              <w:top w:val="double" w:sz="18" w:space="0" w:color="auto"/>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Microbial richness</w:t>
            </w:r>
          </w:p>
        </w:tc>
        <w:tc>
          <w:tcPr>
            <w:tcW w:w="1080" w:type="dxa"/>
            <w:vMerge w:val="restart"/>
            <w:tcBorders>
              <w:top w:val="double" w:sz="18" w:space="0" w:color="auto"/>
              <w:left w:val="nil"/>
              <w:right w:val="nil"/>
            </w:tcBorders>
            <w:shd w:val="clear" w:color="auto" w:fill="auto"/>
            <w:vAlign w:val="center"/>
          </w:tcPr>
          <w:p w:rsidR="00226AB0" w:rsidRPr="000A7D87" w:rsidRDefault="00226AB0" w:rsidP="00760D46">
            <w:pPr>
              <w:rPr>
                <w:rFonts w:ascii="Times New Roman" w:hAnsi="Times New Roman"/>
                <w:b/>
                <w:sz w:val="20"/>
              </w:rPr>
            </w:pPr>
            <w:r>
              <w:rPr>
                <w:rFonts w:ascii="Times New Roman" w:hAnsi="Times New Roman"/>
                <w:b/>
                <w:sz w:val="20"/>
              </w:rPr>
              <w:t>Monsoon</w:t>
            </w:r>
          </w:p>
        </w:tc>
        <w:tc>
          <w:tcPr>
            <w:tcW w:w="1203"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32.0</w:t>
            </w:r>
            <w:r>
              <w:rPr>
                <w:rFonts w:ascii="Times New Roman" w:hAnsi="Times New Roman"/>
                <w:sz w:val="20"/>
              </w:rPr>
              <w:t xml:space="preserve"> (3.0)</w:t>
            </w:r>
          </w:p>
        </w:tc>
        <w:tc>
          <w:tcPr>
            <w:tcW w:w="1204"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30.7</w:t>
            </w:r>
            <w:r>
              <w:rPr>
                <w:rFonts w:ascii="Times New Roman" w:hAnsi="Times New Roman"/>
                <w:sz w:val="20"/>
              </w:rPr>
              <w:t xml:space="preserve"> (3.8)</w:t>
            </w:r>
          </w:p>
        </w:tc>
        <w:tc>
          <w:tcPr>
            <w:tcW w:w="1204"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23.0</w:t>
            </w:r>
            <w:r>
              <w:rPr>
                <w:rFonts w:ascii="Times New Roman" w:hAnsi="Times New Roman"/>
                <w:sz w:val="20"/>
              </w:rPr>
              <w:t xml:space="preserve"> (5.5)</w:t>
            </w:r>
          </w:p>
        </w:tc>
        <w:tc>
          <w:tcPr>
            <w:tcW w:w="1204" w:type="dxa"/>
            <w:tcBorders>
              <w:top w:val="double" w:sz="18" w:space="0" w:color="auto"/>
              <w:left w:val="nil"/>
              <w:bottom w:val="nil"/>
              <w:right w:val="double" w:sz="18" w:space="0" w:color="auto"/>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45.0</w:t>
            </w:r>
            <w:r>
              <w:rPr>
                <w:rFonts w:ascii="Times New Roman" w:hAnsi="Times New Roman"/>
                <w:sz w:val="20"/>
              </w:rPr>
              <w:t xml:space="preserve"> (12.0)</w:t>
            </w:r>
          </w:p>
        </w:tc>
        <w:tc>
          <w:tcPr>
            <w:tcW w:w="1203" w:type="dxa"/>
            <w:tcBorders>
              <w:top w:val="double" w:sz="18" w:space="0" w:color="auto"/>
              <w:left w:val="double" w:sz="18" w:space="0" w:color="auto"/>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27.3</w:t>
            </w:r>
            <w:r>
              <w:rPr>
                <w:rFonts w:ascii="Times New Roman" w:hAnsi="Times New Roman"/>
                <w:sz w:val="20"/>
              </w:rPr>
              <w:t xml:space="preserve"> (1.2)</w:t>
            </w:r>
          </w:p>
        </w:tc>
        <w:tc>
          <w:tcPr>
            <w:tcW w:w="1204"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28.7</w:t>
            </w:r>
            <w:r>
              <w:rPr>
                <w:rFonts w:ascii="Times New Roman" w:hAnsi="Times New Roman"/>
                <w:sz w:val="20"/>
              </w:rPr>
              <w:t xml:space="preserve"> (1.5)</w:t>
            </w:r>
          </w:p>
        </w:tc>
        <w:tc>
          <w:tcPr>
            <w:tcW w:w="1204"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32.3</w:t>
            </w:r>
            <w:r>
              <w:rPr>
                <w:rFonts w:ascii="Times New Roman" w:hAnsi="Times New Roman"/>
                <w:sz w:val="20"/>
              </w:rPr>
              <w:t xml:space="preserve"> (7.0)</w:t>
            </w:r>
          </w:p>
        </w:tc>
        <w:tc>
          <w:tcPr>
            <w:tcW w:w="1204" w:type="dxa"/>
            <w:tcBorders>
              <w:top w:val="double" w:sz="18" w:space="0" w:color="auto"/>
              <w:left w:val="nil"/>
              <w:bottom w:val="nil"/>
              <w:right w:val="nil"/>
            </w:tcBorders>
            <w:shd w:val="clear" w:color="auto" w:fill="auto"/>
            <w:vAlign w:val="center"/>
          </w:tcPr>
          <w:p w:rsidR="00226AB0" w:rsidRPr="00A22A7C" w:rsidRDefault="00226AB0" w:rsidP="00760D46">
            <w:pPr>
              <w:rPr>
                <w:rFonts w:ascii="Times New Roman" w:hAnsi="Times New Roman"/>
                <w:sz w:val="20"/>
              </w:rPr>
            </w:pPr>
            <w:r w:rsidRPr="00A22A7C">
              <w:rPr>
                <w:rFonts w:ascii="Times New Roman" w:hAnsi="Times New Roman"/>
                <w:sz w:val="20"/>
              </w:rPr>
              <w:t>36.0</w:t>
            </w:r>
            <w:r>
              <w:rPr>
                <w:rFonts w:ascii="Times New Roman" w:hAnsi="Times New Roman"/>
                <w:sz w:val="20"/>
              </w:rPr>
              <w:t xml:space="preserve"> (9.0)</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Fungal richness</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16.5</w:t>
            </w:r>
            <w:r>
              <w:rPr>
                <w:rFonts w:ascii="Times New Roman" w:hAnsi="Times New Roman"/>
                <w:sz w:val="20"/>
              </w:rPr>
              <w:t xml:space="preserve"> (1.5)</w:t>
            </w:r>
          </w:p>
        </w:tc>
        <w:tc>
          <w:tcPr>
            <w:tcW w:w="1204"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18.3</w:t>
            </w:r>
            <w:r>
              <w:rPr>
                <w:rFonts w:ascii="Times New Roman" w:hAnsi="Times New Roman"/>
                <w:sz w:val="20"/>
              </w:rPr>
              <w:t xml:space="preserve"> (4.1)</w:t>
            </w:r>
          </w:p>
        </w:tc>
        <w:tc>
          <w:tcPr>
            <w:tcW w:w="1204"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12.3</w:t>
            </w:r>
            <w:r>
              <w:rPr>
                <w:rFonts w:ascii="Times New Roman" w:hAnsi="Times New Roman"/>
                <w:sz w:val="20"/>
              </w:rPr>
              <w:t xml:space="preserve"> (4.1)</w:t>
            </w:r>
          </w:p>
        </w:tc>
        <w:tc>
          <w:tcPr>
            <w:tcW w:w="1204" w:type="dxa"/>
            <w:tcBorders>
              <w:top w:val="nil"/>
              <w:left w:val="nil"/>
              <w:bottom w:val="nil"/>
              <w:right w:val="double" w:sz="18" w:space="0" w:color="auto"/>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33.0</w:t>
            </w:r>
            <w:r>
              <w:rPr>
                <w:rFonts w:ascii="Times New Roman" w:hAnsi="Times New Roman"/>
                <w:sz w:val="20"/>
              </w:rPr>
              <w:t xml:space="preserve"> (12.0)</w:t>
            </w:r>
          </w:p>
        </w:tc>
        <w:tc>
          <w:tcPr>
            <w:tcW w:w="1203" w:type="dxa"/>
            <w:tcBorders>
              <w:top w:val="nil"/>
              <w:left w:val="double" w:sz="18" w:space="0" w:color="auto"/>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16.0</w:t>
            </w:r>
            <w:r>
              <w:rPr>
                <w:rFonts w:ascii="Times New Roman" w:hAnsi="Times New Roman"/>
                <w:sz w:val="20"/>
              </w:rPr>
              <w:t xml:space="preserve"> (1.5)</w:t>
            </w:r>
          </w:p>
        </w:tc>
        <w:tc>
          <w:tcPr>
            <w:tcW w:w="1204"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16.3</w:t>
            </w:r>
            <w:r>
              <w:rPr>
                <w:rFonts w:ascii="Times New Roman" w:hAnsi="Times New Roman"/>
                <w:sz w:val="20"/>
              </w:rPr>
              <w:t xml:space="preserve"> (1.2)</w:t>
            </w:r>
          </w:p>
        </w:tc>
        <w:tc>
          <w:tcPr>
            <w:tcW w:w="1204"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17.7</w:t>
            </w:r>
            <w:r>
              <w:rPr>
                <w:rFonts w:ascii="Times New Roman" w:hAnsi="Times New Roman"/>
                <w:sz w:val="20"/>
              </w:rPr>
              <w:t xml:space="preserve"> (2.9)</w:t>
            </w:r>
          </w:p>
        </w:tc>
        <w:tc>
          <w:tcPr>
            <w:tcW w:w="1204" w:type="dxa"/>
            <w:tcBorders>
              <w:top w:val="nil"/>
              <w:left w:val="nil"/>
              <w:bottom w:val="nil"/>
              <w:right w:val="nil"/>
            </w:tcBorders>
            <w:shd w:val="clear" w:color="auto" w:fill="auto"/>
            <w:vAlign w:val="center"/>
          </w:tcPr>
          <w:p w:rsidR="00226AB0" w:rsidRPr="00B961BA" w:rsidRDefault="00226AB0" w:rsidP="00760D46">
            <w:pPr>
              <w:rPr>
                <w:rFonts w:ascii="Times New Roman" w:hAnsi="Times New Roman"/>
                <w:sz w:val="20"/>
              </w:rPr>
            </w:pPr>
            <w:r w:rsidRPr="00B961BA">
              <w:rPr>
                <w:rFonts w:ascii="Times New Roman" w:hAnsi="Times New Roman"/>
                <w:sz w:val="20"/>
              </w:rPr>
              <w:t>21.0</w:t>
            </w:r>
            <w:r>
              <w:rPr>
                <w:rFonts w:ascii="Times New Roman" w:hAnsi="Times New Roman"/>
                <w:sz w:val="20"/>
              </w:rPr>
              <w:t xml:space="preserve"> (5.0)</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Bacterial richness</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15.5</w:t>
            </w:r>
            <w:r>
              <w:rPr>
                <w:rFonts w:ascii="Times New Roman" w:hAnsi="Times New Roman"/>
                <w:sz w:val="20"/>
              </w:rPr>
              <w:t xml:space="preserve"> (1.5)</w:t>
            </w:r>
          </w:p>
        </w:tc>
        <w:tc>
          <w:tcPr>
            <w:tcW w:w="1204"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12.3</w:t>
            </w:r>
            <w:r>
              <w:rPr>
                <w:rFonts w:ascii="Times New Roman" w:hAnsi="Times New Roman"/>
                <w:sz w:val="20"/>
              </w:rPr>
              <w:t xml:space="preserve"> (0.9)</w:t>
            </w:r>
          </w:p>
        </w:tc>
        <w:tc>
          <w:tcPr>
            <w:tcW w:w="1204"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10.7</w:t>
            </w:r>
            <w:r>
              <w:rPr>
                <w:rFonts w:ascii="Times New Roman" w:hAnsi="Times New Roman"/>
                <w:sz w:val="20"/>
              </w:rPr>
              <w:t xml:space="preserve"> (1.5)</w:t>
            </w:r>
          </w:p>
        </w:tc>
        <w:tc>
          <w:tcPr>
            <w:tcW w:w="1204" w:type="dxa"/>
            <w:tcBorders>
              <w:top w:val="nil"/>
              <w:left w:val="nil"/>
              <w:bottom w:val="nil"/>
              <w:right w:val="double" w:sz="18" w:space="0" w:color="auto"/>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12.0</w:t>
            </w:r>
            <w:r>
              <w:rPr>
                <w:rFonts w:ascii="Times New Roman" w:hAnsi="Times New Roman"/>
                <w:sz w:val="20"/>
              </w:rPr>
              <w:t xml:space="preserve"> (0.0)</w:t>
            </w:r>
          </w:p>
        </w:tc>
        <w:tc>
          <w:tcPr>
            <w:tcW w:w="1203" w:type="dxa"/>
            <w:tcBorders>
              <w:top w:val="nil"/>
              <w:left w:val="double" w:sz="18" w:space="0" w:color="auto"/>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11.3</w:t>
            </w:r>
            <w:r>
              <w:rPr>
                <w:rFonts w:ascii="Times New Roman" w:hAnsi="Times New Roman"/>
                <w:sz w:val="20"/>
              </w:rPr>
              <w:t xml:space="preserve"> (1.3)</w:t>
            </w:r>
          </w:p>
        </w:tc>
        <w:tc>
          <w:tcPr>
            <w:tcW w:w="1204"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12.3</w:t>
            </w:r>
            <w:r>
              <w:rPr>
                <w:rFonts w:ascii="Times New Roman" w:hAnsi="Times New Roman"/>
                <w:sz w:val="20"/>
              </w:rPr>
              <w:t xml:space="preserve"> (2.4)</w:t>
            </w:r>
          </w:p>
        </w:tc>
        <w:tc>
          <w:tcPr>
            <w:tcW w:w="1204"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14.7</w:t>
            </w:r>
            <w:r>
              <w:rPr>
                <w:rFonts w:ascii="Times New Roman" w:hAnsi="Times New Roman"/>
                <w:sz w:val="20"/>
              </w:rPr>
              <w:t xml:space="preserve"> (4.2)</w:t>
            </w:r>
          </w:p>
        </w:tc>
        <w:tc>
          <w:tcPr>
            <w:tcW w:w="1204" w:type="dxa"/>
            <w:tcBorders>
              <w:top w:val="nil"/>
              <w:left w:val="nil"/>
              <w:bottom w:val="nil"/>
              <w:right w:val="nil"/>
            </w:tcBorders>
            <w:shd w:val="clear" w:color="auto" w:fill="auto"/>
            <w:vAlign w:val="center"/>
          </w:tcPr>
          <w:p w:rsidR="00226AB0" w:rsidRPr="00531902" w:rsidRDefault="00226AB0" w:rsidP="00760D46">
            <w:pPr>
              <w:rPr>
                <w:rFonts w:ascii="Times New Roman" w:hAnsi="Times New Roman"/>
                <w:sz w:val="20"/>
              </w:rPr>
            </w:pPr>
            <w:r w:rsidRPr="00531902">
              <w:rPr>
                <w:rFonts w:ascii="Times New Roman" w:hAnsi="Times New Roman"/>
                <w:sz w:val="20"/>
              </w:rPr>
              <w:t>15.0</w:t>
            </w:r>
            <w:r>
              <w:rPr>
                <w:rFonts w:ascii="Times New Roman" w:hAnsi="Times New Roman"/>
                <w:sz w:val="20"/>
              </w:rPr>
              <w:t xml:space="preserve"> (4.6)</w:t>
            </w:r>
          </w:p>
        </w:tc>
      </w:tr>
      <w:tr w:rsidR="00226AB0" w:rsidRPr="006E3A4D">
        <w:tc>
          <w:tcPr>
            <w:tcW w:w="1998" w:type="dxa"/>
            <w:tcBorders>
              <w:top w:val="nil"/>
              <w:left w:val="nil"/>
              <w:bottom w:val="nil"/>
              <w:right w:val="nil"/>
            </w:tcBorders>
            <w:shd w:val="clear" w:color="auto" w:fill="auto"/>
            <w:vAlign w:val="center"/>
          </w:tcPr>
          <w:p w:rsidR="00226AB0" w:rsidRPr="00760D46" w:rsidRDefault="00BD5B47" w:rsidP="00760D46">
            <w:pPr>
              <w:rPr>
                <w:rFonts w:ascii="Times New Roman" w:hAnsi="Times New Roman"/>
                <w:sz w:val="20"/>
              </w:rPr>
            </w:pPr>
            <w:r>
              <w:rPr>
                <w:rFonts w:ascii="Times New Roman" w:hAnsi="Times New Roman"/>
                <w:sz w:val="20"/>
              </w:rPr>
              <w:t>Fungal</w:t>
            </w:r>
            <w:r w:rsidRPr="00760D46">
              <w:rPr>
                <w:rFonts w:ascii="Times New Roman" w:hAnsi="Times New Roman"/>
                <w:sz w:val="20"/>
              </w:rPr>
              <w:t>:bacteria</w:t>
            </w:r>
            <w:r>
              <w:rPr>
                <w:rFonts w:ascii="Times New Roman" w:hAnsi="Times New Roman"/>
                <w:sz w:val="20"/>
              </w:rPr>
              <w:t>l</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1.50</w:t>
            </w:r>
            <w:r>
              <w:rPr>
                <w:rFonts w:ascii="Times New Roman" w:hAnsi="Times New Roman"/>
                <w:sz w:val="20"/>
              </w:rPr>
              <w:t xml:space="preserve"> (0.67)</w:t>
            </w:r>
          </w:p>
        </w:tc>
        <w:tc>
          <w:tcPr>
            <w:tcW w:w="1204"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0.97</w:t>
            </w:r>
            <w:r>
              <w:rPr>
                <w:rFonts w:ascii="Times New Roman" w:hAnsi="Times New Roman"/>
                <w:sz w:val="20"/>
              </w:rPr>
              <w:t xml:space="preserve"> (0.52)</w:t>
            </w:r>
          </w:p>
        </w:tc>
        <w:tc>
          <w:tcPr>
            <w:tcW w:w="1204"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3.80</w:t>
            </w:r>
            <w:r>
              <w:rPr>
                <w:rFonts w:ascii="Times New Roman" w:hAnsi="Times New Roman"/>
                <w:sz w:val="20"/>
              </w:rPr>
              <w:t xml:space="preserve"> (2.03)</w:t>
            </w:r>
          </w:p>
        </w:tc>
        <w:tc>
          <w:tcPr>
            <w:tcW w:w="1204" w:type="dxa"/>
            <w:tcBorders>
              <w:top w:val="nil"/>
              <w:left w:val="nil"/>
              <w:bottom w:val="nil"/>
              <w:right w:val="double" w:sz="18" w:space="0" w:color="auto"/>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1.75</w:t>
            </w:r>
            <w:r>
              <w:rPr>
                <w:rFonts w:ascii="Times New Roman" w:hAnsi="Times New Roman"/>
                <w:sz w:val="20"/>
              </w:rPr>
              <w:t xml:space="preserve"> (0.98)</w:t>
            </w:r>
          </w:p>
        </w:tc>
        <w:tc>
          <w:tcPr>
            <w:tcW w:w="1203" w:type="dxa"/>
            <w:tcBorders>
              <w:top w:val="nil"/>
              <w:left w:val="double" w:sz="18" w:space="0" w:color="auto"/>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1.98</w:t>
            </w:r>
            <w:r>
              <w:rPr>
                <w:rFonts w:ascii="Times New Roman" w:hAnsi="Times New Roman"/>
                <w:sz w:val="20"/>
              </w:rPr>
              <w:t xml:space="preserve"> (0.12)</w:t>
            </w:r>
          </w:p>
        </w:tc>
        <w:tc>
          <w:tcPr>
            <w:tcW w:w="1204"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5.97</w:t>
            </w:r>
            <w:r>
              <w:rPr>
                <w:rFonts w:ascii="Times New Roman" w:hAnsi="Times New Roman"/>
                <w:sz w:val="20"/>
              </w:rPr>
              <w:t xml:space="preserve"> (2.33)</w:t>
            </w:r>
          </w:p>
        </w:tc>
        <w:tc>
          <w:tcPr>
            <w:tcW w:w="1204"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0.77</w:t>
            </w:r>
            <w:r>
              <w:rPr>
                <w:rFonts w:ascii="Times New Roman" w:hAnsi="Times New Roman"/>
                <w:sz w:val="20"/>
              </w:rPr>
              <w:t xml:space="preserve"> (0.10)</w:t>
            </w:r>
          </w:p>
        </w:tc>
        <w:tc>
          <w:tcPr>
            <w:tcW w:w="1204" w:type="dxa"/>
            <w:tcBorders>
              <w:top w:val="nil"/>
              <w:left w:val="nil"/>
              <w:bottom w:val="nil"/>
              <w:right w:val="nil"/>
            </w:tcBorders>
            <w:shd w:val="clear" w:color="auto" w:fill="auto"/>
            <w:vAlign w:val="center"/>
          </w:tcPr>
          <w:p w:rsidR="00226AB0" w:rsidRPr="009F2ED0" w:rsidRDefault="00226AB0" w:rsidP="00760D46">
            <w:pPr>
              <w:rPr>
                <w:rFonts w:ascii="Times New Roman" w:hAnsi="Times New Roman"/>
                <w:sz w:val="20"/>
              </w:rPr>
            </w:pPr>
            <w:r w:rsidRPr="009F2ED0">
              <w:rPr>
                <w:rFonts w:ascii="Times New Roman" w:hAnsi="Times New Roman"/>
                <w:sz w:val="20"/>
              </w:rPr>
              <w:t>2.73</w:t>
            </w:r>
            <w:r>
              <w:rPr>
                <w:rFonts w:ascii="Times New Roman" w:hAnsi="Times New Roman"/>
                <w:sz w:val="20"/>
              </w:rPr>
              <w:t xml:space="preserve"> (1.02)</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Fungal abundance</w:t>
            </w:r>
          </w:p>
        </w:tc>
        <w:tc>
          <w:tcPr>
            <w:tcW w:w="1080" w:type="dxa"/>
            <w:vMerge/>
            <w:tcBorders>
              <w:left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1.3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404BC" w:rsidRDefault="00226AB0" w:rsidP="00760D46">
            <w:pPr>
              <w:rPr>
                <w:rFonts w:ascii="Times New Roman" w:hAnsi="Times New Roman"/>
                <w:sz w:val="20"/>
              </w:rPr>
            </w:pPr>
            <w:r>
              <w:rPr>
                <w:rFonts w:ascii="Times New Roman" w:hAnsi="Times New Roman"/>
                <w:color w:val="000000" w:themeColor="text1"/>
                <w:sz w:val="20"/>
              </w:rPr>
              <w:t>(3.5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6.3 </w:t>
            </w:r>
            <w:r>
              <w:rPr>
                <w:rFonts w:ascii="Times New Roman" w:hAnsi="Times New Roman"/>
                <w:color w:val="000000" w:themeColor="text1"/>
                <w:sz w:val="20"/>
              </w:rPr>
              <w:t>x 10</w:t>
            </w:r>
            <w:r>
              <w:rPr>
                <w:rFonts w:ascii="Times New Roman" w:hAnsi="Times New Roman"/>
                <w:color w:val="000000" w:themeColor="text1"/>
                <w:sz w:val="20"/>
                <w:vertAlign w:val="superscript"/>
              </w:rPr>
              <w:t>7</w:t>
            </w:r>
          </w:p>
          <w:p w:rsidR="00226AB0" w:rsidRPr="001404BC" w:rsidRDefault="00226AB0" w:rsidP="00760D46">
            <w:pPr>
              <w:rPr>
                <w:rFonts w:ascii="Times New Roman" w:hAnsi="Times New Roman"/>
                <w:sz w:val="20"/>
              </w:rPr>
            </w:pPr>
            <w:r>
              <w:rPr>
                <w:rFonts w:ascii="Times New Roman" w:hAnsi="Times New Roman"/>
                <w:color w:val="000000" w:themeColor="text1"/>
                <w:sz w:val="20"/>
              </w:rPr>
              <w:t>(2.6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3.6 </w:t>
            </w:r>
            <w:r>
              <w:rPr>
                <w:rFonts w:ascii="Times New Roman" w:hAnsi="Times New Roman"/>
                <w:color w:val="000000" w:themeColor="text1"/>
                <w:sz w:val="20"/>
              </w:rPr>
              <w:t>x 10</w:t>
            </w:r>
            <w:r>
              <w:rPr>
                <w:rFonts w:ascii="Times New Roman" w:hAnsi="Times New Roman"/>
                <w:color w:val="000000" w:themeColor="text1"/>
                <w:sz w:val="20"/>
                <w:vertAlign w:val="superscript"/>
              </w:rPr>
              <w:t>7</w:t>
            </w:r>
          </w:p>
          <w:p w:rsidR="00226AB0" w:rsidRPr="001404BC" w:rsidRDefault="00226AB0" w:rsidP="00760D46">
            <w:pPr>
              <w:rPr>
                <w:rFonts w:ascii="Times New Roman" w:hAnsi="Times New Roman"/>
                <w:sz w:val="20"/>
              </w:rPr>
            </w:pPr>
            <w:r>
              <w:rPr>
                <w:rFonts w:ascii="Times New Roman" w:hAnsi="Times New Roman"/>
                <w:color w:val="000000" w:themeColor="text1"/>
                <w:sz w:val="20"/>
              </w:rPr>
              <w:t>(8.7 x 10</w:t>
            </w:r>
            <w:r>
              <w:rPr>
                <w:rFonts w:ascii="Times New Roman" w:hAnsi="Times New Roman"/>
                <w:color w:val="000000" w:themeColor="text1"/>
                <w:sz w:val="20"/>
                <w:vertAlign w:val="superscript"/>
              </w:rPr>
              <w:t>6</w:t>
            </w:r>
            <w:r w:rsidRPr="001404BC">
              <w:rPr>
                <w:rFonts w:ascii="Times New Roman" w:hAnsi="Times New Roman"/>
                <w:color w:val="000000" w:themeColor="text1"/>
                <w:sz w:val="20"/>
              </w:rPr>
              <w:t>)</w:t>
            </w:r>
          </w:p>
        </w:tc>
        <w:tc>
          <w:tcPr>
            <w:tcW w:w="1204" w:type="dxa"/>
            <w:tcBorders>
              <w:top w:val="nil"/>
              <w:left w:val="nil"/>
              <w:bottom w:val="nil"/>
              <w:right w:val="double" w:sz="18" w:space="0" w:color="auto"/>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7.1 </w:t>
            </w:r>
            <w:r>
              <w:rPr>
                <w:rFonts w:ascii="Times New Roman" w:hAnsi="Times New Roman"/>
                <w:color w:val="000000" w:themeColor="text1"/>
                <w:sz w:val="20"/>
              </w:rPr>
              <w:t>x 10</w:t>
            </w:r>
            <w:r>
              <w:rPr>
                <w:rFonts w:ascii="Times New Roman" w:hAnsi="Times New Roman"/>
                <w:color w:val="000000" w:themeColor="text1"/>
                <w:sz w:val="20"/>
                <w:vertAlign w:val="superscript"/>
              </w:rPr>
              <w:t>7</w:t>
            </w:r>
          </w:p>
          <w:p w:rsidR="00226AB0" w:rsidRPr="001404BC" w:rsidRDefault="00226AB0" w:rsidP="00760D46">
            <w:pPr>
              <w:rPr>
                <w:rFonts w:ascii="Times New Roman" w:hAnsi="Times New Roman"/>
                <w:sz w:val="20"/>
              </w:rPr>
            </w:pPr>
            <w:r>
              <w:rPr>
                <w:rFonts w:ascii="Times New Roman" w:hAnsi="Times New Roman"/>
                <w:color w:val="000000" w:themeColor="text1"/>
                <w:sz w:val="20"/>
              </w:rPr>
              <w:t>(5.5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3" w:type="dxa"/>
            <w:tcBorders>
              <w:top w:val="nil"/>
              <w:left w:val="double" w:sz="18" w:space="0" w:color="auto"/>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1.4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404BC" w:rsidRDefault="00226AB0" w:rsidP="00760D46">
            <w:pPr>
              <w:rPr>
                <w:rFonts w:ascii="Times New Roman" w:hAnsi="Times New Roman"/>
                <w:sz w:val="20"/>
              </w:rPr>
            </w:pPr>
            <w:r>
              <w:rPr>
                <w:rFonts w:ascii="Times New Roman" w:hAnsi="Times New Roman"/>
                <w:color w:val="000000" w:themeColor="text1"/>
                <w:sz w:val="20"/>
              </w:rPr>
              <w:t>(2.1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7.6 </w:t>
            </w:r>
            <w:r>
              <w:rPr>
                <w:rFonts w:ascii="Times New Roman" w:hAnsi="Times New Roman"/>
                <w:color w:val="000000" w:themeColor="text1"/>
                <w:sz w:val="20"/>
              </w:rPr>
              <w:t>x 10</w:t>
            </w:r>
            <w:r>
              <w:rPr>
                <w:rFonts w:ascii="Times New Roman" w:hAnsi="Times New Roman"/>
                <w:color w:val="000000" w:themeColor="text1"/>
                <w:sz w:val="20"/>
                <w:vertAlign w:val="superscript"/>
              </w:rPr>
              <w:t>7</w:t>
            </w:r>
          </w:p>
          <w:p w:rsidR="00226AB0" w:rsidRPr="001404BC" w:rsidRDefault="00226AB0" w:rsidP="00760D46">
            <w:pPr>
              <w:rPr>
                <w:rFonts w:ascii="Times New Roman" w:hAnsi="Times New Roman"/>
                <w:sz w:val="20"/>
              </w:rPr>
            </w:pPr>
            <w:r>
              <w:rPr>
                <w:rFonts w:ascii="Times New Roman" w:hAnsi="Times New Roman"/>
                <w:color w:val="000000" w:themeColor="text1"/>
                <w:sz w:val="20"/>
              </w:rPr>
              <w:t>(2.7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1.5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404BC" w:rsidRDefault="00226AB0" w:rsidP="00760D46">
            <w:pPr>
              <w:rPr>
                <w:rFonts w:ascii="Times New Roman" w:hAnsi="Times New Roman"/>
                <w:sz w:val="20"/>
              </w:rPr>
            </w:pPr>
            <w:r>
              <w:rPr>
                <w:rFonts w:ascii="Times New Roman" w:hAnsi="Times New Roman"/>
                <w:color w:val="000000" w:themeColor="text1"/>
                <w:sz w:val="20"/>
              </w:rPr>
              <w:t>(2.6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1.5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404BC" w:rsidRDefault="00226AB0" w:rsidP="00760D46">
            <w:pPr>
              <w:rPr>
                <w:rFonts w:ascii="Times New Roman" w:hAnsi="Times New Roman"/>
                <w:sz w:val="20"/>
              </w:rPr>
            </w:pPr>
            <w:r>
              <w:rPr>
                <w:rFonts w:ascii="Times New Roman" w:hAnsi="Times New Roman"/>
                <w:color w:val="000000" w:themeColor="text1"/>
                <w:sz w:val="20"/>
              </w:rPr>
              <w:t>(7.7 x 10</w:t>
            </w:r>
            <w:r>
              <w:rPr>
                <w:rFonts w:ascii="Times New Roman" w:hAnsi="Times New Roman"/>
                <w:color w:val="000000" w:themeColor="text1"/>
                <w:sz w:val="20"/>
                <w:vertAlign w:val="superscript"/>
              </w:rPr>
              <w:t>7</w:t>
            </w:r>
            <w:r w:rsidRPr="001404BC">
              <w:rPr>
                <w:rFonts w:ascii="Times New Roman" w:hAnsi="Times New Roman"/>
                <w:color w:val="000000" w:themeColor="text1"/>
                <w:sz w:val="20"/>
              </w:rPr>
              <w:t>)</w:t>
            </w:r>
          </w:p>
        </w:tc>
      </w:tr>
      <w:tr w:rsidR="00226AB0" w:rsidRPr="006E3A4D">
        <w:tc>
          <w:tcPr>
            <w:tcW w:w="1998" w:type="dxa"/>
            <w:tcBorders>
              <w:top w:val="nil"/>
              <w:left w:val="nil"/>
              <w:bottom w:val="nil"/>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Bacterial abundance</w:t>
            </w:r>
          </w:p>
        </w:tc>
        <w:tc>
          <w:tcPr>
            <w:tcW w:w="1080" w:type="dxa"/>
            <w:vMerge/>
            <w:tcBorders>
              <w:left w:val="nil"/>
              <w:bottom w:val="nil"/>
              <w:right w:val="nil"/>
            </w:tcBorders>
            <w:shd w:val="clear" w:color="auto" w:fill="auto"/>
          </w:tcPr>
          <w:p w:rsidR="00226AB0" w:rsidRPr="000A7D87" w:rsidRDefault="00226AB0" w:rsidP="00760D46">
            <w:pPr>
              <w:rPr>
                <w:rFonts w:ascii="Times New Roman" w:hAnsi="Times New Roman"/>
                <w:b/>
                <w:sz w:val="20"/>
              </w:rPr>
            </w:pPr>
          </w:p>
        </w:tc>
        <w:tc>
          <w:tcPr>
            <w:tcW w:w="1203"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6253F2">
              <w:rPr>
                <w:rFonts w:ascii="Times New Roman" w:hAnsi="Times New Roman"/>
                <w:sz w:val="20"/>
              </w:rPr>
              <w:t>1.0</w:t>
            </w:r>
            <w:r>
              <w:rPr>
                <w:rFonts w:ascii="Times New Roman" w:hAnsi="Times New Roman"/>
                <w:sz w:val="20"/>
              </w:rPr>
              <w:t xml:space="preserve">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6253F2" w:rsidRDefault="00226AB0" w:rsidP="00760D46">
            <w:pPr>
              <w:rPr>
                <w:rFonts w:ascii="Times New Roman" w:hAnsi="Times New Roman"/>
                <w:sz w:val="20"/>
              </w:rPr>
            </w:pPr>
            <w:r>
              <w:rPr>
                <w:rFonts w:ascii="Times New Roman" w:hAnsi="Times New Roman"/>
                <w:color w:val="000000" w:themeColor="text1"/>
                <w:sz w:val="20"/>
              </w:rPr>
              <w:t>(2.0 x 10</w:t>
            </w:r>
            <w:r w:rsidRPr="00F03C93">
              <w:rPr>
                <w:rFonts w:ascii="Times New Roman" w:hAnsi="Times New Roman"/>
                <w:color w:val="000000" w:themeColor="text1"/>
                <w:sz w:val="20"/>
                <w:vertAlign w:val="superscript"/>
              </w:rPr>
              <w:t>7</w:t>
            </w:r>
            <w:r w:rsidRPr="006253F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sidRPr="006253F2">
              <w:rPr>
                <w:rFonts w:ascii="Times New Roman" w:hAnsi="Times New Roman"/>
                <w:sz w:val="20"/>
              </w:rPr>
              <w:t>1.3</w:t>
            </w:r>
            <w:r>
              <w:rPr>
                <w:rFonts w:ascii="Times New Roman" w:hAnsi="Times New Roman"/>
                <w:sz w:val="20"/>
              </w:rPr>
              <w:t xml:space="preserve">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7424E" w:rsidRDefault="00226AB0" w:rsidP="00760D46">
            <w:pPr>
              <w:rPr>
                <w:rFonts w:ascii="Times New Roman" w:hAnsi="Times New Roman"/>
                <w:sz w:val="20"/>
              </w:rPr>
            </w:pPr>
            <w:r>
              <w:rPr>
                <w:rFonts w:ascii="Times New Roman" w:hAnsi="Times New Roman"/>
                <w:color w:val="000000" w:themeColor="text1"/>
                <w:sz w:val="20"/>
              </w:rPr>
              <w:t>(6.3 x 10</w:t>
            </w:r>
            <w:r w:rsidRPr="00F03C93">
              <w:rPr>
                <w:rFonts w:ascii="Times New Roman" w:hAnsi="Times New Roman"/>
                <w:color w:val="000000" w:themeColor="text1"/>
                <w:sz w:val="20"/>
                <w:vertAlign w:val="superscript"/>
              </w:rPr>
              <w:t>7</w:t>
            </w:r>
            <w:r w:rsidRPr="006253F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1.5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17424E" w:rsidRDefault="00226AB0" w:rsidP="00760D46">
            <w:pPr>
              <w:rPr>
                <w:rFonts w:ascii="Times New Roman" w:hAnsi="Times New Roman"/>
                <w:sz w:val="20"/>
              </w:rPr>
            </w:pPr>
            <w:r>
              <w:rPr>
                <w:rFonts w:ascii="Times New Roman" w:hAnsi="Times New Roman"/>
                <w:color w:val="000000" w:themeColor="text1"/>
                <w:sz w:val="20"/>
              </w:rPr>
              <w:t>(5.1 x 10</w:t>
            </w:r>
            <w:r>
              <w:rPr>
                <w:rFonts w:ascii="Times New Roman" w:hAnsi="Times New Roman"/>
                <w:color w:val="000000" w:themeColor="text1"/>
                <w:sz w:val="20"/>
                <w:vertAlign w:val="superscript"/>
              </w:rPr>
              <w:t>6</w:t>
            </w:r>
            <w:r w:rsidRPr="006253F2">
              <w:rPr>
                <w:rFonts w:ascii="Times New Roman" w:hAnsi="Times New Roman"/>
                <w:color w:val="000000" w:themeColor="text1"/>
                <w:sz w:val="20"/>
              </w:rPr>
              <w:t>)</w:t>
            </w:r>
          </w:p>
        </w:tc>
        <w:tc>
          <w:tcPr>
            <w:tcW w:w="1204" w:type="dxa"/>
            <w:tcBorders>
              <w:top w:val="nil"/>
              <w:left w:val="nil"/>
              <w:bottom w:val="nil"/>
              <w:right w:val="double" w:sz="18" w:space="0" w:color="auto"/>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6.8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17424E" w:rsidRDefault="00226AB0" w:rsidP="00760D46">
            <w:pPr>
              <w:rPr>
                <w:rFonts w:ascii="Times New Roman" w:hAnsi="Times New Roman"/>
                <w:sz w:val="20"/>
              </w:rPr>
            </w:pPr>
            <w:r>
              <w:rPr>
                <w:rFonts w:ascii="Times New Roman" w:hAnsi="Times New Roman"/>
                <w:color w:val="000000" w:themeColor="text1"/>
                <w:sz w:val="20"/>
              </w:rPr>
              <w:t>(4.2 x 10</w:t>
            </w:r>
            <w:r w:rsidRPr="00F03C93">
              <w:rPr>
                <w:rFonts w:ascii="Times New Roman" w:hAnsi="Times New Roman"/>
                <w:color w:val="000000" w:themeColor="text1"/>
                <w:sz w:val="20"/>
                <w:vertAlign w:val="superscript"/>
              </w:rPr>
              <w:t>7</w:t>
            </w:r>
            <w:r w:rsidRPr="006253F2">
              <w:rPr>
                <w:rFonts w:ascii="Times New Roman" w:hAnsi="Times New Roman"/>
                <w:color w:val="000000" w:themeColor="text1"/>
                <w:sz w:val="20"/>
              </w:rPr>
              <w:t>)</w:t>
            </w:r>
          </w:p>
        </w:tc>
        <w:tc>
          <w:tcPr>
            <w:tcW w:w="1203" w:type="dxa"/>
            <w:tcBorders>
              <w:top w:val="nil"/>
              <w:left w:val="double" w:sz="18" w:space="0" w:color="auto"/>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7.2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17424E" w:rsidRDefault="00226AB0" w:rsidP="00760D46">
            <w:pPr>
              <w:rPr>
                <w:rFonts w:ascii="Times New Roman" w:hAnsi="Times New Roman"/>
                <w:sz w:val="20"/>
              </w:rPr>
            </w:pPr>
            <w:r>
              <w:rPr>
                <w:rFonts w:ascii="Times New Roman" w:hAnsi="Times New Roman"/>
                <w:color w:val="000000" w:themeColor="text1"/>
                <w:sz w:val="20"/>
              </w:rPr>
              <w:t>(7.6 x 10</w:t>
            </w:r>
            <w:r>
              <w:rPr>
                <w:rFonts w:ascii="Times New Roman" w:hAnsi="Times New Roman"/>
                <w:color w:val="000000" w:themeColor="text1"/>
                <w:sz w:val="20"/>
                <w:vertAlign w:val="superscript"/>
              </w:rPr>
              <w:t>6</w:t>
            </w:r>
            <w:r w:rsidRPr="006253F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1.5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17424E" w:rsidRDefault="00226AB0" w:rsidP="00760D46">
            <w:pPr>
              <w:rPr>
                <w:rFonts w:ascii="Times New Roman" w:hAnsi="Times New Roman"/>
                <w:sz w:val="20"/>
              </w:rPr>
            </w:pPr>
            <w:r>
              <w:rPr>
                <w:rFonts w:ascii="Times New Roman" w:hAnsi="Times New Roman"/>
                <w:color w:val="000000" w:themeColor="text1"/>
                <w:sz w:val="20"/>
              </w:rPr>
              <w:t>(3.7 x 10</w:t>
            </w:r>
            <w:r>
              <w:rPr>
                <w:rFonts w:ascii="Times New Roman" w:hAnsi="Times New Roman"/>
                <w:color w:val="000000" w:themeColor="text1"/>
                <w:sz w:val="20"/>
                <w:vertAlign w:val="superscript"/>
              </w:rPr>
              <w:t>6</w:t>
            </w:r>
            <w:r w:rsidRPr="006253F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2.0 </w:t>
            </w:r>
            <w:r>
              <w:rPr>
                <w:rFonts w:ascii="Times New Roman" w:hAnsi="Times New Roman"/>
                <w:color w:val="000000" w:themeColor="text1"/>
                <w:sz w:val="20"/>
              </w:rPr>
              <w:t>x 10</w:t>
            </w:r>
            <w:r>
              <w:rPr>
                <w:rFonts w:ascii="Times New Roman" w:hAnsi="Times New Roman"/>
                <w:color w:val="000000" w:themeColor="text1"/>
                <w:sz w:val="20"/>
                <w:vertAlign w:val="superscript"/>
              </w:rPr>
              <w:t>8</w:t>
            </w:r>
          </w:p>
          <w:p w:rsidR="00226AB0" w:rsidRPr="0017424E" w:rsidRDefault="00226AB0" w:rsidP="00760D46">
            <w:pPr>
              <w:rPr>
                <w:rFonts w:ascii="Times New Roman" w:hAnsi="Times New Roman"/>
                <w:sz w:val="20"/>
              </w:rPr>
            </w:pPr>
            <w:r>
              <w:rPr>
                <w:rFonts w:ascii="Times New Roman" w:hAnsi="Times New Roman"/>
                <w:color w:val="000000" w:themeColor="text1"/>
                <w:sz w:val="20"/>
              </w:rPr>
              <w:t>(2.0 x 10</w:t>
            </w:r>
            <w:r w:rsidRPr="00F03C93">
              <w:rPr>
                <w:rFonts w:ascii="Times New Roman" w:hAnsi="Times New Roman"/>
                <w:color w:val="000000" w:themeColor="text1"/>
                <w:sz w:val="20"/>
                <w:vertAlign w:val="superscript"/>
              </w:rPr>
              <w:t>7</w:t>
            </w:r>
            <w:r w:rsidRPr="006253F2">
              <w:rPr>
                <w:rFonts w:ascii="Times New Roman" w:hAnsi="Times New Roman"/>
                <w:color w:val="000000" w:themeColor="text1"/>
                <w:sz w:val="20"/>
              </w:rPr>
              <w:t>)</w:t>
            </w:r>
          </w:p>
        </w:tc>
        <w:tc>
          <w:tcPr>
            <w:tcW w:w="1204" w:type="dxa"/>
            <w:tcBorders>
              <w:top w:val="nil"/>
              <w:left w:val="nil"/>
              <w:bottom w:val="nil"/>
              <w:right w:val="nil"/>
            </w:tcBorders>
            <w:shd w:val="clear" w:color="auto" w:fill="auto"/>
            <w:vAlign w:val="center"/>
          </w:tcPr>
          <w:p w:rsidR="00226AB0" w:rsidRDefault="00226AB0" w:rsidP="00760D46">
            <w:pPr>
              <w:rPr>
                <w:rFonts w:ascii="Times New Roman" w:hAnsi="Times New Roman"/>
                <w:color w:val="000000" w:themeColor="text1"/>
                <w:sz w:val="20"/>
                <w:vertAlign w:val="superscript"/>
              </w:rPr>
            </w:pPr>
            <w:r>
              <w:rPr>
                <w:rFonts w:ascii="Times New Roman" w:hAnsi="Times New Roman"/>
                <w:sz w:val="20"/>
              </w:rPr>
              <w:t xml:space="preserve">4.9 </w:t>
            </w:r>
            <w:r>
              <w:rPr>
                <w:rFonts w:ascii="Times New Roman" w:hAnsi="Times New Roman"/>
                <w:color w:val="000000" w:themeColor="text1"/>
                <w:sz w:val="20"/>
              </w:rPr>
              <w:t>x 10</w:t>
            </w:r>
            <w:r w:rsidRPr="00F03C93">
              <w:rPr>
                <w:rFonts w:ascii="Times New Roman" w:hAnsi="Times New Roman"/>
                <w:color w:val="000000" w:themeColor="text1"/>
                <w:sz w:val="20"/>
                <w:vertAlign w:val="superscript"/>
              </w:rPr>
              <w:t>7</w:t>
            </w:r>
          </w:p>
          <w:p w:rsidR="00226AB0" w:rsidRPr="0017424E" w:rsidRDefault="00226AB0" w:rsidP="00760D46">
            <w:pPr>
              <w:rPr>
                <w:rFonts w:ascii="Times New Roman" w:hAnsi="Times New Roman"/>
                <w:sz w:val="20"/>
              </w:rPr>
            </w:pPr>
            <w:r>
              <w:rPr>
                <w:rFonts w:ascii="Times New Roman" w:hAnsi="Times New Roman"/>
                <w:color w:val="000000" w:themeColor="text1"/>
                <w:sz w:val="20"/>
              </w:rPr>
              <w:t>(2.2 x 10</w:t>
            </w:r>
            <w:r w:rsidRPr="00F03C93">
              <w:rPr>
                <w:rFonts w:ascii="Times New Roman" w:hAnsi="Times New Roman"/>
                <w:color w:val="000000" w:themeColor="text1"/>
                <w:sz w:val="20"/>
                <w:vertAlign w:val="superscript"/>
              </w:rPr>
              <w:t>7</w:t>
            </w:r>
            <w:r w:rsidRPr="006253F2">
              <w:rPr>
                <w:rFonts w:ascii="Times New Roman" w:hAnsi="Times New Roman"/>
                <w:color w:val="000000" w:themeColor="text1"/>
                <w:sz w:val="20"/>
              </w:rPr>
              <w:t>)</w:t>
            </w:r>
          </w:p>
        </w:tc>
      </w:tr>
      <w:tr w:rsidR="00226AB0" w:rsidRPr="006E3A4D">
        <w:tc>
          <w:tcPr>
            <w:tcW w:w="1998" w:type="dxa"/>
            <w:tcBorders>
              <w:top w:val="nil"/>
              <w:left w:val="nil"/>
              <w:bottom w:val="single" w:sz="18" w:space="0" w:color="000000" w:themeColor="text1"/>
              <w:right w:val="nil"/>
            </w:tcBorders>
            <w:shd w:val="clear" w:color="auto" w:fill="auto"/>
            <w:vAlign w:val="center"/>
          </w:tcPr>
          <w:p w:rsidR="00226AB0" w:rsidRPr="00760D46" w:rsidRDefault="00226AB0" w:rsidP="00760D46">
            <w:pPr>
              <w:rPr>
                <w:rFonts w:ascii="Times New Roman" w:hAnsi="Times New Roman"/>
                <w:sz w:val="20"/>
              </w:rPr>
            </w:pPr>
            <w:r w:rsidRPr="00760D46">
              <w:rPr>
                <w:rFonts w:ascii="Times New Roman" w:hAnsi="Times New Roman"/>
                <w:sz w:val="20"/>
              </w:rPr>
              <w:t>Microbial biomass N</w:t>
            </w:r>
          </w:p>
        </w:tc>
        <w:tc>
          <w:tcPr>
            <w:tcW w:w="1080" w:type="dxa"/>
            <w:tcBorders>
              <w:top w:val="nil"/>
              <w:left w:val="nil"/>
              <w:bottom w:val="single" w:sz="18" w:space="0" w:color="000000" w:themeColor="text1"/>
              <w:right w:val="nil"/>
            </w:tcBorders>
            <w:shd w:val="clear" w:color="auto" w:fill="auto"/>
            <w:vAlign w:val="center"/>
          </w:tcPr>
          <w:p w:rsidR="00226AB0" w:rsidRPr="000A7D87" w:rsidRDefault="00226AB0" w:rsidP="00760D46">
            <w:pPr>
              <w:rPr>
                <w:rFonts w:ascii="Times New Roman" w:hAnsi="Times New Roman"/>
                <w:b/>
                <w:sz w:val="20"/>
              </w:rPr>
            </w:pPr>
            <w:r>
              <w:rPr>
                <w:rFonts w:ascii="Times New Roman" w:hAnsi="Times New Roman"/>
                <w:b/>
                <w:sz w:val="20"/>
              </w:rPr>
              <w:t>2009</w:t>
            </w:r>
          </w:p>
        </w:tc>
        <w:tc>
          <w:tcPr>
            <w:tcW w:w="1203" w:type="dxa"/>
            <w:tcBorders>
              <w:top w:val="nil"/>
              <w:left w:val="nil"/>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199.2 (80.0)</w:t>
            </w:r>
          </w:p>
        </w:tc>
        <w:tc>
          <w:tcPr>
            <w:tcW w:w="1204" w:type="dxa"/>
            <w:tcBorders>
              <w:top w:val="nil"/>
              <w:left w:val="nil"/>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282.0 (59.4)</w:t>
            </w:r>
          </w:p>
        </w:tc>
        <w:tc>
          <w:tcPr>
            <w:tcW w:w="1204" w:type="dxa"/>
            <w:tcBorders>
              <w:top w:val="nil"/>
              <w:left w:val="nil"/>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425.6 (82.3)</w:t>
            </w:r>
          </w:p>
        </w:tc>
        <w:tc>
          <w:tcPr>
            <w:tcW w:w="1204" w:type="dxa"/>
            <w:tcBorders>
              <w:top w:val="nil"/>
              <w:left w:val="nil"/>
              <w:bottom w:val="single" w:sz="18" w:space="0" w:color="000000" w:themeColor="text1"/>
              <w:right w:val="double" w:sz="18" w:space="0" w:color="auto"/>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367.6 (87.1)</w:t>
            </w:r>
          </w:p>
        </w:tc>
        <w:tc>
          <w:tcPr>
            <w:tcW w:w="1203" w:type="dxa"/>
            <w:tcBorders>
              <w:top w:val="nil"/>
              <w:left w:val="double" w:sz="18" w:space="0" w:color="auto"/>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290.5 (64.0)</w:t>
            </w:r>
          </w:p>
        </w:tc>
        <w:tc>
          <w:tcPr>
            <w:tcW w:w="1204" w:type="dxa"/>
            <w:tcBorders>
              <w:top w:val="nil"/>
              <w:left w:val="nil"/>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332.6 (70.8)</w:t>
            </w:r>
          </w:p>
        </w:tc>
        <w:tc>
          <w:tcPr>
            <w:tcW w:w="1204" w:type="dxa"/>
            <w:tcBorders>
              <w:top w:val="nil"/>
              <w:left w:val="nil"/>
              <w:bottom w:val="single" w:sz="18" w:space="0" w:color="000000" w:themeColor="text1"/>
              <w:right w:val="nil"/>
            </w:tcBorders>
            <w:shd w:val="clear" w:color="auto" w:fill="auto"/>
            <w:vAlign w:val="center"/>
          </w:tcPr>
          <w:p w:rsidR="00226AB0" w:rsidRPr="006E3A4D" w:rsidRDefault="00226AB0" w:rsidP="00760D46">
            <w:pPr>
              <w:rPr>
                <w:rFonts w:ascii="Times New Roman" w:hAnsi="Times New Roman"/>
                <w:sz w:val="20"/>
              </w:rPr>
            </w:pPr>
            <w:r>
              <w:rPr>
                <w:rFonts w:ascii="Times New Roman" w:hAnsi="Times New Roman"/>
                <w:sz w:val="20"/>
              </w:rPr>
              <w:t>459.8 (127.0)</w:t>
            </w:r>
          </w:p>
        </w:tc>
        <w:tc>
          <w:tcPr>
            <w:tcW w:w="1204" w:type="dxa"/>
            <w:tcBorders>
              <w:top w:val="nil"/>
              <w:left w:val="nil"/>
              <w:bottom w:val="single" w:sz="18" w:space="0" w:color="000000" w:themeColor="text1"/>
              <w:right w:val="nil"/>
            </w:tcBorders>
            <w:shd w:val="clear" w:color="auto" w:fill="auto"/>
            <w:vAlign w:val="center"/>
          </w:tcPr>
          <w:p w:rsidR="00226AB0" w:rsidRDefault="00226AB0" w:rsidP="00760D46">
            <w:pPr>
              <w:rPr>
                <w:rFonts w:ascii="Times New Roman" w:hAnsi="Times New Roman"/>
                <w:sz w:val="20"/>
              </w:rPr>
            </w:pPr>
            <w:r>
              <w:rPr>
                <w:rFonts w:ascii="Times New Roman" w:hAnsi="Times New Roman"/>
                <w:sz w:val="20"/>
              </w:rPr>
              <w:t>295.1</w:t>
            </w:r>
          </w:p>
          <w:p w:rsidR="00226AB0" w:rsidRPr="006E3A4D" w:rsidRDefault="00226AB0" w:rsidP="00760D46">
            <w:pPr>
              <w:rPr>
                <w:rFonts w:ascii="Times New Roman" w:hAnsi="Times New Roman"/>
                <w:sz w:val="20"/>
              </w:rPr>
            </w:pPr>
            <w:r>
              <w:rPr>
                <w:rFonts w:ascii="Times New Roman" w:hAnsi="Times New Roman"/>
                <w:sz w:val="20"/>
              </w:rPr>
              <w:t>(48.1)</w:t>
            </w:r>
          </w:p>
        </w:tc>
      </w:tr>
    </w:tbl>
    <w:p w:rsidR="00AD4D17" w:rsidRDefault="00AD4D17" w:rsidP="00760D46">
      <w:pPr>
        <w:spacing w:line="480" w:lineRule="auto"/>
        <w:rPr>
          <w:rFonts w:ascii="Times New Roman" w:hAnsi="Times New Roman"/>
          <w:b/>
          <w:color w:val="000000"/>
        </w:rPr>
      </w:pPr>
    </w:p>
    <w:p w:rsidR="00AD4D17" w:rsidRDefault="00AD4D17" w:rsidP="00226AB0">
      <w:pPr>
        <w:spacing w:line="480" w:lineRule="auto"/>
        <w:rPr>
          <w:rFonts w:ascii="Times New Roman" w:hAnsi="Times New Roman"/>
          <w:b/>
          <w:color w:val="000000"/>
        </w:rPr>
      </w:pPr>
    </w:p>
    <w:p w:rsidR="00AD4D17" w:rsidRDefault="00AD4D17" w:rsidP="00AD4D17">
      <w:pPr>
        <w:spacing w:after="240"/>
        <w:rPr>
          <w:rFonts w:ascii="Times New Roman" w:hAnsi="Times New Roman"/>
          <w:b/>
        </w:rPr>
      </w:pPr>
    </w:p>
    <w:p w:rsidR="00AD4D17" w:rsidRDefault="00AD4D17" w:rsidP="00AD4D17">
      <w:pPr>
        <w:spacing w:after="240"/>
        <w:rPr>
          <w:rFonts w:ascii="Times New Roman" w:hAnsi="Times New Roman"/>
          <w:b/>
        </w:rPr>
      </w:pPr>
    </w:p>
    <w:p w:rsidR="00AD4D17" w:rsidRDefault="00AD4D17" w:rsidP="00AD4D17">
      <w:pPr>
        <w:spacing w:after="240"/>
        <w:rPr>
          <w:rFonts w:ascii="Times New Roman" w:hAnsi="Times New Roman"/>
          <w:b/>
        </w:rPr>
      </w:pPr>
    </w:p>
    <w:p w:rsidR="00226AB0" w:rsidRDefault="00226AB0" w:rsidP="00226AB0">
      <w:pPr>
        <w:spacing w:line="480" w:lineRule="auto"/>
        <w:rPr>
          <w:rFonts w:ascii="Times New Roman" w:hAnsi="Times New Roman"/>
          <w:b/>
          <w:color w:val="000000"/>
        </w:rPr>
        <w:sectPr w:rsidR="00226AB0">
          <w:pgSz w:w="15840" w:h="12240" w:orient="landscape"/>
          <w:pgMar w:top="1800" w:right="1440" w:bottom="1800" w:left="1440" w:gutter="0"/>
        </w:sectPr>
      </w:pPr>
    </w:p>
    <w:p w:rsidR="00620314" w:rsidRDefault="00620314" w:rsidP="00952037">
      <w:pPr>
        <w:spacing w:line="480" w:lineRule="auto"/>
        <w:rPr>
          <w:rFonts w:ascii="Times New Roman" w:hAnsi="Times New Roman"/>
        </w:rPr>
      </w:pPr>
      <w:r>
        <w:rPr>
          <w:rFonts w:ascii="Times New Roman" w:hAnsi="Times New Roman"/>
          <w:b/>
        </w:rPr>
        <w:t xml:space="preserve">Appendix 2. </w:t>
      </w:r>
      <w:r>
        <w:rPr>
          <w:rFonts w:ascii="Times New Roman" w:hAnsi="Times New Roman"/>
        </w:rPr>
        <w:t>Timing and amount of rainfall events across years at the Sevilleta precipitation manipulation.</w:t>
      </w:r>
    </w:p>
    <w:tbl>
      <w:tblPr>
        <w:tblStyle w:val="TableGrid"/>
        <w:tblW w:w="0" w:type="auto"/>
        <w:tblLook w:val="00A0"/>
      </w:tblPr>
      <w:tblGrid>
        <w:gridCol w:w="1008"/>
        <w:gridCol w:w="1710"/>
        <w:gridCol w:w="3150"/>
      </w:tblGrid>
      <w:tr w:rsidR="00D908BF" w:rsidRPr="00DC1161">
        <w:trPr>
          <w:trHeight w:hRule="exact" w:val="432"/>
        </w:trPr>
        <w:tc>
          <w:tcPr>
            <w:tcW w:w="1008" w:type="dxa"/>
            <w:tcBorders>
              <w:top w:val="double" w:sz="18" w:space="0" w:color="auto"/>
              <w:left w:val="nil"/>
              <w:bottom w:val="single" w:sz="18" w:space="0" w:color="000000" w:themeColor="text1"/>
              <w:right w:val="nil"/>
            </w:tcBorders>
          </w:tcPr>
          <w:p w:rsidR="00D908BF" w:rsidRPr="00DC1161" w:rsidRDefault="00D908BF" w:rsidP="00952037">
            <w:pPr>
              <w:spacing w:line="480" w:lineRule="auto"/>
              <w:rPr>
                <w:rFonts w:ascii="Times New Roman" w:hAnsi="Times New Roman"/>
                <w:b/>
              </w:rPr>
            </w:pPr>
            <w:r w:rsidRPr="00DC1161">
              <w:rPr>
                <w:rFonts w:ascii="Times New Roman" w:hAnsi="Times New Roman"/>
                <w:b/>
              </w:rPr>
              <w:t>Year</w:t>
            </w:r>
          </w:p>
        </w:tc>
        <w:tc>
          <w:tcPr>
            <w:tcW w:w="1710" w:type="dxa"/>
            <w:tcBorders>
              <w:top w:val="double" w:sz="18" w:space="0" w:color="auto"/>
              <w:left w:val="nil"/>
              <w:bottom w:val="single" w:sz="18" w:space="0" w:color="000000" w:themeColor="text1"/>
              <w:right w:val="nil"/>
            </w:tcBorders>
          </w:tcPr>
          <w:p w:rsidR="00D908BF" w:rsidRPr="00DC1161" w:rsidRDefault="00D908BF" w:rsidP="00952037">
            <w:pPr>
              <w:spacing w:line="480" w:lineRule="auto"/>
              <w:rPr>
                <w:rFonts w:ascii="Times New Roman" w:hAnsi="Times New Roman"/>
                <w:b/>
              </w:rPr>
            </w:pPr>
            <w:r w:rsidRPr="00DC1161">
              <w:rPr>
                <w:rFonts w:ascii="Times New Roman" w:hAnsi="Times New Roman"/>
                <w:b/>
              </w:rPr>
              <w:t>Date</w:t>
            </w:r>
          </w:p>
        </w:tc>
        <w:tc>
          <w:tcPr>
            <w:tcW w:w="3150" w:type="dxa"/>
            <w:tcBorders>
              <w:top w:val="double" w:sz="18" w:space="0" w:color="auto"/>
              <w:left w:val="nil"/>
              <w:bottom w:val="single" w:sz="18" w:space="0" w:color="000000" w:themeColor="text1"/>
              <w:right w:val="nil"/>
            </w:tcBorders>
          </w:tcPr>
          <w:p w:rsidR="00D908BF" w:rsidRPr="00DC1161" w:rsidRDefault="00D908BF" w:rsidP="00952037">
            <w:pPr>
              <w:spacing w:line="480" w:lineRule="auto"/>
              <w:rPr>
                <w:rFonts w:ascii="Times New Roman" w:hAnsi="Times New Roman"/>
                <w:b/>
              </w:rPr>
            </w:pPr>
            <w:r w:rsidRPr="00DC1161">
              <w:rPr>
                <w:rFonts w:ascii="Times New Roman" w:hAnsi="Times New Roman"/>
                <w:b/>
              </w:rPr>
              <w:t>Amount water added</w:t>
            </w:r>
            <w:r w:rsidR="007C4F4C" w:rsidRPr="00DC1161">
              <w:rPr>
                <w:rFonts w:ascii="Times New Roman" w:hAnsi="Times New Roman"/>
                <w:b/>
              </w:rPr>
              <w:t xml:space="preserve"> (mm)</w:t>
            </w:r>
          </w:p>
        </w:tc>
      </w:tr>
      <w:tr w:rsidR="00D908BF">
        <w:trPr>
          <w:trHeight w:hRule="exact" w:val="288"/>
        </w:trPr>
        <w:tc>
          <w:tcPr>
            <w:tcW w:w="1008" w:type="dxa"/>
            <w:tcBorders>
              <w:top w:val="single" w:sz="18" w:space="0" w:color="000000" w:themeColor="text1"/>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2008</w:t>
            </w:r>
          </w:p>
        </w:tc>
        <w:tc>
          <w:tcPr>
            <w:tcW w:w="1710" w:type="dxa"/>
            <w:tcBorders>
              <w:top w:val="single" w:sz="18" w:space="0" w:color="000000" w:themeColor="text1"/>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June 24</w:t>
            </w:r>
          </w:p>
        </w:tc>
        <w:tc>
          <w:tcPr>
            <w:tcW w:w="3150" w:type="dxa"/>
            <w:tcBorders>
              <w:top w:val="single" w:sz="18" w:space="0" w:color="000000" w:themeColor="text1"/>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 xml:space="preserve">19 </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2008</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July 15</w:t>
            </w:r>
          </w:p>
        </w:tc>
        <w:tc>
          <w:tcPr>
            <w:tcW w:w="3150"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19</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2008</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August 26</w:t>
            </w:r>
          </w:p>
        </w:tc>
        <w:tc>
          <w:tcPr>
            <w:tcW w:w="3150"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19</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2009</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April 24</w:t>
            </w:r>
          </w:p>
        </w:tc>
        <w:tc>
          <w:tcPr>
            <w:tcW w:w="3150" w:type="dxa"/>
            <w:tcBorders>
              <w:top w:val="nil"/>
              <w:left w:val="nil"/>
              <w:bottom w:val="nil"/>
              <w:right w:val="nil"/>
            </w:tcBorders>
          </w:tcPr>
          <w:p w:rsidR="00D908BF" w:rsidRDefault="008B59CC" w:rsidP="00952037">
            <w:pPr>
              <w:spacing w:line="480" w:lineRule="auto"/>
              <w:rPr>
                <w:rFonts w:ascii="Times New Roman" w:hAnsi="Times New Roman"/>
              </w:rPr>
            </w:pPr>
            <w:r>
              <w:rPr>
                <w:rFonts w:ascii="Times New Roman" w:hAnsi="Times New Roman"/>
              </w:rPr>
              <w:t>12.5</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2009</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May 19</w:t>
            </w:r>
          </w:p>
        </w:tc>
        <w:tc>
          <w:tcPr>
            <w:tcW w:w="3150"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19</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2009</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June 30</w:t>
            </w:r>
          </w:p>
        </w:tc>
        <w:tc>
          <w:tcPr>
            <w:tcW w:w="3150"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19</w:t>
            </w:r>
          </w:p>
        </w:tc>
      </w:tr>
      <w:tr w:rsidR="00D908BF">
        <w:trPr>
          <w:trHeight w:hRule="exact" w:val="288"/>
        </w:trPr>
        <w:tc>
          <w:tcPr>
            <w:tcW w:w="1008" w:type="dxa"/>
            <w:tcBorders>
              <w:top w:val="nil"/>
              <w:left w:val="nil"/>
              <w:bottom w:val="nil"/>
              <w:right w:val="nil"/>
            </w:tcBorders>
          </w:tcPr>
          <w:p w:rsidR="00D908BF" w:rsidRDefault="00D908BF" w:rsidP="00952037">
            <w:pPr>
              <w:spacing w:line="480" w:lineRule="auto"/>
              <w:rPr>
                <w:rFonts w:ascii="Times New Roman" w:hAnsi="Times New Roman"/>
              </w:rPr>
            </w:pPr>
            <w:r>
              <w:rPr>
                <w:rFonts w:ascii="Times New Roman" w:hAnsi="Times New Roman"/>
              </w:rPr>
              <w:t>2009</w:t>
            </w:r>
          </w:p>
        </w:tc>
        <w:tc>
          <w:tcPr>
            <w:tcW w:w="1710" w:type="dxa"/>
            <w:tcBorders>
              <w:top w:val="nil"/>
              <w:left w:val="nil"/>
              <w:bottom w:val="nil"/>
              <w:right w:val="nil"/>
            </w:tcBorders>
          </w:tcPr>
          <w:p w:rsidR="00D908BF" w:rsidRDefault="007C4F4C" w:rsidP="008B59CC">
            <w:pPr>
              <w:spacing w:line="480" w:lineRule="auto"/>
              <w:rPr>
                <w:rFonts w:ascii="Times New Roman" w:hAnsi="Times New Roman"/>
              </w:rPr>
            </w:pPr>
            <w:r>
              <w:rPr>
                <w:rFonts w:ascii="Times New Roman" w:hAnsi="Times New Roman"/>
              </w:rPr>
              <w:t xml:space="preserve">October </w:t>
            </w:r>
            <w:r w:rsidR="008B59CC">
              <w:rPr>
                <w:rFonts w:ascii="Times New Roman" w:hAnsi="Times New Roman"/>
              </w:rPr>
              <w:t>28</w:t>
            </w:r>
          </w:p>
        </w:tc>
        <w:tc>
          <w:tcPr>
            <w:tcW w:w="315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19</w:t>
            </w:r>
          </w:p>
        </w:tc>
      </w:tr>
      <w:tr w:rsidR="00D908BF">
        <w:trPr>
          <w:trHeight w:hRule="exact" w:val="288"/>
        </w:trPr>
        <w:tc>
          <w:tcPr>
            <w:tcW w:w="1008"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May 5</w:t>
            </w:r>
          </w:p>
        </w:tc>
        <w:tc>
          <w:tcPr>
            <w:tcW w:w="3150" w:type="dxa"/>
            <w:tcBorders>
              <w:top w:val="nil"/>
              <w:left w:val="nil"/>
              <w:bottom w:val="nil"/>
              <w:right w:val="nil"/>
            </w:tcBorders>
          </w:tcPr>
          <w:p w:rsidR="00D908BF"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June 2</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June 29</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August 3</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August 31</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2010</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October 5</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17</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April 19</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14</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May 17</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June 21</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July 19</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17</w:t>
            </w:r>
          </w:p>
        </w:tc>
      </w:tr>
      <w:tr w:rsidR="007C4F4C">
        <w:trPr>
          <w:trHeight w:hRule="exact" w:val="288"/>
        </w:trPr>
        <w:tc>
          <w:tcPr>
            <w:tcW w:w="1008"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August 23</w:t>
            </w:r>
          </w:p>
        </w:tc>
        <w:tc>
          <w:tcPr>
            <w:tcW w:w="3150" w:type="dxa"/>
            <w:tcBorders>
              <w:top w:val="nil"/>
              <w:left w:val="nil"/>
              <w:bottom w:val="nil"/>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r w:rsidR="007C4F4C">
        <w:trPr>
          <w:trHeight w:hRule="exact" w:val="288"/>
        </w:trPr>
        <w:tc>
          <w:tcPr>
            <w:tcW w:w="1008" w:type="dxa"/>
            <w:tcBorders>
              <w:top w:val="nil"/>
              <w:left w:val="nil"/>
              <w:bottom w:val="single" w:sz="18" w:space="0" w:color="000000" w:themeColor="text1"/>
              <w:right w:val="nil"/>
            </w:tcBorders>
          </w:tcPr>
          <w:p w:rsidR="007C4F4C" w:rsidRDefault="007C4F4C" w:rsidP="00952037">
            <w:pPr>
              <w:spacing w:line="480" w:lineRule="auto"/>
              <w:rPr>
                <w:rFonts w:ascii="Times New Roman" w:hAnsi="Times New Roman"/>
              </w:rPr>
            </w:pPr>
            <w:r>
              <w:rPr>
                <w:rFonts w:ascii="Times New Roman" w:hAnsi="Times New Roman"/>
              </w:rPr>
              <w:t>2011</w:t>
            </w:r>
          </w:p>
        </w:tc>
        <w:tc>
          <w:tcPr>
            <w:tcW w:w="1710" w:type="dxa"/>
            <w:tcBorders>
              <w:top w:val="nil"/>
              <w:left w:val="nil"/>
              <w:bottom w:val="single" w:sz="18" w:space="0" w:color="000000" w:themeColor="text1"/>
              <w:right w:val="nil"/>
            </w:tcBorders>
          </w:tcPr>
          <w:p w:rsidR="007C4F4C" w:rsidRDefault="007C4F4C" w:rsidP="00952037">
            <w:pPr>
              <w:spacing w:line="480" w:lineRule="auto"/>
              <w:rPr>
                <w:rFonts w:ascii="Times New Roman" w:hAnsi="Times New Roman"/>
              </w:rPr>
            </w:pPr>
            <w:r>
              <w:rPr>
                <w:rFonts w:ascii="Times New Roman" w:hAnsi="Times New Roman"/>
              </w:rPr>
              <w:t>October 4</w:t>
            </w:r>
          </w:p>
        </w:tc>
        <w:tc>
          <w:tcPr>
            <w:tcW w:w="3150" w:type="dxa"/>
            <w:tcBorders>
              <w:top w:val="nil"/>
              <w:left w:val="nil"/>
              <w:bottom w:val="single" w:sz="18" w:space="0" w:color="000000" w:themeColor="text1"/>
              <w:right w:val="nil"/>
            </w:tcBorders>
          </w:tcPr>
          <w:p w:rsidR="007C4F4C" w:rsidRDefault="007C4F4C" w:rsidP="00952037">
            <w:pPr>
              <w:spacing w:line="480" w:lineRule="auto"/>
              <w:rPr>
                <w:rFonts w:ascii="Times New Roman" w:hAnsi="Times New Roman"/>
              </w:rPr>
            </w:pPr>
            <w:r>
              <w:rPr>
                <w:rFonts w:ascii="Times New Roman" w:hAnsi="Times New Roman"/>
              </w:rPr>
              <w:t>19</w:t>
            </w:r>
          </w:p>
        </w:tc>
      </w:tr>
    </w:tbl>
    <w:p w:rsidR="00FF5F61" w:rsidRDefault="00FF5F61" w:rsidP="00952037">
      <w:pPr>
        <w:spacing w:line="480" w:lineRule="auto"/>
        <w:rPr>
          <w:rFonts w:ascii="Times New Roman" w:hAnsi="Times New Roman"/>
          <w:b/>
          <w:sz w:val="36"/>
        </w:rPr>
        <w:sectPr w:rsidR="00FF5F61">
          <w:pgSz w:w="12240" w:h="15840"/>
          <w:pgMar w:top="1440" w:right="1800" w:bottom="1440" w:left="1800" w:gutter="0"/>
        </w:sectPr>
      </w:pPr>
    </w:p>
    <w:p w:rsidR="00FF5F61" w:rsidRDefault="00FF5F61" w:rsidP="00FF5F61">
      <w:pPr>
        <w:spacing w:line="480" w:lineRule="auto"/>
        <w:rPr>
          <w:rFonts w:ascii="Times New Roman" w:hAnsi="Times New Roman"/>
        </w:rPr>
      </w:pPr>
      <w:r>
        <w:rPr>
          <w:rFonts w:ascii="Times New Roman Bold" w:hAnsi="Times New Roman Bold"/>
        </w:rPr>
        <w:t>Appendix 3.</w:t>
      </w:r>
      <w:r>
        <w:rPr>
          <w:rFonts w:ascii="Times New Roman" w:hAnsi="Times New Roman"/>
        </w:rPr>
        <w:t xml:space="preserve"> Warming altered microbial community structure and function at the southern site. Raw data values for all response variables are listed below. </w:t>
      </w:r>
    </w:p>
    <w:tbl>
      <w:tblPr>
        <w:tblW w:w="12870" w:type="dxa"/>
        <w:tblLayout w:type="fixed"/>
        <w:tblLook w:val="0000"/>
      </w:tblPr>
      <w:tblGrid>
        <w:gridCol w:w="3690"/>
        <w:gridCol w:w="918"/>
        <w:gridCol w:w="918"/>
        <w:gridCol w:w="918"/>
        <w:gridCol w:w="918"/>
        <w:gridCol w:w="918"/>
        <w:gridCol w:w="918"/>
        <w:gridCol w:w="918"/>
        <w:gridCol w:w="918"/>
        <w:gridCol w:w="918"/>
        <w:gridCol w:w="918"/>
      </w:tblGrid>
      <w:tr w:rsidR="00FF5F61" w:rsidRPr="00DC1161">
        <w:trPr>
          <w:cantSplit/>
          <w:trHeight w:val="310"/>
        </w:trPr>
        <w:tc>
          <w:tcPr>
            <w:tcW w:w="3690" w:type="dxa"/>
            <w:tcBorders>
              <w:top w:val="double" w:sz="18" w:space="0" w:color="auto"/>
            </w:tcBorders>
            <w:shd w:val="clear" w:color="auto" w:fill="auto"/>
            <w:tcMar>
              <w:top w:w="0" w:type="dxa"/>
              <w:left w:w="0" w:type="dxa"/>
              <w:bottom w:w="0" w:type="dxa"/>
              <w:right w:w="0" w:type="dxa"/>
            </w:tcMar>
          </w:tcPr>
          <w:p w:rsidR="00FF5F61" w:rsidRPr="00DC1161" w:rsidRDefault="00FF5F61" w:rsidP="00095344">
            <w:pPr>
              <w:pStyle w:val="TableGrid1"/>
              <w:jc w:val="center"/>
              <w:rPr>
                <w:rFonts w:ascii="Times New Roman" w:hAnsi="Times New Roman"/>
                <w:b/>
              </w:rPr>
            </w:pPr>
          </w:p>
        </w:tc>
        <w:tc>
          <w:tcPr>
            <w:tcW w:w="9180" w:type="dxa"/>
            <w:gridSpan w:val="10"/>
            <w:tcBorders>
              <w:top w:val="double" w:sz="18" w:space="0" w:color="auto"/>
            </w:tcBorders>
            <w:shd w:val="clear" w:color="auto" w:fill="auto"/>
            <w:tcMar>
              <w:top w:w="0" w:type="dxa"/>
              <w:left w:w="0" w:type="dxa"/>
              <w:bottom w:w="0" w:type="dxa"/>
              <w:right w:w="0" w:type="dxa"/>
            </w:tcMar>
            <w:vAlign w:val="center"/>
          </w:tcPr>
          <w:p w:rsidR="00FF5F61" w:rsidRPr="00DC1161" w:rsidRDefault="00FF5F61" w:rsidP="00095344">
            <w:pPr>
              <w:pStyle w:val="TableGrid1"/>
              <w:jc w:val="center"/>
              <w:rPr>
                <w:rFonts w:ascii="Times New Roman" w:hAnsi="Times New Roman"/>
                <w:b/>
                <w:sz w:val="20"/>
              </w:rPr>
            </w:pPr>
            <w:r w:rsidRPr="00DC1161">
              <w:rPr>
                <w:rFonts w:ascii="Times New Roman" w:hAnsi="Times New Roman"/>
                <w:b/>
                <w:sz w:val="20"/>
              </w:rPr>
              <w:t>Southern site</w:t>
            </w:r>
          </w:p>
        </w:tc>
      </w:tr>
      <w:tr w:rsidR="00095344" w:rsidRPr="00DC1161">
        <w:trPr>
          <w:cantSplit/>
          <w:trHeight w:val="280"/>
        </w:trPr>
        <w:tc>
          <w:tcPr>
            <w:tcW w:w="3690" w:type="dxa"/>
            <w:tcBorders>
              <w:bottom w:val="single" w:sz="18" w:space="0" w:color="000000"/>
            </w:tcBorders>
            <w:shd w:val="clear" w:color="auto" w:fill="auto"/>
            <w:tcMar>
              <w:top w:w="0" w:type="dxa"/>
              <w:left w:w="0" w:type="dxa"/>
              <w:bottom w:w="0" w:type="dxa"/>
              <w:right w:w="0" w:type="dxa"/>
            </w:tcMar>
          </w:tcPr>
          <w:p w:rsidR="00FF5F61" w:rsidRPr="00DC1161" w:rsidRDefault="00FF5F61" w:rsidP="00095344">
            <w:pPr>
              <w:pStyle w:val="TableGrid1"/>
              <w:jc w:val="center"/>
              <w:rPr>
                <w:rFonts w:ascii="Times New Roman" w:hAnsi="Times New Roman"/>
                <w:b/>
                <w:sz w:val="20"/>
              </w:rPr>
            </w:pPr>
            <w:r w:rsidRPr="00DC1161">
              <w:rPr>
                <w:rFonts w:ascii="Times New Roman" w:hAnsi="Times New Roman"/>
                <w:b/>
                <w:sz w:val="20"/>
              </w:rPr>
              <w:t>Chamber temperature</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1.5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2.0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2.5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3.0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3.5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4.0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4.5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5.0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b/>
                <w:sz w:val="20"/>
              </w:rPr>
            </w:pPr>
            <w:r w:rsidRPr="00DC1161">
              <w:rPr>
                <w:rFonts w:ascii="Times New Roman" w:hAnsi="Times New Roman"/>
                <w:b/>
                <w:sz w:val="20"/>
              </w:rPr>
              <w:t>5.5</w:t>
            </w:r>
          </w:p>
        </w:tc>
      </w:tr>
      <w:tr w:rsidR="00095344" w:rsidRPr="00DC1161">
        <w:trPr>
          <w:cantSplit/>
          <w:trHeight w:val="336"/>
        </w:trPr>
        <w:tc>
          <w:tcPr>
            <w:tcW w:w="3690"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Soil temperature (ºC)</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14.1</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14.6</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14.4</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14.9</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15.7</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14.4</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15.6</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15.4</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15.7</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16.1</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 xml:space="preserve">Soil moisture </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0.32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0.29</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Total richness (Total OTUs)</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115</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Fungal richness (Fungal OTUs)</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106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55</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Bacterial richness (Bacterial OTUs)</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60</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BD5B47">
            <w:pPr>
              <w:pStyle w:val="TableGrid1"/>
              <w:rPr>
                <w:rFonts w:ascii="Times New Roman" w:hAnsi="Times New Roman"/>
                <w:sz w:val="20"/>
              </w:rPr>
            </w:pPr>
            <w:r>
              <w:rPr>
                <w:rFonts w:ascii="Times New Roman" w:hAnsi="Times New Roman"/>
                <w:sz w:val="20"/>
              </w:rPr>
              <w:t>Fungal</w:t>
            </w:r>
            <w:r w:rsidRPr="00DC1161">
              <w:rPr>
                <w:rFonts w:ascii="Times New Roman" w:hAnsi="Times New Roman"/>
                <w:sz w:val="20"/>
              </w:rPr>
              <w:t>:bacteria</w:t>
            </w:r>
            <w:r>
              <w:rPr>
                <w:rFonts w:ascii="Times New Roman" w:hAnsi="Times New Roman"/>
                <w:sz w:val="20"/>
              </w:rPr>
              <w:t>l</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6.3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1.9</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Fungal abundance (copy number g</w:t>
            </w:r>
            <w:r w:rsidRPr="00DC1161">
              <w:rPr>
                <w:rFonts w:ascii="Times New Roman" w:hAnsi="Times New Roman"/>
                <w:sz w:val="20"/>
                <w:vertAlign w:val="superscript"/>
              </w:rPr>
              <w:t>-1</w:t>
            </w:r>
            <w:r w:rsidRPr="00DC1161">
              <w:rPr>
                <w:rFonts w:ascii="Times New Roman" w:hAnsi="Times New Roman"/>
                <w:sz w:val="20"/>
              </w:rPr>
              <w:t xml:space="preserve"> soil)</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1.89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2.81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1.95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2.75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9.92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1.86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2.25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3.12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1.80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1.05 x 10</w:t>
            </w:r>
            <w:r w:rsidRPr="00DC1161">
              <w:rPr>
                <w:rFonts w:ascii="Times New Roman" w:hAnsi="Times New Roman"/>
                <w:sz w:val="20"/>
                <w:vertAlign w:val="superscript"/>
              </w:rPr>
              <w:t>8</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Bacterial abundance (copy number g</w:t>
            </w:r>
            <w:r w:rsidRPr="00DC1161">
              <w:rPr>
                <w:rFonts w:ascii="Times New Roman" w:hAnsi="Times New Roman"/>
                <w:sz w:val="20"/>
                <w:vertAlign w:val="superscript"/>
              </w:rPr>
              <w:t>-1</w:t>
            </w:r>
            <w:r w:rsidRPr="00DC1161">
              <w:rPr>
                <w:rFonts w:ascii="Times New Roman" w:hAnsi="Times New Roman"/>
                <w:sz w:val="20"/>
              </w:rPr>
              <w:t xml:space="preserve"> soil)</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1.90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8.78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5.52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4.40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5.53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3.21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1.31 x 10</w:t>
            </w:r>
            <w:r w:rsidRPr="00DC1161">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3.47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4.72 x 10</w:t>
            </w:r>
            <w:r w:rsidRPr="00DC1161">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vertAlign w:val="superscript"/>
              </w:rPr>
            </w:pPr>
            <w:r w:rsidRPr="00DC1161">
              <w:rPr>
                <w:rFonts w:ascii="Times New Roman" w:hAnsi="Times New Roman"/>
                <w:sz w:val="20"/>
              </w:rPr>
              <w:t>5.70 x 10</w:t>
            </w:r>
            <w:r w:rsidRPr="00DC1161">
              <w:rPr>
                <w:rFonts w:ascii="Times New Roman" w:hAnsi="Times New Roman"/>
                <w:sz w:val="20"/>
                <w:vertAlign w:val="superscript"/>
              </w:rPr>
              <w:t>7</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Xylosidase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88.1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189.3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133.8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66.6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16.4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204.2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75.8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183.3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58.3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112.6</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Sulfatase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10.9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11.0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16.6</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Cellobiohydrolase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52.9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124.8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202.9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24.0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47.5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21.2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194.0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24.2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32.0</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ß-glucosidase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93.8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165.4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175.5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77.3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23.7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141.0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104.8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405.5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55.4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80.2</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1C3C68">
            <w:pPr>
              <w:pStyle w:val="TableGrid1"/>
              <w:rPr>
                <w:rFonts w:ascii="Times New Roman" w:hAnsi="Times New Roman"/>
                <w:sz w:val="20"/>
              </w:rPr>
            </w:pPr>
            <w:r>
              <w:rPr>
                <w:rFonts w:ascii="Times New Roman" w:hAnsi="Symbol"/>
                <w:sz w:val="20"/>
              </w:rPr>
              <w:t></w:t>
            </w:r>
            <w:r w:rsidR="00FF5F61" w:rsidRPr="00DC1161">
              <w:rPr>
                <w:rFonts w:ascii="Times New Roman" w:hAnsi="Times New Roman"/>
                <w:sz w:val="20"/>
              </w:rPr>
              <w:t>-glucosidase (nmol h</w:t>
            </w:r>
            <w:r w:rsidR="00FF5F61" w:rsidRPr="00DC1161">
              <w:rPr>
                <w:rFonts w:ascii="Times New Roman" w:hAnsi="Times New Roman"/>
                <w:sz w:val="20"/>
                <w:vertAlign w:val="superscript"/>
              </w:rPr>
              <w:t>-1</w:t>
            </w:r>
            <w:r w:rsidR="00FF5F61" w:rsidRPr="00DC1161">
              <w:rPr>
                <w:rFonts w:ascii="Times New Roman" w:hAnsi="Times New Roman"/>
                <w:sz w:val="20"/>
              </w:rPr>
              <w:t xml:space="preserve"> g soil </w:t>
            </w:r>
            <w:r w:rsidR="00FF5F61" w:rsidRPr="00DC1161">
              <w:rPr>
                <w:rFonts w:ascii="Times New Roman" w:hAnsi="Times New Roman"/>
                <w:sz w:val="20"/>
                <w:vertAlign w:val="superscript"/>
              </w:rPr>
              <w:t>-1</w:t>
            </w:r>
            <w:r w:rsidR="00FF5F61"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11.0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34.0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24.3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24.2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6.7</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Nagase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141.5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134.4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97.3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125.7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291.3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200.8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315.3</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140.9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53.1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75.2</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Phosphatase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671.4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1376.5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1871.7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806.4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1185.9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1372.1</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1335.5</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1665.2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544.8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900.7</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Phenol oxidase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877.8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1343.4</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409.6</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987.0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738.7</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779.9</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891.8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2548.2</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1834.8</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2535.6</w:t>
            </w:r>
          </w:p>
        </w:tc>
      </w:tr>
      <w:tr w:rsidR="00095344" w:rsidRPr="00DC1161">
        <w:trPr>
          <w:cantSplit/>
          <w:trHeight w:val="336"/>
        </w:trPr>
        <w:tc>
          <w:tcPr>
            <w:tcW w:w="3690" w:type="dxa"/>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Peroxidase (nmol h</w:t>
            </w:r>
            <w:r w:rsidRPr="00DC1161">
              <w:rPr>
                <w:rFonts w:ascii="Times New Roman" w:hAnsi="Times New Roman"/>
                <w:sz w:val="20"/>
                <w:vertAlign w:val="superscript"/>
              </w:rPr>
              <w:t>-1</w:t>
            </w:r>
            <w:r w:rsidRPr="00DC1161">
              <w:rPr>
                <w:rFonts w:ascii="Times New Roman" w:hAnsi="Times New Roman"/>
                <w:sz w:val="20"/>
              </w:rPr>
              <w:t xml:space="preserve"> g soil </w:t>
            </w:r>
            <w:r w:rsidRPr="00DC1161">
              <w:rPr>
                <w:rFonts w:ascii="Times New Roman" w:hAnsi="Times New Roman"/>
                <w:sz w:val="20"/>
                <w:vertAlign w:val="superscript"/>
              </w:rPr>
              <w:t>-1</w:t>
            </w:r>
            <w:r w:rsidRPr="00DC1161">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w:t>
            </w:r>
          </w:p>
        </w:tc>
      </w:tr>
      <w:tr w:rsidR="00095344" w:rsidRPr="00DC1161">
        <w:trPr>
          <w:cantSplit/>
          <w:trHeight w:val="336"/>
        </w:trPr>
        <w:tc>
          <w:tcPr>
            <w:tcW w:w="3690"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pPr>
              <w:pStyle w:val="TableGrid1"/>
              <w:rPr>
                <w:rFonts w:ascii="Times New Roman" w:hAnsi="Times New Roman"/>
                <w:sz w:val="20"/>
              </w:rPr>
            </w:pPr>
            <w:r w:rsidRPr="00DC1161">
              <w:rPr>
                <w:rFonts w:ascii="Times New Roman" w:hAnsi="Times New Roman"/>
                <w:sz w:val="20"/>
              </w:rPr>
              <w:t>Decomposition (k constant)</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0.27</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0.12</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0.36</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0.23</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0.17</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0.35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0.37</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0.55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0.13</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DC1161" w:rsidRDefault="00FF5F61" w:rsidP="00095344">
            <w:pPr>
              <w:pStyle w:val="TableGrid1"/>
              <w:rPr>
                <w:rFonts w:ascii="Times New Roman" w:hAnsi="Times New Roman"/>
                <w:sz w:val="20"/>
              </w:rPr>
            </w:pPr>
            <w:r w:rsidRPr="00DC1161">
              <w:rPr>
                <w:rFonts w:ascii="Times New Roman" w:hAnsi="Times New Roman"/>
                <w:sz w:val="20"/>
              </w:rPr>
              <w:t>0.18</w:t>
            </w:r>
          </w:p>
        </w:tc>
      </w:tr>
    </w:tbl>
    <w:p w:rsidR="00FF5F61" w:rsidRDefault="00FF5F61" w:rsidP="00FF5F61">
      <w:pPr>
        <w:spacing w:after="240"/>
        <w:rPr>
          <w:rFonts w:ascii="Times New Roman Bold" w:hAnsi="Times New Roman Bold"/>
        </w:rPr>
      </w:pPr>
    </w:p>
    <w:p w:rsidR="00FF5F61" w:rsidRDefault="00FF5F61" w:rsidP="00FF5F61">
      <w:pPr>
        <w:pStyle w:val="FreeForm"/>
        <w:sectPr w:rsidR="00FF5F61">
          <w:headerReference w:type="even" r:id="rId33"/>
          <w:headerReference w:type="default" r:id="rId34"/>
          <w:footerReference w:type="even" r:id="rId35"/>
          <w:footerReference w:type="default" r:id="rId36"/>
          <w:pgSz w:w="15840" w:h="12240" w:orient="landscape"/>
          <w:pgMar w:top="1440" w:right="1440" w:bottom="1440" w:left="1440" w:gutter="0"/>
          <w:printerSettings r:id="rId37"/>
        </w:sectPr>
      </w:pPr>
    </w:p>
    <w:p w:rsidR="00FF5F61" w:rsidRDefault="001E4DA4" w:rsidP="00FF5F61">
      <w:pPr>
        <w:spacing w:line="480" w:lineRule="auto"/>
        <w:rPr>
          <w:rFonts w:ascii="Times New Roman" w:hAnsi="Times New Roman"/>
        </w:rPr>
      </w:pPr>
      <w:r>
        <w:rPr>
          <w:rFonts w:ascii="Times New Roman Bold" w:hAnsi="Times New Roman Bold"/>
        </w:rPr>
        <w:t>Appendix 4</w:t>
      </w:r>
      <w:r w:rsidR="00FF5F61">
        <w:rPr>
          <w:rFonts w:ascii="Times New Roman Bold" w:hAnsi="Times New Roman Bold"/>
        </w:rPr>
        <w:t>.</w:t>
      </w:r>
      <w:r w:rsidR="00FF5F61">
        <w:rPr>
          <w:rFonts w:ascii="Times New Roman" w:hAnsi="Times New Roman"/>
        </w:rPr>
        <w:t xml:space="preserve"> Warming had minimal effect on microbial community structure and function at the northern site. Raw data values for all response variables at the northern site are listed below.</w:t>
      </w:r>
    </w:p>
    <w:tbl>
      <w:tblPr>
        <w:tblW w:w="12780" w:type="dxa"/>
        <w:tblLayout w:type="fixed"/>
        <w:tblLook w:val="0000"/>
      </w:tblPr>
      <w:tblGrid>
        <w:gridCol w:w="3600"/>
        <w:gridCol w:w="918"/>
        <w:gridCol w:w="918"/>
        <w:gridCol w:w="918"/>
        <w:gridCol w:w="918"/>
        <w:gridCol w:w="918"/>
        <w:gridCol w:w="918"/>
        <w:gridCol w:w="918"/>
        <w:gridCol w:w="918"/>
        <w:gridCol w:w="918"/>
        <w:gridCol w:w="918"/>
      </w:tblGrid>
      <w:tr w:rsidR="00FF5F61">
        <w:trPr>
          <w:cantSplit/>
          <w:trHeight w:val="310"/>
        </w:trPr>
        <w:tc>
          <w:tcPr>
            <w:tcW w:w="3600" w:type="dxa"/>
            <w:tcBorders>
              <w:top w:val="double" w:sz="18" w:space="0" w:color="auto"/>
            </w:tcBorders>
            <w:shd w:val="clear" w:color="auto" w:fill="auto"/>
            <w:tcMar>
              <w:top w:w="0" w:type="dxa"/>
              <w:left w:w="0" w:type="dxa"/>
              <w:bottom w:w="0" w:type="dxa"/>
              <w:right w:w="0" w:type="dxa"/>
            </w:tcMar>
          </w:tcPr>
          <w:p w:rsidR="00FF5F61" w:rsidRDefault="00FF5F61">
            <w:pPr>
              <w:pStyle w:val="TableGrid1"/>
              <w:jc w:val="center"/>
            </w:pPr>
          </w:p>
        </w:tc>
        <w:tc>
          <w:tcPr>
            <w:tcW w:w="9180" w:type="dxa"/>
            <w:gridSpan w:val="10"/>
            <w:tcBorders>
              <w:top w:val="double" w:sz="18" w:space="0" w:color="auto"/>
            </w:tcBorders>
            <w:shd w:val="clear" w:color="auto" w:fill="auto"/>
            <w:tcMar>
              <w:top w:w="0" w:type="dxa"/>
              <w:left w:w="0" w:type="dxa"/>
              <w:bottom w:w="0" w:type="dxa"/>
              <w:right w:w="0" w:type="dxa"/>
            </w:tcMar>
            <w:vAlign w:val="center"/>
          </w:tcPr>
          <w:p w:rsidR="00FF5F61" w:rsidRDefault="00FF5F61">
            <w:pPr>
              <w:pStyle w:val="TableGrid1"/>
              <w:jc w:val="center"/>
              <w:rPr>
                <w:rFonts w:ascii="Times New Roman Bold" w:hAnsi="Times New Roman Bold"/>
                <w:sz w:val="20"/>
              </w:rPr>
            </w:pPr>
            <w:r>
              <w:rPr>
                <w:rFonts w:ascii="Times New Roman Bold" w:hAnsi="Times New Roman Bold"/>
                <w:sz w:val="20"/>
              </w:rPr>
              <w:t>Northern site</w:t>
            </w:r>
          </w:p>
        </w:tc>
      </w:tr>
      <w:tr w:rsidR="00FF5F61" w:rsidRPr="00672B79">
        <w:trPr>
          <w:cantSplit/>
          <w:trHeight w:val="280"/>
        </w:trPr>
        <w:tc>
          <w:tcPr>
            <w:tcW w:w="3600" w:type="dxa"/>
            <w:tcBorders>
              <w:bottom w:val="single" w:sz="18" w:space="0" w:color="000000"/>
            </w:tcBorders>
            <w:shd w:val="clear" w:color="auto" w:fill="auto"/>
            <w:tcMar>
              <w:top w:w="0" w:type="dxa"/>
              <w:left w:w="0" w:type="dxa"/>
              <w:bottom w:w="0" w:type="dxa"/>
              <w:right w:w="0" w:type="dxa"/>
            </w:tcMar>
          </w:tcPr>
          <w:p w:rsidR="00FF5F61" w:rsidRPr="00672B79" w:rsidRDefault="00FF5F61" w:rsidP="00672B79">
            <w:pPr>
              <w:pStyle w:val="TableGrid1"/>
              <w:jc w:val="center"/>
              <w:rPr>
                <w:rFonts w:ascii="Times New Roman" w:hAnsi="Times New Roman"/>
                <w:b/>
                <w:sz w:val="20"/>
              </w:rPr>
            </w:pPr>
            <w:r w:rsidRPr="00672B79">
              <w:rPr>
                <w:rFonts w:ascii="Times New Roman" w:hAnsi="Times New Roman"/>
                <w:b/>
                <w:sz w:val="20"/>
              </w:rPr>
              <w:t>Chamber temperature</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1.5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2.0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2.5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3.0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3.5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4.0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4.5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5.0</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b/>
                <w:sz w:val="20"/>
              </w:rPr>
            </w:pPr>
            <w:r w:rsidRPr="00672B79">
              <w:rPr>
                <w:rFonts w:ascii="Times New Roman" w:hAnsi="Times New Roman"/>
                <w:b/>
                <w:sz w:val="20"/>
              </w:rPr>
              <w:t>5.5</w:t>
            </w:r>
          </w:p>
        </w:tc>
      </w:tr>
      <w:tr w:rsidR="00FF5F61" w:rsidRPr="000149DE">
        <w:trPr>
          <w:cantSplit/>
          <w:trHeight w:val="336"/>
        </w:trPr>
        <w:tc>
          <w:tcPr>
            <w:tcW w:w="3600"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Soil temperature (ºC)</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9.5</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9.5</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10.2</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10.5</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11.1</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10.9</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10.3</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10.4</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11.6</w:t>
            </w:r>
          </w:p>
        </w:tc>
        <w:tc>
          <w:tcPr>
            <w:tcW w:w="918" w:type="dxa"/>
            <w:tcBorders>
              <w:top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11.1</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 xml:space="preserve">Soil moisture </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0.24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0.24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0.24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0.16</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Total richness (Total OTUs)</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131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77</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Fungal richness (Fungal OTUs)</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16</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Bacterial richness (Bacterial OTUs)</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61</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BD5B47" w:rsidP="000149DE">
            <w:pPr>
              <w:pStyle w:val="TableGrid1"/>
              <w:rPr>
                <w:rFonts w:ascii="Times New Roman" w:hAnsi="Times New Roman"/>
                <w:sz w:val="20"/>
              </w:rPr>
            </w:pPr>
            <w:r>
              <w:rPr>
                <w:rFonts w:ascii="Times New Roman" w:hAnsi="Times New Roman"/>
                <w:sz w:val="20"/>
              </w:rPr>
              <w:t>Fungal</w:t>
            </w:r>
            <w:r w:rsidRPr="000149DE">
              <w:rPr>
                <w:rFonts w:ascii="Times New Roman" w:hAnsi="Times New Roman"/>
                <w:sz w:val="20"/>
              </w:rPr>
              <w:t>:bacteria</w:t>
            </w:r>
            <w:r>
              <w:rPr>
                <w:rFonts w:ascii="Times New Roman" w:hAnsi="Times New Roman"/>
                <w:sz w:val="20"/>
              </w:rPr>
              <w:t>l</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13.2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22.3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14.0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3.2</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Fungal abundance (copy number g</w:t>
            </w:r>
            <w:r w:rsidRPr="000149DE">
              <w:rPr>
                <w:rFonts w:ascii="Times New Roman" w:hAnsi="Times New Roman"/>
                <w:sz w:val="20"/>
                <w:vertAlign w:val="superscript"/>
              </w:rPr>
              <w:t>-1</w:t>
            </w:r>
            <w:r w:rsidRPr="000149DE">
              <w:rPr>
                <w:rFonts w:ascii="Times New Roman" w:hAnsi="Times New Roman"/>
                <w:sz w:val="20"/>
              </w:rPr>
              <w:t xml:space="preserve"> soil)</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6.25 x 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672B79" w:rsidRDefault="00FF5F61" w:rsidP="000149DE">
            <w:pPr>
              <w:pStyle w:val="TableGrid1"/>
              <w:rPr>
                <w:rFonts w:ascii="Times New Roman" w:hAnsi="Times New Roman"/>
                <w:sz w:val="20"/>
              </w:rPr>
            </w:pPr>
            <w:r w:rsidRPr="000149DE">
              <w:rPr>
                <w:rFonts w:ascii="Times New Roman" w:hAnsi="Times New Roman"/>
                <w:sz w:val="20"/>
              </w:rPr>
              <w:t xml:space="preserve">1.25 </w:t>
            </w:r>
            <w:r w:rsidR="000C05B2" w:rsidRPr="000149DE">
              <w:rPr>
                <w:rFonts w:ascii="Times New Roman" w:hAnsi="Times New Roman"/>
                <w:sz w:val="20"/>
              </w:rPr>
              <w:t>x</w:t>
            </w:r>
            <w:r w:rsidR="00672B79">
              <w:rPr>
                <w:rFonts w:ascii="Times New Roman" w:hAnsi="Times New Roman"/>
                <w:sz w:val="20"/>
              </w:rPr>
              <w:t xml:space="preserve"> </w:t>
            </w:r>
            <w:r w:rsidRPr="000149DE">
              <w:rPr>
                <w:rFonts w:ascii="Times New Roman" w:hAnsi="Times New Roman"/>
                <w:sz w:val="20"/>
              </w:rPr>
              <w:t>10</w:t>
            </w:r>
            <w:r w:rsidRPr="000149DE">
              <w:rPr>
                <w:rFonts w:ascii="Times New Roman" w:hAnsi="Times New Roman"/>
                <w:sz w:val="20"/>
                <w:vertAlign w:val="superscript"/>
              </w:rPr>
              <w:t>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1.57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5.89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7.71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4.44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3.65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4.33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1.02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2.84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Bacterial abundance (copy number g</w:t>
            </w:r>
            <w:r w:rsidRPr="000149DE">
              <w:rPr>
                <w:rFonts w:ascii="Times New Roman" w:hAnsi="Times New Roman"/>
                <w:sz w:val="20"/>
                <w:vertAlign w:val="superscript"/>
              </w:rPr>
              <w:t>-1</w:t>
            </w:r>
            <w:r w:rsidRPr="000149DE">
              <w:rPr>
                <w:rFonts w:ascii="Times New Roman" w:hAnsi="Times New Roman"/>
                <w:sz w:val="20"/>
              </w:rPr>
              <w:t xml:space="preserve"> soil)</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7.25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9.47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7.05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1.35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1.38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8.72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7.04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4.50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7.24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vertAlign w:val="superscript"/>
              </w:rPr>
            </w:pPr>
            <w:r w:rsidRPr="000149DE">
              <w:rPr>
                <w:rFonts w:ascii="Times New Roman" w:hAnsi="Times New Roman"/>
                <w:sz w:val="20"/>
              </w:rPr>
              <w:t xml:space="preserve">8.95 </w:t>
            </w:r>
            <w:r w:rsidR="000C05B2" w:rsidRPr="000149DE">
              <w:rPr>
                <w:rFonts w:ascii="Times New Roman" w:hAnsi="Times New Roman"/>
                <w:sz w:val="20"/>
              </w:rPr>
              <w:t xml:space="preserve">x </w:t>
            </w:r>
            <w:r w:rsidRPr="000149DE">
              <w:rPr>
                <w:rFonts w:ascii="Times New Roman" w:hAnsi="Times New Roman"/>
                <w:sz w:val="20"/>
              </w:rPr>
              <w:t>10</w:t>
            </w:r>
            <w:r w:rsidRPr="000149DE">
              <w:rPr>
                <w:rFonts w:ascii="Times New Roman" w:hAnsi="Times New Roman"/>
                <w:sz w:val="20"/>
                <w:vertAlign w:val="superscript"/>
              </w:rPr>
              <w:t>7</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Xylosidase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57.7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41.5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121.9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181.6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123.2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190.1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112.1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77.3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44.5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63.9</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Sulfatase (nmol h</w:t>
            </w:r>
            <w:r w:rsidRPr="000149DE">
              <w:rPr>
                <w:rFonts w:ascii="Times New Roman" w:hAnsi="Times New Roman"/>
                <w:sz w:val="20"/>
                <w:vertAlign w:val="superscript"/>
              </w:rPr>
              <w:t>-1</w:t>
            </w:r>
            <w:r w:rsidRPr="000149DE">
              <w:rPr>
                <w:rFonts w:ascii="Times New Roman" w:hAnsi="Times New Roman"/>
                <w:sz w:val="20"/>
              </w:rPr>
              <w:t xml:space="preserve"> g</w:t>
            </w:r>
            <w:r w:rsidR="00672B79">
              <w:rPr>
                <w:rFonts w:ascii="Times New Roman" w:hAnsi="Times New Roman"/>
                <w:sz w:val="20"/>
              </w:rPr>
              <w:t xml:space="preserve"> </w:t>
            </w:r>
            <w:r w:rsidRPr="000149DE">
              <w:rPr>
                <w:rFonts w:ascii="Times New Roman" w:hAnsi="Times New Roman"/>
                <w:sz w:val="20"/>
              </w:rPr>
              <w:t xml:space="preserve">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22.8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9.3</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Cellobiohydrolase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44.1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47.7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129.5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96.9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83.0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77.9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84.5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20.1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30.9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24.1</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ß-glucosidase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253.3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311.9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635.5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396.4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625.4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338.8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403.0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323.5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416.0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143.6</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1C3C68" w:rsidP="000149DE">
            <w:pPr>
              <w:pStyle w:val="TableGrid1"/>
              <w:rPr>
                <w:rFonts w:ascii="Times New Roman" w:hAnsi="Times New Roman"/>
                <w:sz w:val="20"/>
              </w:rPr>
            </w:pPr>
            <w:r>
              <w:rPr>
                <w:rFonts w:ascii="Times New Roman" w:hAnsi="Symbol"/>
                <w:sz w:val="20"/>
              </w:rPr>
              <w:t></w:t>
            </w:r>
            <w:r w:rsidR="00FF5F61" w:rsidRPr="000149DE">
              <w:rPr>
                <w:rFonts w:ascii="Times New Roman" w:hAnsi="Times New Roman"/>
                <w:sz w:val="20"/>
              </w:rPr>
              <w:t>-glucosidase (nmol h</w:t>
            </w:r>
            <w:r w:rsidR="00FF5F61" w:rsidRPr="000149DE">
              <w:rPr>
                <w:rFonts w:ascii="Times New Roman" w:hAnsi="Times New Roman"/>
                <w:sz w:val="20"/>
                <w:vertAlign w:val="superscript"/>
              </w:rPr>
              <w:t>-1</w:t>
            </w:r>
            <w:r w:rsidR="00FF5F61" w:rsidRPr="000149DE">
              <w:rPr>
                <w:rFonts w:ascii="Times New Roman" w:hAnsi="Times New Roman"/>
                <w:sz w:val="20"/>
              </w:rPr>
              <w:t xml:space="preserve"> g soil </w:t>
            </w:r>
            <w:r w:rsidR="00FF5F61" w:rsidRPr="000149DE">
              <w:rPr>
                <w:rFonts w:ascii="Times New Roman" w:hAnsi="Times New Roman"/>
                <w:sz w:val="20"/>
                <w:vertAlign w:val="superscript"/>
              </w:rPr>
              <w:t>-1</w:t>
            </w:r>
            <w:r w:rsidR="00FF5F61"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22.2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29.4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1.8</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2.4</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Nagase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396.2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1025.4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698.6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492.7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1646.0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151.7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633.7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422.5</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775.4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155.1</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Phosphatase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842.1</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291.3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889.3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527.6</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1299.2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1196.0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966.7</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1702.2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1542.3</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352.4</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Phenol oxidase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195.9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2768.0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3098.9</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1248.2</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1073.1</w:t>
            </w:r>
          </w:p>
        </w:tc>
      </w:tr>
      <w:tr w:rsidR="00FF5F61" w:rsidRPr="000149DE">
        <w:trPr>
          <w:cantSplit/>
          <w:trHeight w:val="336"/>
        </w:trPr>
        <w:tc>
          <w:tcPr>
            <w:tcW w:w="3600"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Peroxidase (nmol h</w:t>
            </w:r>
            <w:r w:rsidRPr="000149DE">
              <w:rPr>
                <w:rFonts w:ascii="Times New Roman" w:hAnsi="Times New Roman"/>
                <w:sz w:val="20"/>
                <w:vertAlign w:val="superscript"/>
              </w:rPr>
              <w:t>-1</w:t>
            </w:r>
            <w:r w:rsidRPr="000149DE">
              <w:rPr>
                <w:rFonts w:ascii="Times New Roman" w:hAnsi="Times New Roman"/>
                <w:sz w:val="20"/>
              </w:rPr>
              <w:t xml:space="preserve"> g soil </w:t>
            </w:r>
            <w:r w:rsidRPr="000149DE">
              <w:rPr>
                <w:rFonts w:ascii="Times New Roman" w:hAnsi="Times New Roman"/>
                <w:sz w:val="20"/>
                <w:vertAlign w:val="superscript"/>
              </w:rPr>
              <w:t>-1</w:t>
            </w:r>
            <w:r w:rsidRPr="000149DE">
              <w:rPr>
                <w:rFonts w:ascii="Times New Roman" w:hAnsi="Times New Roman"/>
                <w:sz w:val="20"/>
              </w:rPr>
              <w:t>)</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620.4</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c>
          <w:tcPr>
            <w:tcW w:w="918" w:type="dxa"/>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w:t>
            </w:r>
          </w:p>
        </w:tc>
      </w:tr>
      <w:tr w:rsidR="00FF5F61" w:rsidRPr="000149DE">
        <w:trPr>
          <w:cantSplit/>
          <w:trHeight w:val="336"/>
        </w:trPr>
        <w:tc>
          <w:tcPr>
            <w:tcW w:w="3600"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Decomposition (k constant)</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0.09</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0.06</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0.14</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0.06</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0.06</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0.04</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0.05</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0.09</w:t>
            </w:r>
          </w:p>
        </w:tc>
        <w:tc>
          <w:tcPr>
            <w:tcW w:w="918" w:type="dxa"/>
            <w:tcBorders>
              <w:bottom w:val="single" w:sz="18" w:space="0" w:color="000000"/>
            </w:tcBorders>
            <w:shd w:val="clear" w:color="auto" w:fill="auto"/>
            <w:tcMar>
              <w:top w:w="0" w:type="dxa"/>
              <w:left w:w="0" w:type="dxa"/>
              <w:bottom w:w="0" w:type="dxa"/>
              <w:right w:w="0" w:type="dxa"/>
            </w:tcMar>
            <w:vAlign w:val="center"/>
          </w:tcPr>
          <w:p w:rsidR="00FF5F61" w:rsidRPr="000149DE" w:rsidRDefault="00FF5F61" w:rsidP="000149DE">
            <w:pPr>
              <w:pStyle w:val="TableGrid1"/>
              <w:rPr>
                <w:rFonts w:ascii="Times New Roman" w:hAnsi="Times New Roman"/>
                <w:sz w:val="20"/>
              </w:rPr>
            </w:pPr>
            <w:r w:rsidRPr="000149DE">
              <w:rPr>
                <w:rFonts w:ascii="Times New Roman" w:hAnsi="Times New Roman"/>
                <w:sz w:val="20"/>
              </w:rPr>
              <w:t>0.03</w:t>
            </w:r>
          </w:p>
        </w:tc>
      </w:tr>
    </w:tbl>
    <w:p w:rsidR="007C4F4C" w:rsidRDefault="007C4F4C" w:rsidP="00952037">
      <w:pPr>
        <w:spacing w:line="480" w:lineRule="auto"/>
        <w:rPr>
          <w:rFonts w:ascii="Times New Roman" w:hAnsi="Times New Roman"/>
          <w:b/>
          <w:sz w:val="36"/>
        </w:rPr>
        <w:sectPr w:rsidR="007C4F4C">
          <w:pgSz w:w="15840" w:h="12240" w:orient="landscape"/>
          <w:pgMar w:top="1800" w:right="1440" w:bottom="1800" w:left="1440" w:gutter="0"/>
          <w:printerSettings r:id="rId38"/>
        </w:sectPr>
      </w:pPr>
    </w:p>
    <w:p w:rsidR="007648D1" w:rsidRPr="00FF5A19" w:rsidRDefault="007648D1" w:rsidP="007648D1">
      <w:pPr>
        <w:spacing w:line="480" w:lineRule="auto"/>
        <w:rPr>
          <w:rFonts w:ascii="Times New Roman" w:hAnsi="Times New Roman"/>
          <w:b/>
          <w:sz w:val="36"/>
        </w:rPr>
      </w:pPr>
      <w:r>
        <w:rPr>
          <w:rFonts w:ascii="Times New Roman" w:hAnsi="Times New Roman"/>
          <w:b/>
          <w:sz w:val="36"/>
        </w:rPr>
        <w:t>VITA.</w:t>
      </w:r>
    </w:p>
    <w:p w:rsidR="007648D1" w:rsidRPr="007648D1" w:rsidRDefault="007648D1" w:rsidP="007648D1">
      <w:pPr>
        <w:spacing w:line="480" w:lineRule="auto"/>
        <w:rPr>
          <w:rFonts w:ascii="Times New Roman" w:hAnsi="Times New Roman"/>
        </w:rPr>
        <w:sectPr w:rsidR="007648D1" w:rsidRPr="007648D1">
          <w:pgSz w:w="12240" w:h="15840"/>
          <w:pgMar w:top="1440" w:right="1800" w:bottom="1440" w:left="1800" w:gutter="0"/>
          <w:printerSettings r:id="rId39"/>
        </w:sectPr>
      </w:pPr>
      <w:r>
        <w:rPr>
          <w:rFonts w:ascii="Times New Roman" w:hAnsi="Times New Roman"/>
        </w:rPr>
        <w:t>Melissa Cregger was born in Indiana where she grew up as the daughter of a union steel worker and a stay-at-home mom. She was the first in her family to receive a college degree in 2003 when she received her Bachelor of Science degree in Biology at the University of Southern Indiana. In 2004, she accepted a job as a research assistant at Yale University where she evaluated protein expression in breast cancer and melanoma using quantitative immunohistochemistry and tissue microarrays. In August of 2006, she moved on to accept a position in research and development at HistoRx, where she continued examining protein expression in cancer. In August of 2007, Melissa began a Ph.D. program in the Department of Ecology and Evolutionary Biology at the University of Tennessee where she investigated the effects of climate change on soil microbial community structure and ecosystem function. While at the University of Tennessee, she was awarded the Global Change Education Fellowship through the Department of Energy, and in 2011 was awarded the Marvin L. Wesely award for the best use of DOE mentors and achievement. In 2011, she was also awarded the Cokkinias graduate award for outstanding scholarly achievement. During her time as a graduate student, she was invited to attend the Boreal Forest Ecology Course in Umeå, Sweden and the Microbial Diversity Course in Woods Hole, Massachusetts. She worked on numerous collaborative projects at the University of Tennessee resulting in three publications in ecological journals (Genung et al. 2010, Kardol et al. 2010, Lessard et al. 2012). She presented her research numerous times at various meetings like the Ecological Society of America annual meeting, the Argonne Soils Workshop, and the Association of Southeastern Biologists meeting. She completed her dissertation in the summer of 2012. In September</w:t>
      </w:r>
    </w:p>
    <w:p w:rsidR="00100DDD" w:rsidRPr="001B69C9" w:rsidRDefault="007648D1" w:rsidP="007648D1">
      <w:pPr>
        <w:spacing w:line="480" w:lineRule="auto"/>
        <w:rPr>
          <w:rFonts w:ascii="Times New Roman" w:hAnsi="Times New Roman"/>
        </w:rPr>
      </w:pPr>
      <w:r>
        <w:rPr>
          <w:rFonts w:ascii="Times New Roman" w:hAnsi="Times New Roman"/>
        </w:rPr>
        <w:t>of 2012, she will begin a post-doctoral research fellowship at the Institute for Genomic Biology at the University of Illinois, where she will examine how different factors alter microbial community structure in the human body, and what effect changes in this community have on human health.</w:t>
      </w:r>
    </w:p>
    <w:sectPr w:rsidR="00100DDD" w:rsidRPr="001B69C9" w:rsidSect="00141F1F">
      <w:pgSz w:w="12240" w:h="15840"/>
      <w:pgMar w:top="1440" w:right="1800" w:bottom="1440" w:left="1800" w:gutter="0"/>
      <w:printerSettings r:id="rId4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01D" w:rsidRDefault="00ED501D">
      <w:r>
        <w:separator/>
      </w:r>
    </w:p>
  </w:endnote>
  <w:endnote w:type="continuationSeparator" w:id="0">
    <w:p w:rsidR="00ED501D" w:rsidRDefault="00ED501D">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ms Rmn">
    <w:panose1 w:val="00000000000000000000"/>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ヒラギノ角ゴ Pro W3">
    <w:altName w:val="ヒラギノ角ゴ Pro W3"/>
    <w:charset w:val="4E"/>
    <w:family w:val="auto"/>
    <w:pitch w:val="variable"/>
    <w:sig w:usb0="00000001" w:usb1="00000000" w:usb2="01000407" w:usb3="00000000" w:csb0="00020000" w:csb1="00000000"/>
  </w:font>
  <w:font w:name="Microsoft Sans Serif">
    <w:panose1 w:val="020B06040202020202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Dutch801BT-Roman">
    <w:panose1 w:val="00000000000000000000"/>
    <w:charset w:val="4D"/>
    <w:family w:val="roman"/>
    <w:notTrueType/>
    <w:pitch w:val="default"/>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Times New Roman Italic">
    <w:panose1 w:val="020205030504050903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3E5EA7">
    <w:pPr>
      <w:pStyle w:val="Footer"/>
      <w:framePr w:wrap="around" w:vAnchor="text" w:hAnchor="margin" w:xAlign="center" w:y="1"/>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end"/>
    </w:r>
  </w:p>
  <w:p w:rsidR="00ED501D" w:rsidRDefault="00ED501D">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3E5EA7">
    <w:pPr>
      <w:pStyle w:val="Footer"/>
      <w:framePr w:wrap="around" w:vAnchor="text" w:hAnchor="margin" w:xAlign="center" w:y="1"/>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separate"/>
    </w:r>
    <w:r w:rsidR="001C3C68">
      <w:rPr>
        <w:rStyle w:val="PageNumber"/>
        <w:noProof/>
      </w:rPr>
      <w:t>32</w:t>
    </w:r>
    <w:r>
      <w:rPr>
        <w:rStyle w:val="PageNumber"/>
      </w:rPr>
      <w:fldChar w:fldCharType="end"/>
    </w:r>
  </w:p>
  <w:p w:rsidR="00ED501D" w:rsidRDefault="00ED501D">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8C14D0">
    <w:pPr>
      <w:pStyle w:val="Footer"/>
      <w:framePr w:wrap="around" w:vAnchor="text" w:hAnchor="margin" w:xAlign="center" w:y="1"/>
      <w:jc w:val="right"/>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separate"/>
    </w:r>
    <w:r w:rsidR="00ED501D">
      <w:rPr>
        <w:rStyle w:val="PageNumber"/>
        <w:noProof/>
      </w:rPr>
      <w:t>34</w:t>
    </w:r>
    <w:r>
      <w:rPr>
        <w:rStyle w:val="PageNumber"/>
      </w:rPr>
      <w:fldChar w:fldCharType="end"/>
    </w:r>
  </w:p>
  <w:p w:rsidR="00ED501D" w:rsidRDefault="00ED501D" w:rsidP="00703352">
    <w:pPr>
      <w:pStyle w:val="Footer"/>
      <w:tabs>
        <w:tab w:val="clear" w:pos="9360"/>
        <w:tab w:val="right" w:pos="8980"/>
      </w:tabs>
      <w:ind w:right="360" w:firstLine="360"/>
      <w:jc w:val="right"/>
      <w:rPr>
        <w:rFonts w:ascii="Times New Roman" w:eastAsia="Times New Roman" w:hAnsi="Times New Roman"/>
      </w:rP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8C14D0">
    <w:pPr>
      <w:pStyle w:val="Footer"/>
      <w:framePr w:wrap="around" w:vAnchor="text" w:hAnchor="margin" w:xAlign="center" w:y="1"/>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separate"/>
    </w:r>
    <w:r w:rsidR="001C3C68">
      <w:rPr>
        <w:rStyle w:val="PageNumber"/>
        <w:noProof/>
      </w:rPr>
      <w:t>118</w:t>
    </w:r>
    <w:r>
      <w:rPr>
        <w:rStyle w:val="PageNumber"/>
      </w:rPr>
      <w:fldChar w:fldCharType="end"/>
    </w:r>
  </w:p>
  <w:p w:rsidR="00ED501D" w:rsidRDefault="00ED501D" w:rsidP="00703352">
    <w:pPr>
      <w:pStyle w:val="Footer"/>
      <w:tabs>
        <w:tab w:val="clear" w:pos="9360"/>
        <w:tab w:val="right" w:pos="8980"/>
      </w:tabs>
      <w:ind w:right="360" w:firstLine="360"/>
      <w:rPr>
        <w:rFonts w:ascii="Times New Roman" w:eastAsia="Times New Roman" w:hAnsi="Times New Roman"/>
      </w:rPr>
    </w:pP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FC5328">
    <w:pPr>
      <w:pStyle w:val="Footer"/>
      <w:framePr w:wrap="around" w:vAnchor="text" w:hAnchor="margin" w:xAlign="center" w:y="1"/>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end"/>
    </w:r>
  </w:p>
  <w:p w:rsidR="00ED501D" w:rsidRDefault="00ED501D" w:rsidP="00FC5328">
    <w:pPr>
      <w:pStyle w:val="FreeForm"/>
      <w:ind w:right="360"/>
      <w:rPr>
        <w:rFonts w:ascii="Times New Roman" w:eastAsia="Times New Roman" w:hAnsi="Times New Roman"/>
        <w:color w:val="auto"/>
      </w:rPr>
    </w:pPr>
  </w:p>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29080F" w:rsidP="00FC5328">
    <w:pPr>
      <w:pStyle w:val="Footer"/>
      <w:framePr w:wrap="around" w:vAnchor="text" w:hAnchor="margin" w:xAlign="center" w:y="1"/>
      <w:rPr>
        <w:rStyle w:val="PageNumber"/>
        <w:rFonts w:asciiTheme="minorHAnsi" w:eastAsiaTheme="minorEastAsia" w:hAnsiTheme="minorHAnsi" w:cstheme="minorBidi"/>
        <w:szCs w:val="24"/>
      </w:rPr>
    </w:pPr>
    <w:r>
      <w:rPr>
        <w:rStyle w:val="PageNumber"/>
      </w:rPr>
      <w:fldChar w:fldCharType="begin"/>
    </w:r>
    <w:r w:rsidR="00ED501D">
      <w:rPr>
        <w:rStyle w:val="PageNumber"/>
      </w:rPr>
      <w:instrText xml:space="preserve">PAGE  </w:instrText>
    </w:r>
    <w:r>
      <w:rPr>
        <w:rStyle w:val="PageNumber"/>
      </w:rPr>
      <w:fldChar w:fldCharType="separate"/>
    </w:r>
    <w:r w:rsidR="001C3C68">
      <w:rPr>
        <w:rStyle w:val="PageNumber"/>
        <w:noProof/>
      </w:rPr>
      <w:t>120</w:t>
    </w:r>
    <w:r>
      <w:rPr>
        <w:rStyle w:val="PageNumber"/>
      </w:rPr>
      <w:fldChar w:fldCharType="end"/>
    </w:r>
  </w:p>
  <w:p w:rsidR="00ED501D" w:rsidRDefault="00ED501D" w:rsidP="00FC5328">
    <w:pPr>
      <w:pStyle w:val="FreeForm"/>
      <w:ind w:right="360"/>
      <w:rPr>
        <w:rFonts w:ascii="Times New Roman" w:eastAsia="Times New Roman" w:hAnsi="Times New Roman"/>
        <w:color w:val="auto"/>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01D" w:rsidRDefault="00ED501D">
      <w:r>
        <w:separator/>
      </w:r>
    </w:p>
  </w:footnote>
  <w:footnote w:type="continuationSeparator" w:id="0">
    <w:p w:rsidR="00ED501D" w:rsidRDefault="00ED501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ED501D">
    <w:pPr>
      <w:pStyle w:val="FreeForm"/>
      <w:rPr>
        <w:rFonts w:ascii="Times New Roman" w:eastAsia="Times New Roman" w:hAnsi="Times New Roman"/>
        <w:color w:val="auto"/>
      </w:rPr>
    </w:pPr>
    <w:r>
      <w:br/>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ED501D">
    <w:pPr>
      <w:pStyle w:val="FreeForm"/>
      <w:rPr>
        <w:rFonts w:ascii="Times New Roman" w:eastAsia="Times New Roman" w:hAnsi="Times New Roman"/>
        <w:color w:val="auto"/>
      </w:rPr>
    </w:pPr>
    <w:r>
      <w:br/>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ED501D">
    <w:pPr>
      <w:pStyle w:val="FreeForm"/>
      <w:rPr>
        <w:rFonts w:ascii="Times New Roman" w:eastAsia="Times New Roman" w:hAnsi="Times New Roman"/>
        <w:color w:val="auto"/>
      </w:rPr>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1D" w:rsidRDefault="00ED501D">
    <w:pPr>
      <w:pStyle w:val="FreeForm"/>
      <w:rPr>
        <w:rFonts w:ascii="Times New Roman" w:eastAsia="Times New Roman" w:hAnsi="Times New Roman"/>
        <w:color w:val="auto"/>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E902D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DA25950"/>
    <w:lvl w:ilvl="0">
      <w:start w:val="1"/>
      <w:numFmt w:val="decimal"/>
      <w:lvlText w:val="%1."/>
      <w:lvlJc w:val="left"/>
      <w:pPr>
        <w:tabs>
          <w:tab w:val="num" w:pos="1800"/>
        </w:tabs>
        <w:ind w:left="1800" w:hanging="360"/>
      </w:pPr>
    </w:lvl>
  </w:abstractNum>
  <w:abstractNum w:abstractNumId="2">
    <w:nsid w:val="FFFFFF7D"/>
    <w:multiLevelType w:val="singleLevel"/>
    <w:tmpl w:val="EFDA3260"/>
    <w:lvl w:ilvl="0">
      <w:start w:val="1"/>
      <w:numFmt w:val="decimal"/>
      <w:lvlText w:val="%1."/>
      <w:lvlJc w:val="left"/>
      <w:pPr>
        <w:tabs>
          <w:tab w:val="num" w:pos="1440"/>
        </w:tabs>
        <w:ind w:left="1440" w:hanging="360"/>
      </w:pPr>
    </w:lvl>
  </w:abstractNum>
  <w:abstractNum w:abstractNumId="3">
    <w:nsid w:val="FFFFFF7E"/>
    <w:multiLevelType w:val="singleLevel"/>
    <w:tmpl w:val="13728294"/>
    <w:lvl w:ilvl="0">
      <w:start w:val="1"/>
      <w:numFmt w:val="decimal"/>
      <w:lvlText w:val="%1."/>
      <w:lvlJc w:val="left"/>
      <w:pPr>
        <w:tabs>
          <w:tab w:val="num" w:pos="1080"/>
        </w:tabs>
        <w:ind w:left="1080" w:hanging="360"/>
      </w:pPr>
    </w:lvl>
  </w:abstractNum>
  <w:abstractNum w:abstractNumId="4">
    <w:nsid w:val="FFFFFF7F"/>
    <w:multiLevelType w:val="singleLevel"/>
    <w:tmpl w:val="5B427B56"/>
    <w:lvl w:ilvl="0">
      <w:start w:val="1"/>
      <w:numFmt w:val="decimal"/>
      <w:lvlText w:val="%1."/>
      <w:lvlJc w:val="left"/>
      <w:pPr>
        <w:tabs>
          <w:tab w:val="num" w:pos="720"/>
        </w:tabs>
        <w:ind w:left="720" w:hanging="360"/>
      </w:pPr>
    </w:lvl>
  </w:abstractNum>
  <w:abstractNum w:abstractNumId="5">
    <w:nsid w:val="FFFFFF80"/>
    <w:multiLevelType w:val="singleLevel"/>
    <w:tmpl w:val="C7301F7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930CC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94E5D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688D40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4BE08B4"/>
    <w:lvl w:ilvl="0">
      <w:start w:val="1"/>
      <w:numFmt w:val="decimal"/>
      <w:lvlText w:val="%1."/>
      <w:lvlJc w:val="left"/>
      <w:pPr>
        <w:tabs>
          <w:tab w:val="num" w:pos="360"/>
        </w:tabs>
        <w:ind w:left="360" w:hanging="360"/>
      </w:pPr>
    </w:lvl>
  </w:abstractNum>
  <w:abstractNum w:abstractNumId="10">
    <w:nsid w:val="FFFFFF89"/>
    <w:multiLevelType w:val="singleLevel"/>
    <w:tmpl w:val="838635EA"/>
    <w:lvl w:ilvl="0">
      <w:start w:val="1"/>
      <w:numFmt w:val="bullet"/>
      <w:lvlText w:val=""/>
      <w:lvlJc w:val="left"/>
      <w:pPr>
        <w:tabs>
          <w:tab w:val="num" w:pos="360"/>
        </w:tabs>
        <w:ind w:left="360" w:hanging="360"/>
      </w:pPr>
      <w:rPr>
        <w:rFonts w:ascii="Symbol" w:hAnsi="Symbol" w:hint="default"/>
      </w:rPr>
    </w:lvl>
  </w:abstractNum>
  <w:abstractNum w:abstractNumId="11">
    <w:nsid w:val="187F02CF"/>
    <w:multiLevelType w:val="hybridMultilevel"/>
    <w:tmpl w:val="032ADB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E161F4"/>
    <w:multiLevelType w:val="hybridMultilevel"/>
    <w:tmpl w:val="D916C3A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88D51BA"/>
    <w:multiLevelType w:val="hybridMultilevel"/>
    <w:tmpl w:val="4610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8B78C3"/>
    <w:multiLevelType w:val="hybridMultilevel"/>
    <w:tmpl w:val="4800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AE1A23"/>
    <w:multiLevelType w:val="hybridMultilevel"/>
    <w:tmpl w:val="10920D90"/>
    <w:lvl w:ilvl="0" w:tplc="E7100C3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5575C2"/>
    <w:multiLevelType w:val="hybridMultilevel"/>
    <w:tmpl w:val="50AC35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663142C"/>
    <w:multiLevelType w:val="hybridMultilevel"/>
    <w:tmpl w:val="73B09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AA57FB"/>
    <w:multiLevelType w:val="hybridMultilevel"/>
    <w:tmpl w:val="76484276"/>
    <w:lvl w:ilvl="0" w:tplc="2D22C7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9F3F60"/>
    <w:multiLevelType w:val="hybridMultilevel"/>
    <w:tmpl w:val="9B92CCD2"/>
    <w:lvl w:ilvl="0" w:tplc="4DBEC0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11"/>
  </w:num>
  <w:num w:numId="4">
    <w:abstractNumId w:val="14"/>
  </w:num>
  <w:num w:numId="5">
    <w:abstractNumId w:val="15"/>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0"/>
  </w:num>
  <w:num w:numId="17">
    <w:abstractNumId w:val="17"/>
  </w:num>
  <w:num w:numId="18">
    <w:abstractNumId w:val="19"/>
  </w:num>
  <w:num w:numId="19">
    <w:abstractNumId w:val="13"/>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colormenu v:ext="edit" fillcolor="none" strokecolor="none [3213]"/>
    </o:shapedefaults>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ayout" w:val="&lt;ENLayout&gt;&lt;Style&gt;Global Change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icrobial community library.enl&lt;/item&gt;&lt;/Libraries&gt;&lt;/ENLibraries&gt;"/>
  </w:docVars>
  <w:rsids>
    <w:rsidRoot w:val="00AE048D"/>
    <w:rsid w:val="00006E4C"/>
    <w:rsid w:val="0000771A"/>
    <w:rsid w:val="00010FF3"/>
    <w:rsid w:val="00013E32"/>
    <w:rsid w:val="000149DE"/>
    <w:rsid w:val="00015961"/>
    <w:rsid w:val="00016C29"/>
    <w:rsid w:val="0002267D"/>
    <w:rsid w:val="00022701"/>
    <w:rsid w:val="00022BF2"/>
    <w:rsid w:val="0002724F"/>
    <w:rsid w:val="00027B81"/>
    <w:rsid w:val="000303BE"/>
    <w:rsid w:val="00032052"/>
    <w:rsid w:val="00032134"/>
    <w:rsid w:val="00033065"/>
    <w:rsid w:val="000342A4"/>
    <w:rsid w:val="00035697"/>
    <w:rsid w:val="0004125F"/>
    <w:rsid w:val="00045D7D"/>
    <w:rsid w:val="00050036"/>
    <w:rsid w:val="0005148F"/>
    <w:rsid w:val="00052CF9"/>
    <w:rsid w:val="00057D4A"/>
    <w:rsid w:val="0006172B"/>
    <w:rsid w:val="00070440"/>
    <w:rsid w:val="00071EE0"/>
    <w:rsid w:val="00074312"/>
    <w:rsid w:val="00075BD8"/>
    <w:rsid w:val="00075CF5"/>
    <w:rsid w:val="0007714C"/>
    <w:rsid w:val="000802E4"/>
    <w:rsid w:val="00080FE8"/>
    <w:rsid w:val="00082041"/>
    <w:rsid w:val="00085A40"/>
    <w:rsid w:val="0008650A"/>
    <w:rsid w:val="00086818"/>
    <w:rsid w:val="00090968"/>
    <w:rsid w:val="00090A04"/>
    <w:rsid w:val="00093347"/>
    <w:rsid w:val="00095344"/>
    <w:rsid w:val="00095551"/>
    <w:rsid w:val="000A0678"/>
    <w:rsid w:val="000A3C99"/>
    <w:rsid w:val="000B4E65"/>
    <w:rsid w:val="000B563C"/>
    <w:rsid w:val="000B5CD8"/>
    <w:rsid w:val="000B6F8D"/>
    <w:rsid w:val="000C05B2"/>
    <w:rsid w:val="000C383A"/>
    <w:rsid w:val="000D5CFC"/>
    <w:rsid w:val="000D7F8B"/>
    <w:rsid w:val="000E3D66"/>
    <w:rsid w:val="000F0AA1"/>
    <w:rsid w:val="000F1EE0"/>
    <w:rsid w:val="000F24E1"/>
    <w:rsid w:val="00100DDD"/>
    <w:rsid w:val="00101F49"/>
    <w:rsid w:val="00105BBE"/>
    <w:rsid w:val="00107BE7"/>
    <w:rsid w:val="00110319"/>
    <w:rsid w:val="00111F3E"/>
    <w:rsid w:val="00114D89"/>
    <w:rsid w:val="00122509"/>
    <w:rsid w:val="001226E3"/>
    <w:rsid w:val="00125076"/>
    <w:rsid w:val="00125884"/>
    <w:rsid w:val="001259ED"/>
    <w:rsid w:val="00126581"/>
    <w:rsid w:val="00126FB2"/>
    <w:rsid w:val="001276D8"/>
    <w:rsid w:val="0013244A"/>
    <w:rsid w:val="0013348E"/>
    <w:rsid w:val="00136154"/>
    <w:rsid w:val="00140CE4"/>
    <w:rsid w:val="00141F1F"/>
    <w:rsid w:val="00142B36"/>
    <w:rsid w:val="0014523C"/>
    <w:rsid w:val="00146D0D"/>
    <w:rsid w:val="0015002F"/>
    <w:rsid w:val="001526C2"/>
    <w:rsid w:val="00155165"/>
    <w:rsid w:val="0016025C"/>
    <w:rsid w:val="001631FD"/>
    <w:rsid w:val="00164E46"/>
    <w:rsid w:val="00166C52"/>
    <w:rsid w:val="0017077E"/>
    <w:rsid w:val="00174C63"/>
    <w:rsid w:val="001750FF"/>
    <w:rsid w:val="00176D8D"/>
    <w:rsid w:val="00184A83"/>
    <w:rsid w:val="0018553A"/>
    <w:rsid w:val="00185B86"/>
    <w:rsid w:val="001878A4"/>
    <w:rsid w:val="00187B3D"/>
    <w:rsid w:val="00187B52"/>
    <w:rsid w:val="0019283F"/>
    <w:rsid w:val="001A0FE8"/>
    <w:rsid w:val="001A3F56"/>
    <w:rsid w:val="001A466D"/>
    <w:rsid w:val="001A5EDC"/>
    <w:rsid w:val="001B0F92"/>
    <w:rsid w:val="001B16E9"/>
    <w:rsid w:val="001B69C9"/>
    <w:rsid w:val="001B78E6"/>
    <w:rsid w:val="001C00BF"/>
    <w:rsid w:val="001C01E7"/>
    <w:rsid w:val="001C1344"/>
    <w:rsid w:val="001C3C68"/>
    <w:rsid w:val="001C4862"/>
    <w:rsid w:val="001D236F"/>
    <w:rsid w:val="001D4E13"/>
    <w:rsid w:val="001D5AD7"/>
    <w:rsid w:val="001D6E2C"/>
    <w:rsid w:val="001E0B57"/>
    <w:rsid w:val="001E0F5F"/>
    <w:rsid w:val="001E4DA4"/>
    <w:rsid w:val="001E658A"/>
    <w:rsid w:val="001E6AC5"/>
    <w:rsid w:val="001E6B0E"/>
    <w:rsid w:val="001E7F34"/>
    <w:rsid w:val="001F27ED"/>
    <w:rsid w:val="001F2D70"/>
    <w:rsid w:val="001F3860"/>
    <w:rsid w:val="001F491E"/>
    <w:rsid w:val="001F6229"/>
    <w:rsid w:val="001F6B3E"/>
    <w:rsid w:val="001F7FB2"/>
    <w:rsid w:val="00200CD4"/>
    <w:rsid w:val="00204988"/>
    <w:rsid w:val="0021042F"/>
    <w:rsid w:val="002118A6"/>
    <w:rsid w:val="0021523D"/>
    <w:rsid w:val="00216A9E"/>
    <w:rsid w:val="00217264"/>
    <w:rsid w:val="00226AB0"/>
    <w:rsid w:val="00232FCE"/>
    <w:rsid w:val="0023365D"/>
    <w:rsid w:val="00236579"/>
    <w:rsid w:val="0023792D"/>
    <w:rsid w:val="002414FA"/>
    <w:rsid w:val="002439E0"/>
    <w:rsid w:val="00246400"/>
    <w:rsid w:val="002474C1"/>
    <w:rsid w:val="00260EBB"/>
    <w:rsid w:val="00265596"/>
    <w:rsid w:val="0027458E"/>
    <w:rsid w:val="00283782"/>
    <w:rsid w:val="00284CB9"/>
    <w:rsid w:val="002853B3"/>
    <w:rsid w:val="0029080F"/>
    <w:rsid w:val="00291A4F"/>
    <w:rsid w:val="00291E2D"/>
    <w:rsid w:val="00293328"/>
    <w:rsid w:val="00293F4D"/>
    <w:rsid w:val="00294DDD"/>
    <w:rsid w:val="002A0A62"/>
    <w:rsid w:val="002A3EFC"/>
    <w:rsid w:val="002A5A16"/>
    <w:rsid w:val="002B4581"/>
    <w:rsid w:val="002B4A0E"/>
    <w:rsid w:val="002B7235"/>
    <w:rsid w:val="002B7BE6"/>
    <w:rsid w:val="002C0CB5"/>
    <w:rsid w:val="002C4802"/>
    <w:rsid w:val="002C5BD3"/>
    <w:rsid w:val="002C76C5"/>
    <w:rsid w:val="002D0509"/>
    <w:rsid w:val="002D2AE4"/>
    <w:rsid w:val="002D37DC"/>
    <w:rsid w:val="002D5658"/>
    <w:rsid w:val="002D5F21"/>
    <w:rsid w:val="002D7C75"/>
    <w:rsid w:val="002E0F97"/>
    <w:rsid w:val="002E6737"/>
    <w:rsid w:val="002E6E33"/>
    <w:rsid w:val="002F0100"/>
    <w:rsid w:val="002F0E41"/>
    <w:rsid w:val="002F140B"/>
    <w:rsid w:val="002F196B"/>
    <w:rsid w:val="002F3B55"/>
    <w:rsid w:val="002F3EC5"/>
    <w:rsid w:val="002F3FFB"/>
    <w:rsid w:val="002F49CE"/>
    <w:rsid w:val="002F7114"/>
    <w:rsid w:val="002F7288"/>
    <w:rsid w:val="00300570"/>
    <w:rsid w:val="00301E54"/>
    <w:rsid w:val="003046EE"/>
    <w:rsid w:val="00304F53"/>
    <w:rsid w:val="00310AB5"/>
    <w:rsid w:val="00311991"/>
    <w:rsid w:val="003209C5"/>
    <w:rsid w:val="00321BB4"/>
    <w:rsid w:val="00335281"/>
    <w:rsid w:val="00337C89"/>
    <w:rsid w:val="00353B5E"/>
    <w:rsid w:val="003558B9"/>
    <w:rsid w:val="003564CA"/>
    <w:rsid w:val="00363BBE"/>
    <w:rsid w:val="00364485"/>
    <w:rsid w:val="003651B5"/>
    <w:rsid w:val="00377AD0"/>
    <w:rsid w:val="003906DD"/>
    <w:rsid w:val="00390A90"/>
    <w:rsid w:val="003910EE"/>
    <w:rsid w:val="003926E7"/>
    <w:rsid w:val="00393FA0"/>
    <w:rsid w:val="003955BF"/>
    <w:rsid w:val="00396003"/>
    <w:rsid w:val="003A0459"/>
    <w:rsid w:val="003B08AA"/>
    <w:rsid w:val="003B1BB7"/>
    <w:rsid w:val="003B26D6"/>
    <w:rsid w:val="003B48D5"/>
    <w:rsid w:val="003B5D6E"/>
    <w:rsid w:val="003C2B35"/>
    <w:rsid w:val="003C2C62"/>
    <w:rsid w:val="003C2E59"/>
    <w:rsid w:val="003C6602"/>
    <w:rsid w:val="003C7332"/>
    <w:rsid w:val="003E5EA7"/>
    <w:rsid w:val="003F10BC"/>
    <w:rsid w:val="003F3DC2"/>
    <w:rsid w:val="003F4BF6"/>
    <w:rsid w:val="00401BE6"/>
    <w:rsid w:val="0041359C"/>
    <w:rsid w:val="00416560"/>
    <w:rsid w:val="00420156"/>
    <w:rsid w:val="004233AD"/>
    <w:rsid w:val="00423EF7"/>
    <w:rsid w:val="004254CA"/>
    <w:rsid w:val="00427859"/>
    <w:rsid w:val="00431B8E"/>
    <w:rsid w:val="004369B5"/>
    <w:rsid w:val="00437EA1"/>
    <w:rsid w:val="0044050D"/>
    <w:rsid w:val="00442C62"/>
    <w:rsid w:val="00446AEE"/>
    <w:rsid w:val="00447FCA"/>
    <w:rsid w:val="004516A5"/>
    <w:rsid w:val="00453FFF"/>
    <w:rsid w:val="004567D8"/>
    <w:rsid w:val="00456F4D"/>
    <w:rsid w:val="00460CAC"/>
    <w:rsid w:val="00461657"/>
    <w:rsid w:val="004633A4"/>
    <w:rsid w:val="00464062"/>
    <w:rsid w:val="0046793A"/>
    <w:rsid w:val="00471778"/>
    <w:rsid w:val="00471881"/>
    <w:rsid w:val="00474EE0"/>
    <w:rsid w:val="0047762C"/>
    <w:rsid w:val="004776AC"/>
    <w:rsid w:val="004812BC"/>
    <w:rsid w:val="00484D1B"/>
    <w:rsid w:val="00486527"/>
    <w:rsid w:val="0048672F"/>
    <w:rsid w:val="00491E64"/>
    <w:rsid w:val="004A3389"/>
    <w:rsid w:val="004A5E65"/>
    <w:rsid w:val="004A6AE4"/>
    <w:rsid w:val="004A74EC"/>
    <w:rsid w:val="004B41F4"/>
    <w:rsid w:val="004B4573"/>
    <w:rsid w:val="004B5B47"/>
    <w:rsid w:val="004B6C34"/>
    <w:rsid w:val="004C473C"/>
    <w:rsid w:val="004C4CE2"/>
    <w:rsid w:val="004C71DF"/>
    <w:rsid w:val="004C7BCC"/>
    <w:rsid w:val="004D1278"/>
    <w:rsid w:val="004D1997"/>
    <w:rsid w:val="004D6E5C"/>
    <w:rsid w:val="004D7B04"/>
    <w:rsid w:val="004F2BF5"/>
    <w:rsid w:val="004F518F"/>
    <w:rsid w:val="004F6CEB"/>
    <w:rsid w:val="00503074"/>
    <w:rsid w:val="005050CB"/>
    <w:rsid w:val="005052BF"/>
    <w:rsid w:val="00506948"/>
    <w:rsid w:val="005120EC"/>
    <w:rsid w:val="00514573"/>
    <w:rsid w:val="005228AE"/>
    <w:rsid w:val="005230FE"/>
    <w:rsid w:val="0052505C"/>
    <w:rsid w:val="00526166"/>
    <w:rsid w:val="005261B4"/>
    <w:rsid w:val="005269D4"/>
    <w:rsid w:val="0052714F"/>
    <w:rsid w:val="00535A3B"/>
    <w:rsid w:val="00536F80"/>
    <w:rsid w:val="005410F0"/>
    <w:rsid w:val="005442BB"/>
    <w:rsid w:val="0054528F"/>
    <w:rsid w:val="00545C81"/>
    <w:rsid w:val="005467DC"/>
    <w:rsid w:val="00552AF8"/>
    <w:rsid w:val="005559EB"/>
    <w:rsid w:val="00555EBE"/>
    <w:rsid w:val="005600FB"/>
    <w:rsid w:val="00560828"/>
    <w:rsid w:val="005648C1"/>
    <w:rsid w:val="00567D0E"/>
    <w:rsid w:val="00567D68"/>
    <w:rsid w:val="005744C9"/>
    <w:rsid w:val="00576E04"/>
    <w:rsid w:val="00582145"/>
    <w:rsid w:val="00582789"/>
    <w:rsid w:val="00582D84"/>
    <w:rsid w:val="00583378"/>
    <w:rsid w:val="00584740"/>
    <w:rsid w:val="0058694C"/>
    <w:rsid w:val="00587ADD"/>
    <w:rsid w:val="00590037"/>
    <w:rsid w:val="005935BA"/>
    <w:rsid w:val="00594A53"/>
    <w:rsid w:val="005A04F6"/>
    <w:rsid w:val="005A06B1"/>
    <w:rsid w:val="005A69F3"/>
    <w:rsid w:val="005B2E15"/>
    <w:rsid w:val="005B3907"/>
    <w:rsid w:val="005C7339"/>
    <w:rsid w:val="005C73BA"/>
    <w:rsid w:val="005D38CB"/>
    <w:rsid w:val="005D733D"/>
    <w:rsid w:val="005E1C44"/>
    <w:rsid w:val="005E23D8"/>
    <w:rsid w:val="005E4FB7"/>
    <w:rsid w:val="005E7324"/>
    <w:rsid w:val="005F547D"/>
    <w:rsid w:val="00603577"/>
    <w:rsid w:val="006068BC"/>
    <w:rsid w:val="00611C9F"/>
    <w:rsid w:val="0061346A"/>
    <w:rsid w:val="00614B17"/>
    <w:rsid w:val="00620314"/>
    <w:rsid w:val="0062139A"/>
    <w:rsid w:val="00621AD5"/>
    <w:rsid w:val="00624E6C"/>
    <w:rsid w:val="006313FA"/>
    <w:rsid w:val="006327E8"/>
    <w:rsid w:val="0063484A"/>
    <w:rsid w:val="00636364"/>
    <w:rsid w:val="006374AC"/>
    <w:rsid w:val="00643187"/>
    <w:rsid w:val="00646BDB"/>
    <w:rsid w:val="006500B2"/>
    <w:rsid w:val="00650C39"/>
    <w:rsid w:val="00655E10"/>
    <w:rsid w:val="006657A5"/>
    <w:rsid w:val="00672B79"/>
    <w:rsid w:val="006759F9"/>
    <w:rsid w:val="0068261D"/>
    <w:rsid w:val="00687545"/>
    <w:rsid w:val="006907CF"/>
    <w:rsid w:val="00692F1A"/>
    <w:rsid w:val="00693D6C"/>
    <w:rsid w:val="006963E0"/>
    <w:rsid w:val="006A0D89"/>
    <w:rsid w:val="006A1A15"/>
    <w:rsid w:val="006A1B72"/>
    <w:rsid w:val="006A4429"/>
    <w:rsid w:val="006B1D77"/>
    <w:rsid w:val="006B734E"/>
    <w:rsid w:val="006C0F28"/>
    <w:rsid w:val="006C2474"/>
    <w:rsid w:val="006C2EC8"/>
    <w:rsid w:val="006C3933"/>
    <w:rsid w:val="006C5304"/>
    <w:rsid w:val="006D10E8"/>
    <w:rsid w:val="006D193C"/>
    <w:rsid w:val="006D2F41"/>
    <w:rsid w:val="006D471A"/>
    <w:rsid w:val="006E37CF"/>
    <w:rsid w:val="006E3E1C"/>
    <w:rsid w:val="006F2192"/>
    <w:rsid w:val="006F2488"/>
    <w:rsid w:val="006F3F5F"/>
    <w:rsid w:val="006F641A"/>
    <w:rsid w:val="00703352"/>
    <w:rsid w:val="00703EFE"/>
    <w:rsid w:val="00706FC8"/>
    <w:rsid w:val="00710E56"/>
    <w:rsid w:val="0071351F"/>
    <w:rsid w:val="007175EC"/>
    <w:rsid w:val="007205FD"/>
    <w:rsid w:val="00722096"/>
    <w:rsid w:val="007245F8"/>
    <w:rsid w:val="00726A04"/>
    <w:rsid w:val="007308C5"/>
    <w:rsid w:val="00737287"/>
    <w:rsid w:val="00737CFD"/>
    <w:rsid w:val="00740D00"/>
    <w:rsid w:val="00740F8C"/>
    <w:rsid w:val="007420D0"/>
    <w:rsid w:val="007449D8"/>
    <w:rsid w:val="007572E2"/>
    <w:rsid w:val="00760D46"/>
    <w:rsid w:val="00764167"/>
    <w:rsid w:val="007648D1"/>
    <w:rsid w:val="00770942"/>
    <w:rsid w:val="00772DC2"/>
    <w:rsid w:val="00775277"/>
    <w:rsid w:val="0077663D"/>
    <w:rsid w:val="00777ADF"/>
    <w:rsid w:val="00777DBB"/>
    <w:rsid w:val="0078077C"/>
    <w:rsid w:val="00781F41"/>
    <w:rsid w:val="00784C88"/>
    <w:rsid w:val="007855EA"/>
    <w:rsid w:val="00785EF9"/>
    <w:rsid w:val="00787BD4"/>
    <w:rsid w:val="00791D31"/>
    <w:rsid w:val="0079328F"/>
    <w:rsid w:val="00796E5A"/>
    <w:rsid w:val="007A323E"/>
    <w:rsid w:val="007A6ADB"/>
    <w:rsid w:val="007B09EB"/>
    <w:rsid w:val="007B3270"/>
    <w:rsid w:val="007B5E16"/>
    <w:rsid w:val="007C0F12"/>
    <w:rsid w:val="007C3776"/>
    <w:rsid w:val="007C4F4C"/>
    <w:rsid w:val="007C7D64"/>
    <w:rsid w:val="007D1D8C"/>
    <w:rsid w:val="007D2B6C"/>
    <w:rsid w:val="007D32EF"/>
    <w:rsid w:val="007E4DC0"/>
    <w:rsid w:val="007E7722"/>
    <w:rsid w:val="007F17A0"/>
    <w:rsid w:val="007F2C36"/>
    <w:rsid w:val="007F3BA6"/>
    <w:rsid w:val="007F4BC2"/>
    <w:rsid w:val="00804101"/>
    <w:rsid w:val="008061C8"/>
    <w:rsid w:val="008061DB"/>
    <w:rsid w:val="00811245"/>
    <w:rsid w:val="0081216E"/>
    <w:rsid w:val="00815BC0"/>
    <w:rsid w:val="00820131"/>
    <w:rsid w:val="008207D6"/>
    <w:rsid w:val="00821318"/>
    <w:rsid w:val="00823121"/>
    <w:rsid w:val="00823300"/>
    <w:rsid w:val="00824442"/>
    <w:rsid w:val="0082484C"/>
    <w:rsid w:val="0082537F"/>
    <w:rsid w:val="00827A28"/>
    <w:rsid w:val="00830E60"/>
    <w:rsid w:val="008338F4"/>
    <w:rsid w:val="008345BB"/>
    <w:rsid w:val="00837C32"/>
    <w:rsid w:val="00840054"/>
    <w:rsid w:val="00842E3B"/>
    <w:rsid w:val="008439FA"/>
    <w:rsid w:val="00844BF1"/>
    <w:rsid w:val="00847262"/>
    <w:rsid w:val="00852650"/>
    <w:rsid w:val="00853574"/>
    <w:rsid w:val="00856883"/>
    <w:rsid w:val="008568D7"/>
    <w:rsid w:val="00864E28"/>
    <w:rsid w:val="00865BEB"/>
    <w:rsid w:val="0087347A"/>
    <w:rsid w:val="00873542"/>
    <w:rsid w:val="00874CF1"/>
    <w:rsid w:val="008774C3"/>
    <w:rsid w:val="008806FC"/>
    <w:rsid w:val="008857ED"/>
    <w:rsid w:val="00890B12"/>
    <w:rsid w:val="00891F13"/>
    <w:rsid w:val="00892BB2"/>
    <w:rsid w:val="00893A2B"/>
    <w:rsid w:val="008A0FD8"/>
    <w:rsid w:val="008A2CC4"/>
    <w:rsid w:val="008A47CA"/>
    <w:rsid w:val="008A69CE"/>
    <w:rsid w:val="008B02BE"/>
    <w:rsid w:val="008B1B40"/>
    <w:rsid w:val="008B42EB"/>
    <w:rsid w:val="008B59CC"/>
    <w:rsid w:val="008C14D0"/>
    <w:rsid w:val="008C378B"/>
    <w:rsid w:val="008C4F2C"/>
    <w:rsid w:val="008C546C"/>
    <w:rsid w:val="008D04E0"/>
    <w:rsid w:val="008D0FEA"/>
    <w:rsid w:val="008D1198"/>
    <w:rsid w:val="008D1B17"/>
    <w:rsid w:val="008D3560"/>
    <w:rsid w:val="008D748F"/>
    <w:rsid w:val="008E2F4C"/>
    <w:rsid w:val="008E4625"/>
    <w:rsid w:val="008E55DB"/>
    <w:rsid w:val="008E734E"/>
    <w:rsid w:val="008F1DF0"/>
    <w:rsid w:val="00900115"/>
    <w:rsid w:val="009016E0"/>
    <w:rsid w:val="00903322"/>
    <w:rsid w:val="00904ED6"/>
    <w:rsid w:val="009051D5"/>
    <w:rsid w:val="009077C1"/>
    <w:rsid w:val="00911485"/>
    <w:rsid w:val="00911D5B"/>
    <w:rsid w:val="00914E71"/>
    <w:rsid w:val="0091601E"/>
    <w:rsid w:val="009216BA"/>
    <w:rsid w:val="00927EB6"/>
    <w:rsid w:val="00933F86"/>
    <w:rsid w:val="00940938"/>
    <w:rsid w:val="009418F4"/>
    <w:rsid w:val="009475BA"/>
    <w:rsid w:val="00952037"/>
    <w:rsid w:val="00952F96"/>
    <w:rsid w:val="00960905"/>
    <w:rsid w:val="0096471A"/>
    <w:rsid w:val="009700CE"/>
    <w:rsid w:val="00972244"/>
    <w:rsid w:val="00972290"/>
    <w:rsid w:val="00972A13"/>
    <w:rsid w:val="0097342D"/>
    <w:rsid w:val="00977475"/>
    <w:rsid w:val="009806C6"/>
    <w:rsid w:val="0099060F"/>
    <w:rsid w:val="00993155"/>
    <w:rsid w:val="009937AF"/>
    <w:rsid w:val="00993B93"/>
    <w:rsid w:val="0099623C"/>
    <w:rsid w:val="009A7D15"/>
    <w:rsid w:val="009B0652"/>
    <w:rsid w:val="009B2FBB"/>
    <w:rsid w:val="009B677A"/>
    <w:rsid w:val="009C12C5"/>
    <w:rsid w:val="009C4087"/>
    <w:rsid w:val="009C4489"/>
    <w:rsid w:val="009C6EB1"/>
    <w:rsid w:val="009C78BE"/>
    <w:rsid w:val="009C7A2D"/>
    <w:rsid w:val="009D392C"/>
    <w:rsid w:val="009E1446"/>
    <w:rsid w:val="009E1EAD"/>
    <w:rsid w:val="009E343A"/>
    <w:rsid w:val="009E395D"/>
    <w:rsid w:val="009E45B7"/>
    <w:rsid w:val="009F5FD0"/>
    <w:rsid w:val="00A016B8"/>
    <w:rsid w:val="00A03584"/>
    <w:rsid w:val="00A037E0"/>
    <w:rsid w:val="00A0408F"/>
    <w:rsid w:val="00A05006"/>
    <w:rsid w:val="00A06A54"/>
    <w:rsid w:val="00A13492"/>
    <w:rsid w:val="00A1529D"/>
    <w:rsid w:val="00A15677"/>
    <w:rsid w:val="00A21CAD"/>
    <w:rsid w:val="00A26552"/>
    <w:rsid w:val="00A31ED5"/>
    <w:rsid w:val="00A367C7"/>
    <w:rsid w:val="00A37D05"/>
    <w:rsid w:val="00A41C4D"/>
    <w:rsid w:val="00A5144B"/>
    <w:rsid w:val="00A536CA"/>
    <w:rsid w:val="00A5392E"/>
    <w:rsid w:val="00A54487"/>
    <w:rsid w:val="00A54549"/>
    <w:rsid w:val="00A54F98"/>
    <w:rsid w:val="00A56263"/>
    <w:rsid w:val="00A5659E"/>
    <w:rsid w:val="00A57310"/>
    <w:rsid w:val="00A57819"/>
    <w:rsid w:val="00A60E01"/>
    <w:rsid w:val="00A6437B"/>
    <w:rsid w:val="00A67846"/>
    <w:rsid w:val="00A679E0"/>
    <w:rsid w:val="00A7237F"/>
    <w:rsid w:val="00A75290"/>
    <w:rsid w:val="00A76B4F"/>
    <w:rsid w:val="00A818E0"/>
    <w:rsid w:val="00A8465E"/>
    <w:rsid w:val="00A84881"/>
    <w:rsid w:val="00A8648E"/>
    <w:rsid w:val="00A8716A"/>
    <w:rsid w:val="00A96540"/>
    <w:rsid w:val="00A96792"/>
    <w:rsid w:val="00A97716"/>
    <w:rsid w:val="00AA12BC"/>
    <w:rsid w:val="00AA3920"/>
    <w:rsid w:val="00AA4459"/>
    <w:rsid w:val="00AA4FE9"/>
    <w:rsid w:val="00AA6D1E"/>
    <w:rsid w:val="00AB2D85"/>
    <w:rsid w:val="00AB3A93"/>
    <w:rsid w:val="00AB4AEF"/>
    <w:rsid w:val="00AB4C60"/>
    <w:rsid w:val="00AB5916"/>
    <w:rsid w:val="00AB6D0E"/>
    <w:rsid w:val="00AC523C"/>
    <w:rsid w:val="00AC60C8"/>
    <w:rsid w:val="00AC6BAB"/>
    <w:rsid w:val="00AC7E27"/>
    <w:rsid w:val="00AD4D17"/>
    <w:rsid w:val="00AD70A4"/>
    <w:rsid w:val="00AE048D"/>
    <w:rsid w:val="00AE0D2A"/>
    <w:rsid w:val="00AE5004"/>
    <w:rsid w:val="00AE7AE4"/>
    <w:rsid w:val="00AF1F61"/>
    <w:rsid w:val="00AF204E"/>
    <w:rsid w:val="00AF2856"/>
    <w:rsid w:val="00AF32E1"/>
    <w:rsid w:val="00B00A15"/>
    <w:rsid w:val="00B01542"/>
    <w:rsid w:val="00B04078"/>
    <w:rsid w:val="00B04424"/>
    <w:rsid w:val="00B05705"/>
    <w:rsid w:val="00B057A3"/>
    <w:rsid w:val="00B11CAF"/>
    <w:rsid w:val="00B17615"/>
    <w:rsid w:val="00B17B7D"/>
    <w:rsid w:val="00B21D60"/>
    <w:rsid w:val="00B24298"/>
    <w:rsid w:val="00B25732"/>
    <w:rsid w:val="00B25DDC"/>
    <w:rsid w:val="00B35DD2"/>
    <w:rsid w:val="00B37176"/>
    <w:rsid w:val="00B40126"/>
    <w:rsid w:val="00B4187B"/>
    <w:rsid w:val="00B42D72"/>
    <w:rsid w:val="00B44C9F"/>
    <w:rsid w:val="00B56B73"/>
    <w:rsid w:val="00B63620"/>
    <w:rsid w:val="00B642BA"/>
    <w:rsid w:val="00B6451F"/>
    <w:rsid w:val="00B6573C"/>
    <w:rsid w:val="00B70869"/>
    <w:rsid w:val="00B70EBB"/>
    <w:rsid w:val="00B73774"/>
    <w:rsid w:val="00B778AC"/>
    <w:rsid w:val="00B8166E"/>
    <w:rsid w:val="00B9090E"/>
    <w:rsid w:val="00B92E53"/>
    <w:rsid w:val="00B946B1"/>
    <w:rsid w:val="00B97A78"/>
    <w:rsid w:val="00BA20E5"/>
    <w:rsid w:val="00BB0DF7"/>
    <w:rsid w:val="00BB25BA"/>
    <w:rsid w:val="00BB2D15"/>
    <w:rsid w:val="00BB3258"/>
    <w:rsid w:val="00BB51AA"/>
    <w:rsid w:val="00BB6C4D"/>
    <w:rsid w:val="00BC1FAC"/>
    <w:rsid w:val="00BC35BE"/>
    <w:rsid w:val="00BC393D"/>
    <w:rsid w:val="00BC3EB4"/>
    <w:rsid w:val="00BC512D"/>
    <w:rsid w:val="00BD08F7"/>
    <w:rsid w:val="00BD5327"/>
    <w:rsid w:val="00BD5B47"/>
    <w:rsid w:val="00BE4161"/>
    <w:rsid w:val="00BE5725"/>
    <w:rsid w:val="00BF0B80"/>
    <w:rsid w:val="00BF3FB0"/>
    <w:rsid w:val="00BF5BFC"/>
    <w:rsid w:val="00C01AA0"/>
    <w:rsid w:val="00C02A32"/>
    <w:rsid w:val="00C07F03"/>
    <w:rsid w:val="00C12D43"/>
    <w:rsid w:val="00C14F2D"/>
    <w:rsid w:val="00C17477"/>
    <w:rsid w:val="00C17F5F"/>
    <w:rsid w:val="00C201E2"/>
    <w:rsid w:val="00C211E7"/>
    <w:rsid w:val="00C2251C"/>
    <w:rsid w:val="00C22B76"/>
    <w:rsid w:val="00C22EDD"/>
    <w:rsid w:val="00C252B8"/>
    <w:rsid w:val="00C26501"/>
    <w:rsid w:val="00C30FF8"/>
    <w:rsid w:val="00C315B4"/>
    <w:rsid w:val="00C34528"/>
    <w:rsid w:val="00C3510A"/>
    <w:rsid w:val="00C356BC"/>
    <w:rsid w:val="00C35752"/>
    <w:rsid w:val="00C365E1"/>
    <w:rsid w:val="00C37B9E"/>
    <w:rsid w:val="00C42288"/>
    <w:rsid w:val="00C4330F"/>
    <w:rsid w:val="00C45867"/>
    <w:rsid w:val="00C474D7"/>
    <w:rsid w:val="00C52317"/>
    <w:rsid w:val="00C53767"/>
    <w:rsid w:val="00C541A6"/>
    <w:rsid w:val="00C57081"/>
    <w:rsid w:val="00C60059"/>
    <w:rsid w:val="00C60815"/>
    <w:rsid w:val="00C611A3"/>
    <w:rsid w:val="00C669A3"/>
    <w:rsid w:val="00C66F8A"/>
    <w:rsid w:val="00C67BCF"/>
    <w:rsid w:val="00C67F51"/>
    <w:rsid w:val="00C72708"/>
    <w:rsid w:val="00C7381E"/>
    <w:rsid w:val="00C76292"/>
    <w:rsid w:val="00C84469"/>
    <w:rsid w:val="00C85B13"/>
    <w:rsid w:val="00C911F5"/>
    <w:rsid w:val="00C93CF4"/>
    <w:rsid w:val="00C9683A"/>
    <w:rsid w:val="00C96CF5"/>
    <w:rsid w:val="00CA3A5E"/>
    <w:rsid w:val="00CB0A41"/>
    <w:rsid w:val="00CB2D73"/>
    <w:rsid w:val="00CB4D51"/>
    <w:rsid w:val="00CB6B4D"/>
    <w:rsid w:val="00CC6AF4"/>
    <w:rsid w:val="00CC6C80"/>
    <w:rsid w:val="00CC6FBD"/>
    <w:rsid w:val="00CD4711"/>
    <w:rsid w:val="00CD4B81"/>
    <w:rsid w:val="00CD5CF4"/>
    <w:rsid w:val="00CD6675"/>
    <w:rsid w:val="00CD6A28"/>
    <w:rsid w:val="00CD7962"/>
    <w:rsid w:val="00CE2342"/>
    <w:rsid w:val="00CE51AF"/>
    <w:rsid w:val="00CF07D4"/>
    <w:rsid w:val="00CF1B17"/>
    <w:rsid w:val="00CF1B7A"/>
    <w:rsid w:val="00CF2E61"/>
    <w:rsid w:val="00CF3BF9"/>
    <w:rsid w:val="00CF5D0C"/>
    <w:rsid w:val="00CF76C3"/>
    <w:rsid w:val="00D0114D"/>
    <w:rsid w:val="00D077EE"/>
    <w:rsid w:val="00D1462E"/>
    <w:rsid w:val="00D16D5A"/>
    <w:rsid w:val="00D212A6"/>
    <w:rsid w:val="00D244DA"/>
    <w:rsid w:val="00D24FF9"/>
    <w:rsid w:val="00D278F4"/>
    <w:rsid w:val="00D30015"/>
    <w:rsid w:val="00D301E6"/>
    <w:rsid w:val="00D321FF"/>
    <w:rsid w:val="00D326F1"/>
    <w:rsid w:val="00D35364"/>
    <w:rsid w:val="00D502F6"/>
    <w:rsid w:val="00D50709"/>
    <w:rsid w:val="00D538F2"/>
    <w:rsid w:val="00D61A52"/>
    <w:rsid w:val="00D65A7E"/>
    <w:rsid w:val="00D7029B"/>
    <w:rsid w:val="00D744E8"/>
    <w:rsid w:val="00D74736"/>
    <w:rsid w:val="00D7641F"/>
    <w:rsid w:val="00D76821"/>
    <w:rsid w:val="00D77020"/>
    <w:rsid w:val="00D77E12"/>
    <w:rsid w:val="00D84EFA"/>
    <w:rsid w:val="00D86399"/>
    <w:rsid w:val="00D87C84"/>
    <w:rsid w:val="00D90826"/>
    <w:rsid w:val="00D908BF"/>
    <w:rsid w:val="00D92A8F"/>
    <w:rsid w:val="00D96029"/>
    <w:rsid w:val="00D9605F"/>
    <w:rsid w:val="00DA152A"/>
    <w:rsid w:val="00DB54CD"/>
    <w:rsid w:val="00DB7589"/>
    <w:rsid w:val="00DC1161"/>
    <w:rsid w:val="00DC12E6"/>
    <w:rsid w:val="00DC34FE"/>
    <w:rsid w:val="00DC39A4"/>
    <w:rsid w:val="00DC426E"/>
    <w:rsid w:val="00DC776D"/>
    <w:rsid w:val="00DD1B25"/>
    <w:rsid w:val="00DD4468"/>
    <w:rsid w:val="00DD7B58"/>
    <w:rsid w:val="00DE006E"/>
    <w:rsid w:val="00DE2350"/>
    <w:rsid w:val="00DE32F8"/>
    <w:rsid w:val="00DE4AFA"/>
    <w:rsid w:val="00DE5B8C"/>
    <w:rsid w:val="00DF506A"/>
    <w:rsid w:val="00E00306"/>
    <w:rsid w:val="00E01260"/>
    <w:rsid w:val="00E068DD"/>
    <w:rsid w:val="00E168BB"/>
    <w:rsid w:val="00E21106"/>
    <w:rsid w:val="00E2112F"/>
    <w:rsid w:val="00E219B5"/>
    <w:rsid w:val="00E22F9D"/>
    <w:rsid w:val="00E240FA"/>
    <w:rsid w:val="00E26549"/>
    <w:rsid w:val="00E30C02"/>
    <w:rsid w:val="00E31FCB"/>
    <w:rsid w:val="00E3383E"/>
    <w:rsid w:val="00E34B7D"/>
    <w:rsid w:val="00E464AA"/>
    <w:rsid w:val="00E47ED4"/>
    <w:rsid w:val="00E54AC2"/>
    <w:rsid w:val="00E557A3"/>
    <w:rsid w:val="00E608CF"/>
    <w:rsid w:val="00E61D01"/>
    <w:rsid w:val="00E62CA2"/>
    <w:rsid w:val="00E64284"/>
    <w:rsid w:val="00E65530"/>
    <w:rsid w:val="00E70A82"/>
    <w:rsid w:val="00E71472"/>
    <w:rsid w:val="00E72F57"/>
    <w:rsid w:val="00E80E96"/>
    <w:rsid w:val="00E84455"/>
    <w:rsid w:val="00E849A0"/>
    <w:rsid w:val="00E90DEB"/>
    <w:rsid w:val="00EA2870"/>
    <w:rsid w:val="00EA42AE"/>
    <w:rsid w:val="00EA4C3F"/>
    <w:rsid w:val="00EA5033"/>
    <w:rsid w:val="00EA69E6"/>
    <w:rsid w:val="00EB0FDB"/>
    <w:rsid w:val="00EB3AC8"/>
    <w:rsid w:val="00EB3FC3"/>
    <w:rsid w:val="00EB4037"/>
    <w:rsid w:val="00EB4E61"/>
    <w:rsid w:val="00EB4EF1"/>
    <w:rsid w:val="00EB5660"/>
    <w:rsid w:val="00EB60BA"/>
    <w:rsid w:val="00EB649B"/>
    <w:rsid w:val="00EB7937"/>
    <w:rsid w:val="00EB7FA1"/>
    <w:rsid w:val="00EC0B02"/>
    <w:rsid w:val="00EC2E8C"/>
    <w:rsid w:val="00EC3DDD"/>
    <w:rsid w:val="00EC698B"/>
    <w:rsid w:val="00ED042F"/>
    <w:rsid w:val="00ED0828"/>
    <w:rsid w:val="00ED1155"/>
    <w:rsid w:val="00ED294B"/>
    <w:rsid w:val="00ED4D0B"/>
    <w:rsid w:val="00ED501D"/>
    <w:rsid w:val="00EE0435"/>
    <w:rsid w:val="00EE426E"/>
    <w:rsid w:val="00EE7724"/>
    <w:rsid w:val="00EF031B"/>
    <w:rsid w:val="00EF3B67"/>
    <w:rsid w:val="00F042D1"/>
    <w:rsid w:val="00F17586"/>
    <w:rsid w:val="00F20778"/>
    <w:rsid w:val="00F216C5"/>
    <w:rsid w:val="00F22260"/>
    <w:rsid w:val="00F24DDD"/>
    <w:rsid w:val="00F25D09"/>
    <w:rsid w:val="00F3433A"/>
    <w:rsid w:val="00F34C4E"/>
    <w:rsid w:val="00F355D8"/>
    <w:rsid w:val="00F40833"/>
    <w:rsid w:val="00F42F37"/>
    <w:rsid w:val="00F435F9"/>
    <w:rsid w:val="00F43A33"/>
    <w:rsid w:val="00F459FC"/>
    <w:rsid w:val="00F463ED"/>
    <w:rsid w:val="00F51272"/>
    <w:rsid w:val="00F57D37"/>
    <w:rsid w:val="00F60EC6"/>
    <w:rsid w:val="00F63D1C"/>
    <w:rsid w:val="00F66D30"/>
    <w:rsid w:val="00F70EF2"/>
    <w:rsid w:val="00F72B87"/>
    <w:rsid w:val="00F80328"/>
    <w:rsid w:val="00F81A42"/>
    <w:rsid w:val="00F81D07"/>
    <w:rsid w:val="00F866B1"/>
    <w:rsid w:val="00F8779A"/>
    <w:rsid w:val="00F909E3"/>
    <w:rsid w:val="00F9280C"/>
    <w:rsid w:val="00FA2377"/>
    <w:rsid w:val="00FA3B9E"/>
    <w:rsid w:val="00FA3F83"/>
    <w:rsid w:val="00FB01FE"/>
    <w:rsid w:val="00FB2CB9"/>
    <w:rsid w:val="00FB3552"/>
    <w:rsid w:val="00FB428B"/>
    <w:rsid w:val="00FB4784"/>
    <w:rsid w:val="00FC1FDC"/>
    <w:rsid w:val="00FC5328"/>
    <w:rsid w:val="00FC5C4B"/>
    <w:rsid w:val="00FC7CF8"/>
    <w:rsid w:val="00FD01D5"/>
    <w:rsid w:val="00FD4D2E"/>
    <w:rsid w:val="00FD7339"/>
    <w:rsid w:val="00FD7794"/>
    <w:rsid w:val="00FE0FD7"/>
    <w:rsid w:val="00FE2572"/>
    <w:rsid w:val="00FE45F3"/>
    <w:rsid w:val="00FE4849"/>
    <w:rsid w:val="00FE67D9"/>
    <w:rsid w:val="00FE6A8B"/>
    <w:rsid w:val="00FE6D0A"/>
    <w:rsid w:val="00FE7A51"/>
    <w:rsid w:val="00FE7C6B"/>
    <w:rsid w:val="00FF5A19"/>
    <w:rsid w:val="00FF5F61"/>
    <w:rsid w:val="00FF7637"/>
  </w:rsids>
  <m:mathPr>
    <m:mathFont m:val="ヒラギノ角ゴ Pro W3"/>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Revision" w:uiPriority="99"/>
  </w:latentStyles>
  <w:style w:type="paragraph" w:default="1" w:styleId="Normal">
    <w:name w:val="Normal"/>
    <w:qFormat/>
    <w:rsid w:val="00BC1FAC"/>
  </w:style>
  <w:style w:type="paragraph" w:styleId="Heading1">
    <w:name w:val="heading 1"/>
    <w:basedOn w:val="Normal"/>
    <w:next w:val="Normal"/>
    <w:link w:val="Heading1Char"/>
    <w:rsid w:val="00AC523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qFormat/>
    <w:rsid w:val="004254CA"/>
    <w:pPr>
      <w:ind w:left="720"/>
      <w:contextualSpacing/>
    </w:pPr>
  </w:style>
  <w:style w:type="paragraph" w:customStyle="1" w:styleId="Default">
    <w:name w:val="Default"/>
    <w:rsid w:val="00864E28"/>
    <w:pPr>
      <w:autoSpaceDE w:val="0"/>
      <w:autoSpaceDN w:val="0"/>
      <w:adjustRightInd w:val="0"/>
    </w:pPr>
    <w:rPr>
      <w:rFonts w:ascii="Times New Roman" w:eastAsia="Calibri" w:hAnsi="Times New Roman" w:cs="Times New Roman"/>
      <w:color w:val="000000"/>
    </w:rPr>
  </w:style>
  <w:style w:type="paragraph" w:styleId="Header">
    <w:name w:val="header"/>
    <w:basedOn w:val="Normal"/>
    <w:link w:val="HeaderChar"/>
    <w:uiPriority w:val="99"/>
    <w:unhideWhenUsed/>
    <w:rsid w:val="00864E28"/>
    <w:pPr>
      <w:tabs>
        <w:tab w:val="center" w:pos="4680"/>
        <w:tab w:val="right" w:pos="9360"/>
      </w:tabs>
    </w:pPr>
    <w:rPr>
      <w:rFonts w:ascii="Arial" w:eastAsia="Calibri" w:hAnsi="Arial" w:cs="Times New Roman"/>
      <w:sz w:val="20"/>
      <w:szCs w:val="20"/>
    </w:rPr>
  </w:style>
  <w:style w:type="character" w:customStyle="1" w:styleId="HeaderChar">
    <w:name w:val="Header Char"/>
    <w:basedOn w:val="DefaultParagraphFont"/>
    <w:link w:val="Header"/>
    <w:uiPriority w:val="99"/>
    <w:rsid w:val="00864E28"/>
    <w:rPr>
      <w:rFonts w:ascii="Arial" w:eastAsia="Calibri" w:hAnsi="Arial" w:cs="Times New Roman"/>
      <w:sz w:val="20"/>
      <w:szCs w:val="20"/>
    </w:rPr>
  </w:style>
  <w:style w:type="paragraph" w:styleId="Footer">
    <w:name w:val="footer"/>
    <w:basedOn w:val="Normal"/>
    <w:link w:val="FooterChar"/>
    <w:uiPriority w:val="99"/>
    <w:unhideWhenUsed/>
    <w:rsid w:val="00864E28"/>
    <w:pPr>
      <w:tabs>
        <w:tab w:val="center" w:pos="4680"/>
        <w:tab w:val="right" w:pos="9360"/>
      </w:tabs>
    </w:pPr>
    <w:rPr>
      <w:rFonts w:ascii="Arial" w:eastAsia="Calibri" w:hAnsi="Arial" w:cs="Times New Roman"/>
      <w:sz w:val="20"/>
      <w:szCs w:val="20"/>
    </w:rPr>
  </w:style>
  <w:style w:type="character" w:customStyle="1" w:styleId="FooterChar">
    <w:name w:val="Footer Char"/>
    <w:basedOn w:val="DefaultParagraphFont"/>
    <w:link w:val="Footer"/>
    <w:uiPriority w:val="99"/>
    <w:rsid w:val="00864E28"/>
    <w:rPr>
      <w:rFonts w:ascii="Arial" w:eastAsia="Calibri" w:hAnsi="Arial" w:cs="Times New Roman"/>
      <w:sz w:val="20"/>
      <w:szCs w:val="20"/>
    </w:rPr>
  </w:style>
  <w:style w:type="paragraph" w:styleId="BalloonText">
    <w:name w:val="Balloon Text"/>
    <w:basedOn w:val="Normal"/>
    <w:link w:val="BalloonTextChar"/>
    <w:unhideWhenUsed/>
    <w:rsid w:val="00864E28"/>
    <w:rPr>
      <w:rFonts w:ascii="Lucida Grande" w:eastAsia="Calibri" w:hAnsi="Lucida Grande" w:cs="Times New Roman"/>
      <w:sz w:val="18"/>
      <w:szCs w:val="18"/>
    </w:rPr>
  </w:style>
  <w:style w:type="character" w:customStyle="1" w:styleId="BalloonTextChar">
    <w:name w:val="Balloon Text Char"/>
    <w:basedOn w:val="DefaultParagraphFont"/>
    <w:link w:val="BalloonText"/>
    <w:rsid w:val="00864E28"/>
    <w:rPr>
      <w:rFonts w:ascii="Lucida Grande" w:eastAsia="Calibri" w:hAnsi="Lucida Grande" w:cs="Times New Roman"/>
      <w:sz w:val="18"/>
      <w:szCs w:val="18"/>
    </w:rPr>
  </w:style>
  <w:style w:type="character" w:styleId="CommentReference">
    <w:name w:val="annotation reference"/>
    <w:unhideWhenUsed/>
    <w:rsid w:val="00864E28"/>
    <w:rPr>
      <w:sz w:val="18"/>
      <w:szCs w:val="18"/>
    </w:rPr>
  </w:style>
  <w:style w:type="paragraph" w:styleId="CommentText">
    <w:name w:val="annotation text"/>
    <w:basedOn w:val="Normal"/>
    <w:link w:val="CommentTextChar"/>
    <w:unhideWhenUsed/>
    <w:rsid w:val="00864E28"/>
    <w:rPr>
      <w:rFonts w:ascii="Arial" w:eastAsia="Calibri" w:hAnsi="Arial" w:cs="Times New Roman"/>
      <w:sz w:val="20"/>
      <w:szCs w:val="20"/>
    </w:rPr>
  </w:style>
  <w:style w:type="character" w:customStyle="1" w:styleId="CommentTextChar">
    <w:name w:val="Comment Text Char"/>
    <w:basedOn w:val="DefaultParagraphFont"/>
    <w:link w:val="CommentText"/>
    <w:rsid w:val="00864E28"/>
    <w:rPr>
      <w:rFonts w:ascii="Arial" w:eastAsia="Calibri" w:hAnsi="Arial" w:cs="Times New Roman"/>
      <w:sz w:val="20"/>
      <w:szCs w:val="20"/>
    </w:rPr>
  </w:style>
  <w:style w:type="paragraph" w:styleId="CommentSubject">
    <w:name w:val="annotation subject"/>
    <w:basedOn w:val="CommentText"/>
    <w:next w:val="CommentText"/>
    <w:link w:val="CommentSubjectChar"/>
    <w:unhideWhenUsed/>
    <w:rsid w:val="00864E28"/>
    <w:rPr>
      <w:b/>
      <w:bCs/>
    </w:rPr>
  </w:style>
  <w:style w:type="character" w:customStyle="1" w:styleId="CommentSubjectChar">
    <w:name w:val="Comment Subject Char"/>
    <w:basedOn w:val="CommentTextChar"/>
    <w:link w:val="CommentSubject"/>
    <w:rsid w:val="00864E28"/>
    <w:rPr>
      <w:rFonts w:ascii="Arial" w:eastAsia="Calibri" w:hAnsi="Arial" w:cs="Times New Roman"/>
      <w:b/>
      <w:bCs/>
      <w:sz w:val="20"/>
      <w:szCs w:val="20"/>
    </w:rPr>
  </w:style>
  <w:style w:type="paragraph" w:styleId="FootnoteText">
    <w:name w:val="footnote text"/>
    <w:basedOn w:val="Normal"/>
    <w:link w:val="FootnoteTextChar"/>
    <w:rsid w:val="00864E28"/>
    <w:rPr>
      <w:rFonts w:ascii="Arial" w:eastAsia="Calibri" w:hAnsi="Arial" w:cs="Times New Roman"/>
    </w:rPr>
  </w:style>
  <w:style w:type="character" w:customStyle="1" w:styleId="FootnoteTextChar">
    <w:name w:val="Footnote Text Char"/>
    <w:basedOn w:val="DefaultParagraphFont"/>
    <w:link w:val="FootnoteText"/>
    <w:rsid w:val="00864E28"/>
    <w:rPr>
      <w:rFonts w:ascii="Arial" w:eastAsia="Calibri" w:hAnsi="Arial" w:cs="Times New Roman"/>
    </w:rPr>
  </w:style>
  <w:style w:type="character" w:styleId="FootnoteReference">
    <w:name w:val="footnote reference"/>
    <w:rsid w:val="00864E28"/>
    <w:rPr>
      <w:vertAlign w:val="superscript"/>
    </w:rPr>
  </w:style>
  <w:style w:type="paragraph" w:styleId="ListBullet">
    <w:name w:val="List Bullet"/>
    <w:basedOn w:val="Normal"/>
    <w:uiPriority w:val="99"/>
    <w:unhideWhenUsed/>
    <w:rsid w:val="00864E28"/>
    <w:pPr>
      <w:tabs>
        <w:tab w:val="num" w:pos="360"/>
      </w:tabs>
      <w:ind w:left="360" w:hanging="360"/>
      <w:contextualSpacing/>
    </w:pPr>
    <w:rPr>
      <w:rFonts w:ascii="Arial" w:eastAsia="Calibri" w:hAnsi="Arial" w:cs="Tms Rmn"/>
    </w:rPr>
  </w:style>
  <w:style w:type="character" w:customStyle="1" w:styleId="apple-style-span">
    <w:name w:val="apple-style-span"/>
    <w:basedOn w:val="DefaultParagraphFont"/>
    <w:rsid w:val="00864E28"/>
  </w:style>
  <w:style w:type="character" w:customStyle="1" w:styleId="apple-converted-space">
    <w:name w:val="apple-converted-space"/>
    <w:basedOn w:val="DefaultParagraphFont"/>
    <w:rsid w:val="00864E28"/>
  </w:style>
  <w:style w:type="paragraph" w:styleId="Revision">
    <w:name w:val="Revision"/>
    <w:hidden/>
    <w:uiPriority w:val="99"/>
    <w:rsid w:val="00864E28"/>
    <w:rPr>
      <w:rFonts w:ascii="Arial" w:eastAsia="Calibri" w:hAnsi="Arial" w:cs="Times"/>
    </w:rPr>
  </w:style>
  <w:style w:type="character" w:styleId="Hyperlink">
    <w:name w:val="Hyperlink"/>
    <w:basedOn w:val="DefaultParagraphFont"/>
    <w:rsid w:val="00864E28"/>
    <w:rPr>
      <w:color w:val="0000FF" w:themeColor="hyperlink"/>
      <w:u w:val="single"/>
    </w:rPr>
  </w:style>
  <w:style w:type="character" w:styleId="FollowedHyperlink">
    <w:name w:val="FollowedHyperlink"/>
    <w:basedOn w:val="DefaultParagraphFont"/>
    <w:rsid w:val="00864E28"/>
    <w:rPr>
      <w:color w:val="800080" w:themeColor="followedHyperlink"/>
      <w:u w:val="single"/>
    </w:rPr>
  </w:style>
  <w:style w:type="table" w:styleId="TableGrid">
    <w:name w:val="Table Grid"/>
    <w:basedOn w:val="TableNormal"/>
    <w:uiPriority w:val="59"/>
    <w:rsid w:val="00864E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eeForm">
    <w:name w:val="Free Form"/>
    <w:rsid w:val="008061DB"/>
    <w:rPr>
      <w:rFonts w:ascii="Arial" w:eastAsia="ヒラギノ角ゴ Pro W3" w:hAnsi="Arial" w:cs="Times New Roman"/>
      <w:color w:val="000000"/>
      <w:sz w:val="20"/>
    </w:rPr>
  </w:style>
  <w:style w:type="paragraph" w:customStyle="1" w:styleId="FootnoteTextA">
    <w:name w:val="Footnote Text A"/>
    <w:rsid w:val="008061DB"/>
    <w:rPr>
      <w:rFonts w:ascii="Arial" w:eastAsia="ヒラギノ角ゴ Pro W3" w:hAnsi="Arial" w:cs="Times New Roman"/>
      <w:color w:val="000000"/>
    </w:rPr>
  </w:style>
  <w:style w:type="character" w:styleId="PageNumber">
    <w:name w:val="page number"/>
    <w:uiPriority w:val="99"/>
    <w:rsid w:val="008061DB"/>
    <w:rPr>
      <w:color w:val="000000"/>
      <w:sz w:val="20"/>
    </w:rPr>
  </w:style>
  <w:style w:type="character" w:styleId="LineNumber">
    <w:name w:val="line number"/>
    <w:basedOn w:val="DefaultParagraphFont"/>
    <w:rsid w:val="008061DB"/>
  </w:style>
  <w:style w:type="character" w:customStyle="1" w:styleId="HeaderChar1">
    <w:name w:val="Header Char1"/>
    <w:basedOn w:val="DefaultParagraphFont"/>
    <w:rsid w:val="00BB6C4D"/>
  </w:style>
  <w:style w:type="character" w:customStyle="1" w:styleId="FooterChar1">
    <w:name w:val="Footer Char1"/>
    <w:basedOn w:val="DefaultParagraphFont"/>
    <w:rsid w:val="00BB6C4D"/>
  </w:style>
  <w:style w:type="character" w:customStyle="1" w:styleId="CommentSubjectChar1">
    <w:name w:val="Comment Subject Char1"/>
    <w:basedOn w:val="CommentTextChar"/>
    <w:rsid w:val="00BB6C4D"/>
    <w:rPr>
      <w:rFonts w:ascii="Cambria" w:eastAsia="Cambria" w:hAnsi="Cambria" w:cs="Times New Roman"/>
      <w:b/>
      <w:bCs/>
      <w:sz w:val="20"/>
      <w:szCs w:val="20"/>
    </w:rPr>
  </w:style>
  <w:style w:type="paragraph" w:styleId="NormalWeb">
    <w:name w:val="Normal (Web)"/>
    <w:basedOn w:val="Normal"/>
    <w:uiPriority w:val="99"/>
    <w:unhideWhenUsed/>
    <w:rsid w:val="00BB6C4D"/>
    <w:pPr>
      <w:spacing w:before="100" w:beforeAutospacing="1" w:after="100" w:afterAutospacing="1"/>
    </w:pPr>
    <w:rPr>
      <w:rFonts w:ascii="Times" w:hAnsi="Times" w:cs="Times New Roman"/>
      <w:sz w:val="20"/>
      <w:szCs w:val="20"/>
    </w:rPr>
  </w:style>
  <w:style w:type="character" w:customStyle="1" w:styleId="PageNumber1">
    <w:name w:val="Page Number1"/>
    <w:rsid w:val="007D2B6C"/>
    <w:rPr>
      <w:color w:val="000000"/>
      <w:sz w:val="24"/>
    </w:rPr>
  </w:style>
  <w:style w:type="paragraph" w:customStyle="1" w:styleId="TableGrid1">
    <w:name w:val="Table Grid1"/>
    <w:rsid w:val="007D2B6C"/>
    <w:rPr>
      <w:rFonts w:ascii="Cambria" w:eastAsia="ヒラギノ角ゴ Pro W3" w:hAnsi="Cambria" w:cs="Times New Roman"/>
      <w:color w:val="000000"/>
      <w:szCs w:val="20"/>
      <w:lang w:eastAsia="en-US"/>
    </w:rPr>
  </w:style>
  <w:style w:type="character" w:customStyle="1" w:styleId="Heading1Char">
    <w:name w:val="Heading 1 Char"/>
    <w:basedOn w:val="DefaultParagraphFont"/>
    <w:link w:val="Heading1"/>
    <w:rsid w:val="00AC523C"/>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style>
  <w:style w:type="paragraph" w:styleId="Heading1">
    <w:name w:val="heading 1"/>
    <w:basedOn w:val="Normal"/>
    <w:next w:val="Normal"/>
    <w:link w:val="Heading1Char"/>
    <w:rsid w:val="00AC523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254CA"/>
    <w:pPr>
      <w:ind w:left="720"/>
      <w:contextualSpacing/>
    </w:pPr>
  </w:style>
  <w:style w:type="paragraph" w:customStyle="1" w:styleId="Default">
    <w:name w:val="Default"/>
    <w:rsid w:val="00864E28"/>
    <w:pPr>
      <w:autoSpaceDE w:val="0"/>
      <w:autoSpaceDN w:val="0"/>
      <w:adjustRightInd w:val="0"/>
    </w:pPr>
    <w:rPr>
      <w:rFonts w:ascii="Times New Roman" w:eastAsia="Calibri" w:hAnsi="Times New Roman" w:cs="Times New Roman"/>
      <w:color w:val="000000"/>
    </w:rPr>
  </w:style>
  <w:style w:type="paragraph" w:styleId="Header">
    <w:name w:val="header"/>
    <w:basedOn w:val="Normal"/>
    <w:link w:val="HeaderChar"/>
    <w:uiPriority w:val="99"/>
    <w:unhideWhenUsed/>
    <w:rsid w:val="00864E28"/>
    <w:pPr>
      <w:tabs>
        <w:tab w:val="center" w:pos="4680"/>
        <w:tab w:val="right" w:pos="9360"/>
      </w:tabs>
    </w:pPr>
    <w:rPr>
      <w:rFonts w:ascii="Arial" w:eastAsia="Calibri" w:hAnsi="Arial" w:cs="Times New Roman"/>
      <w:sz w:val="20"/>
      <w:szCs w:val="20"/>
    </w:rPr>
  </w:style>
  <w:style w:type="character" w:customStyle="1" w:styleId="HeaderChar">
    <w:name w:val="Header Char"/>
    <w:basedOn w:val="DefaultParagraphFont"/>
    <w:link w:val="Header"/>
    <w:uiPriority w:val="99"/>
    <w:rsid w:val="00864E28"/>
    <w:rPr>
      <w:rFonts w:ascii="Arial" w:eastAsia="Calibri" w:hAnsi="Arial" w:cs="Times New Roman"/>
      <w:sz w:val="20"/>
      <w:szCs w:val="20"/>
    </w:rPr>
  </w:style>
  <w:style w:type="paragraph" w:styleId="Footer">
    <w:name w:val="footer"/>
    <w:basedOn w:val="Normal"/>
    <w:link w:val="FooterChar"/>
    <w:uiPriority w:val="99"/>
    <w:unhideWhenUsed/>
    <w:rsid w:val="00864E28"/>
    <w:pPr>
      <w:tabs>
        <w:tab w:val="center" w:pos="4680"/>
        <w:tab w:val="right" w:pos="9360"/>
      </w:tabs>
    </w:pPr>
    <w:rPr>
      <w:rFonts w:ascii="Arial" w:eastAsia="Calibri" w:hAnsi="Arial" w:cs="Times New Roman"/>
      <w:sz w:val="20"/>
      <w:szCs w:val="20"/>
    </w:rPr>
  </w:style>
  <w:style w:type="character" w:customStyle="1" w:styleId="FooterChar">
    <w:name w:val="Footer Char"/>
    <w:basedOn w:val="DefaultParagraphFont"/>
    <w:link w:val="Footer"/>
    <w:uiPriority w:val="99"/>
    <w:rsid w:val="00864E28"/>
    <w:rPr>
      <w:rFonts w:ascii="Arial" w:eastAsia="Calibri" w:hAnsi="Arial" w:cs="Times New Roman"/>
      <w:sz w:val="20"/>
      <w:szCs w:val="20"/>
    </w:rPr>
  </w:style>
  <w:style w:type="paragraph" w:styleId="BalloonText">
    <w:name w:val="Balloon Text"/>
    <w:basedOn w:val="Normal"/>
    <w:link w:val="BalloonTextChar"/>
    <w:unhideWhenUsed/>
    <w:rsid w:val="00864E28"/>
    <w:rPr>
      <w:rFonts w:ascii="Lucida Grande" w:eastAsia="Calibri" w:hAnsi="Lucida Grande" w:cs="Times New Roman"/>
      <w:sz w:val="18"/>
      <w:szCs w:val="18"/>
    </w:rPr>
  </w:style>
  <w:style w:type="character" w:customStyle="1" w:styleId="BalloonTextChar">
    <w:name w:val="Balloon Text Char"/>
    <w:basedOn w:val="DefaultParagraphFont"/>
    <w:link w:val="BalloonText"/>
    <w:rsid w:val="00864E28"/>
    <w:rPr>
      <w:rFonts w:ascii="Lucida Grande" w:eastAsia="Calibri" w:hAnsi="Lucida Grande" w:cs="Times New Roman"/>
      <w:sz w:val="18"/>
      <w:szCs w:val="18"/>
    </w:rPr>
  </w:style>
  <w:style w:type="character" w:styleId="CommentReference">
    <w:name w:val="annotation reference"/>
    <w:unhideWhenUsed/>
    <w:rsid w:val="00864E28"/>
    <w:rPr>
      <w:sz w:val="18"/>
      <w:szCs w:val="18"/>
    </w:rPr>
  </w:style>
  <w:style w:type="paragraph" w:styleId="CommentText">
    <w:name w:val="annotation text"/>
    <w:basedOn w:val="Normal"/>
    <w:link w:val="CommentTextChar"/>
    <w:unhideWhenUsed/>
    <w:rsid w:val="00864E28"/>
    <w:rPr>
      <w:rFonts w:ascii="Arial" w:eastAsia="Calibri" w:hAnsi="Arial" w:cs="Times New Roman"/>
      <w:sz w:val="20"/>
      <w:szCs w:val="20"/>
    </w:rPr>
  </w:style>
  <w:style w:type="character" w:customStyle="1" w:styleId="CommentTextChar">
    <w:name w:val="Comment Text Char"/>
    <w:basedOn w:val="DefaultParagraphFont"/>
    <w:link w:val="CommentText"/>
    <w:rsid w:val="00864E28"/>
    <w:rPr>
      <w:rFonts w:ascii="Arial" w:eastAsia="Calibri" w:hAnsi="Arial" w:cs="Times New Roman"/>
      <w:sz w:val="20"/>
      <w:szCs w:val="20"/>
    </w:rPr>
  </w:style>
  <w:style w:type="paragraph" w:styleId="CommentSubject">
    <w:name w:val="annotation subject"/>
    <w:basedOn w:val="CommentText"/>
    <w:next w:val="CommentText"/>
    <w:link w:val="CommentSubjectChar"/>
    <w:unhideWhenUsed/>
    <w:rsid w:val="00864E28"/>
    <w:rPr>
      <w:b/>
      <w:bCs/>
    </w:rPr>
  </w:style>
  <w:style w:type="character" w:customStyle="1" w:styleId="CommentSubjectChar">
    <w:name w:val="Comment Subject Char"/>
    <w:basedOn w:val="CommentTextChar"/>
    <w:link w:val="CommentSubject"/>
    <w:rsid w:val="00864E28"/>
    <w:rPr>
      <w:rFonts w:ascii="Arial" w:eastAsia="Calibri" w:hAnsi="Arial" w:cs="Times New Roman"/>
      <w:b/>
      <w:bCs/>
      <w:sz w:val="20"/>
      <w:szCs w:val="20"/>
    </w:rPr>
  </w:style>
  <w:style w:type="paragraph" w:styleId="FootnoteText">
    <w:name w:val="footnote text"/>
    <w:basedOn w:val="Normal"/>
    <w:link w:val="FootnoteTextChar"/>
    <w:rsid w:val="00864E28"/>
    <w:rPr>
      <w:rFonts w:ascii="Arial" w:eastAsia="Calibri" w:hAnsi="Arial" w:cs="Times New Roman"/>
    </w:rPr>
  </w:style>
  <w:style w:type="character" w:customStyle="1" w:styleId="FootnoteTextChar">
    <w:name w:val="Footnote Text Char"/>
    <w:basedOn w:val="DefaultParagraphFont"/>
    <w:link w:val="FootnoteText"/>
    <w:rsid w:val="00864E28"/>
    <w:rPr>
      <w:rFonts w:ascii="Arial" w:eastAsia="Calibri" w:hAnsi="Arial" w:cs="Times New Roman"/>
    </w:rPr>
  </w:style>
  <w:style w:type="character" w:styleId="FootnoteReference">
    <w:name w:val="footnote reference"/>
    <w:rsid w:val="00864E28"/>
    <w:rPr>
      <w:vertAlign w:val="superscript"/>
    </w:rPr>
  </w:style>
  <w:style w:type="paragraph" w:styleId="ListBullet">
    <w:name w:val="List Bullet"/>
    <w:basedOn w:val="Normal"/>
    <w:uiPriority w:val="99"/>
    <w:unhideWhenUsed/>
    <w:rsid w:val="00864E28"/>
    <w:pPr>
      <w:tabs>
        <w:tab w:val="num" w:pos="360"/>
      </w:tabs>
      <w:ind w:left="360" w:hanging="360"/>
      <w:contextualSpacing/>
    </w:pPr>
    <w:rPr>
      <w:rFonts w:ascii="Arial" w:eastAsia="Calibri" w:hAnsi="Arial" w:cs="Tms Rmn"/>
    </w:rPr>
  </w:style>
  <w:style w:type="character" w:customStyle="1" w:styleId="apple-style-span">
    <w:name w:val="apple-style-span"/>
    <w:basedOn w:val="DefaultParagraphFont"/>
    <w:rsid w:val="00864E28"/>
  </w:style>
  <w:style w:type="character" w:customStyle="1" w:styleId="apple-converted-space">
    <w:name w:val="apple-converted-space"/>
    <w:basedOn w:val="DefaultParagraphFont"/>
    <w:rsid w:val="00864E28"/>
  </w:style>
  <w:style w:type="paragraph" w:styleId="Revision">
    <w:name w:val="Revision"/>
    <w:hidden/>
    <w:rsid w:val="00864E28"/>
    <w:rPr>
      <w:rFonts w:ascii="Arial" w:eastAsia="Calibri" w:hAnsi="Arial" w:cs="Times"/>
    </w:rPr>
  </w:style>
  <w:style w:type="character" w:styleId="Hyperlink">
    <w:name w:val="Hyperlink"/>
    <w:basedOn w:val="DefaultParagraphFont"/>
    <w:rsid w:val="00864E28"/>
    <w:rPr>
      <w:color w:val="0000FF" w:themeColor="hyperlink"/>
      <w:u w:val="single"/>
    </w:rPr>
  </w:style>
  <w:style w:type="character" w:styleId="FollowedHyperlink">
    <w:name w:val="FollowedHyperlink"/>
    <w:basedOn w:val="DefaultParagraphFont"/>
    <w:rsid w:val="00864E28"/>
    <w:rPr>
      <w:color w:val="800080" w:themeColor="followedHyperlink"/>
      <w:u w:val="single"/>
    </w:rPr>
  </w:style>
  <w:style w:type="table" w:styleId="TableGrid">
    <w:name w:val="Table Grid"/>
    <w:basedOn w:val="TableNormal"/>
    <w:uiPriority w:val="59"/>
    <w:rsid w:val="00864E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eeForm">
    <w:name w:val="Free Form"/>
    <w:rsid w:val="008061DB"/>
    <w:rPr>
      <w:rFonts w:ascii="Arial" w:eastAsia="ヒラギノ角ゴ Pro W3" w:hAnsi="Arial" w:cs="Times New Roman"/>
      <w:color w:val="000000"/>
      <w:sz w:val="20"/>
    </w:rPr>
  </w:style>
  <w:style w:type="paragraph" w:customStyle="1" w:styleId="FootnoteTextA">
    <w:name w:val="Footnote Text A"/>
    <w:rsid w:val="008061DB"/>
    <w:rPr>
      <w:rFonts w:ascii="Arial" w:eastAsia="ヒラギノ角ゴ Pro W3" w:hAnsi="Arial" w:cs="Times New Roman"/>
      <w:color w:val="000000"/>
    </w:rPr>
  </w:style>
  <w:style w:type="character" w:styleId="PageNumber">
    <w:name w:val="page number"/>
    <w:uiPriority w:val="99"/>
    <w:rsid w:val="008061DB"/>
    <w:rPr>
      <w:color w:val="000000"/>
      <w:sz w:val="20"/>
    </w:rPr>
  </w:style>
  <w:style w:type="character" w:styleId="LineNumber">
    <w:name w:val="line number"/>
    <w:basedOn w:val="DefaultParagraphFont"/>
    <w:rsid w:val="008061DB"/>
  </w:style>
  <w:style w:type="character" w:customStyle="1" w:styleId="HeaderChar1">
    <w:name w:val="Header Char1"/>
    <w:basedOn w:val="DefaultParagraphFont"/>
    <w:rsid w:val="00BB6C4D"/>
  </w:style>
  <w:style w:type="character" w:customStyle="1" w:styleId="FooterChar1">
    <w:name w:val="Footer Char1"/>
    <w:basedOn w:val="DefaultParagraphFont"/>
    <w:rsid w:val="00BB6C4D"/>
  </w:style>
  <w:style w:type="character" w:customStyle="1" w:styleId="CommentSubjectChar1">
    <w:name w:val="Comment Subject Char1"/>
    <w:basedOn w:val="CommentTextChar"/>
    <w:rsid w:val="00BB6C4D"/>
    <w:rPr>
      <w:rFonts w:ascii="Cambria" w:eastAsia="Cambria" w:hAnsi="Cambria" w:cs="Times New Roman"/>
      <w:b/>
      <w:bCs/>
      <w:sz w:val="20"/>
      <w:szCs w:val="20"/>
    </w:rPr>
  </w:style>
  <w:style w:type="paragraph" w:styleId="NormalWeb">
    <w:name w:val="Normal (Web)"/>
    <w:basedOn w:val="Normal"/>
    <w:uiPriority w:val="99"/>
    <w:unhideWhenUsed/>
    <w:rsid w:val="00BB6C4D"/>
    <w:pPr>
      <w:spacing w:before="100" w:beforeAutospacing="1" w:after="100" w:afterAutospacing="1"/>
    </w:pPr>
    <w:rPr>
      <w:rFonts w:ascii="Times" w:hAnsi="Times" w:cs="Times New Roman"/>
      <w:sz w:val="20"/>
      <w:szCs w:val="20"/>
    </w:rPr>
  </w:style>
  <w:style w:type="character" w:customStyle="1" w:styleId="PageNumber1">
    <w:name w:val="Page Number1"/>
    <w:rsid w:val="007D2B6C"/>
    <w:rPr>
      <w:color w:val="000000"/>
      <w:sz w:val="24"/>
    </w:rPr>
  </w:style>
  <w:style w:type="paragraph" w:customStyle="1" w:styleId="TableGrid1">
    <w:name w:val="Table Grid1"/>
    <w:rsid w:val="007D2B6C"/>
    <w:rPr>
      <w:rFonts w:ascii="Cambria" w:eastAsia="ヒラギノ角ゴ Pro W3" w:hAnsi="Cambria" w:cs="Times New Roman"/>
      <w:color w:val="000000"/>
      <w:szCs w:val="20"/>
      <w:lang w:eastAsia="en-US"/>
    </w:rPr>
  </w:style>
  <w:style w:type="character" w:customStyle="1" w:styleId="Heading1Char">
    <w:name w:val="Heading 1 Char"/>
    <w:basedOn w:val="DefaultParagraphFont"/>
    <w:link w:val="Heading1"/>
    <w:rsid w:val="00AC523C"/>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5" Type="http://schemas.openxmlformats.org/officeDocument/2006/relationships/footer" Target="footer5.xml"/><Relationship Id="rId31" Type="http://schemas.openxmlformats.org/officeDocument/2006/relationships/image" Target="media/image17.png"/><Relationship Id="rId34" Type="http://schemas.openxmlformats.org/officeDocument/2006/relationships/header" Target="header4.xml"/><Relationship Id="rId39" Type="http://schemas.openxmlformats.org/officeDocument/2006/relationships/printerSettings" Target="printerSettings/printerSettings3.bin"/><Relationship Id="rId40" Type="http://schemas.openxmlformats.org/officeDocument/2006/relationships/printerSettings" Target="printerSettings/printerSettings4.bin"/><Relationship Id="rId7" Type="http://schemas.openxmlformats.org/officeDocument/2006/relationships/endnotes" Target="endnotes.xml"/><Relationship Id="rId36" Type="http://schemas.openxmlformats.org/officeDocument/2006/relationships/footer" Target="footer6.xml"/><Relationship Id="rId43" Type="http://schemas.microsoft.com/office/2007/relationships/stylesWithEffects" Target="stylesWithEffects.xml"/><Relationship Id="rId1" Type="http://schemas.openxmlformats.org/officeDocument/2006/relationships/customXml" Target="../customXml/item1.xml"/><Relationship Id="rId24" Type="http://schemas.openxmlformats.org/officeDocument/2006/relationships/footer" Target="footer4.xml"/><Relationship Id="rId25" Type="http://schemas.openxmlformats.org/officeDocument/2006/relationships/image" Target="media/image12.png"/><Relationship Id="rId8" Type="http://schemas.openxmlformats.org/officeDocument/2006/relationships/footer" Target="footer1.xml"/><Relationship Id="rId13" Type="http://schemas.openxmlformats.org/officeDocument/2006/relationships/image" Target="media/image4.png"/><Relationship Id="rId10"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printerSettings" Target="printerSettings/printerSettings1.bin"/><Relationship Id="rId12" Type="http://schemas.openxmlformats.org/officeDocument/2006/relationships/image" Target="media/image3.png"/><Relationship Id="rId17" Type="http://schemas.openxmlformats.org/officeDocument/2006/relationships/image" Target="media/image8.png"/><Relationship Id="rId9" Type="http://schemas.openxmlformats.org/officeDocument/2006/relationships/footer" Target="footer2.xml"/><Relationship Id="rId18" Type="http://schemas.openxmlformats.org/officeDocument/2006/relationships/image" Target="media/image9.png"/><Relationship Id="rId3" Type="http://schemas.openxmlformats.org/officeDocument/2006/relationships/styles" Target="styles.xml"/><Relationship Id="rId27" Type="http://schemas.openxmlformats.org/officeDocument/2006/relationships/image" Target="media/image14.png"/><Relationship Id="rId14" Type="http://schemas.openxmlformats.org/officeDocument/2006/relationships/image" Target="media/image5.png"/><Relationship Id="rId23" Type="http://schemas.openxmlformats.org/officeDocument/2006/relationships/footer" Target="footer3.xml"/><Relationship Id="rId4" Type="http://schemas.openxmlformats.org/officeDocument/2006/relationships/settings" Target="settings.xml"/><Relationship Id="rId28" Type="http://schemas.openxmlformats.org/officeDocument/2006/relationships/image" Target="media/image15.png"/><Relationship Id="rId26" Type="http://schemas.openxmlformats.org/officeDocument/2006/relationships/image" Target="media/image13.png"/><Relationship Id="rId30" Type="http://schemas.openxmlformats.org/officeDocument/2006/relationships/hyperlink" Target="http://en.wikipedia.org/wiki/Sulfate" TargetMode="External"/><Relationship Id="rId11" Type="http://schemas.openxmlformats.org/officeDocument/2006/relationships/image" Target="media/image2.png"/><Relationship Id="rId42" Type="http://schemas.openxmlformats.org/officeDocument/2006/relationships/theme" Target="theme/theme1.xml"/><Relationship Id="rId29" Type="http://schemas.openxmlformats.org/officeDocument/2006/relationships/image" Target="media/image16.png"/><Relationship Id="rId6" Type="http://schemas.openxmlformats.org/officeDocument/2006/relationships/footnotes" Target="footnotes.xml"/><Relationship Id="rId16" Type="http://schemas.openxmlformats.org/officeDocument/2006/relationships/image" Target="media/image7.png"/><Relationship Id="rId33" Type="http://schemas.openxmlformats.org/officeDocument/2006/relationships/header" Target="header3.xml"/><Relationship Id="rId4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19" Type="http://schemas.openxmlformats.org/officeDocument/2006/relationships/image" Target="media/image10.png"/><Relationship Id="rId38" Type="http://schemas.openxmlformats.org/officeDocument/2006/relationships/printerSettings" Target="printerSettings/printerSettings2.bin"/><Relationship Id="rId20" Type="http://schemas.openxmlformats.org/officeDocument/2006/relationships/image" Target="media/image11.png"/><Relationship Id="rId22" Type="http://schemas.openxmlformats.org/officeDocument/2006/relationships/header" Target="header2.xml"/><Relationship Id="rId21" Type="http://schemas.openxmlformats.org/officeDocument/2006/relationships/header" Target="header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AF054-7289-AC4B-8C50-A538427C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132</Pages>
  <Words>35707</Words>
  <Characters>203531</Characters>
  <Application>Microsoft Macintosh Word</Application>
  <DocSecurity>0</DocSecurity>
  <Lines>1696</Lines>
  <Paragraphs>407</Paragraphs>
  <ScaleCrop>false</ScaleCrop>
  <Company>UTK</Company>
  <LinksUpToDate>false</LinksUpToDate>
  <CharactersWithSpaces>249950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Cregger</dc:creator>
  <cp:keywords/>
  <dc:description/>
  <cp:lastModifiedBy>Melissa Cregger</cp:lastModifiedBy>
  <cp:revision>9</cp:revision>
  <cp:lastPrinted>2012-05-30T11:56:00Z</cp:lastPrinted>
  <dcterms:created xsi:type="dcterms:W3CDTF">2012-07-27T20:40:00Z</dcterms:created>
  <dcterms:modified xsi:type="dcterms:W3CDTF">2012-07-31T23:31:00Z</dcterms:modified>
</cp:coreProperties>
</file>